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4CA16F6" w14:textId="77777777" w:rsidR="006E37BF" w:rsidRDefault="00310A2F">
      <w:pPr>
        <w:pStyle w:val="normal0"/>
      </w:pPr>
      <w:r>
        <w:rPr>
          <w:noProof/>
        </w:rPr>
        <w:drawing>
          <wp:inline distT="0" distB="0" distL="0" distR="0" wp14:anchorId="49F0FA93" wp14:editId="3CC9C779">
            <wp:extent cx="5733288" cy="2883408"/>
            <wp:effectExtent l="0" t="0" r="0" b="0"/>
            <wp:docPr id="1"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5"/>
                    <a:srcRect/>
                    <a:stretch>
                      <a:fillRect/>
                    </a:stretch>
                  </pic:blipFill>
                  <pic:spPr>
                    <a:xfrm>
                      <a:off x="0" y="0"/>
                      <a:ext cx="5733288" cy="2883408"/>
                    </a:xfrm>
                    <a:prstGeom prst="rect">
                      <a:avLst/>
                    </a:prstGeom>
                    <a:ln/>
                  </pic:spPr>
                </pic:pic>
              </a:graphicData>
            </a:graphic>
          </wp:inline>
        </w:drawing>
      </w:r>
    </w:p>
    <w:p w14:paraId="77DFB056" w14:textId="77777777" w:rsidR="006E37BF" w:rsidRDefault="006E37BF">
      <w:pPr>
        <w:pStyle w:val="normal0"/>
      </w:pPr>
    </w:p>
    <w:p w14:paraId="5B7CBAB8" w14:textId="77777777" w:rsidR="006E37BF" w:rsidRDefault="00310A2F">
      <w:pPr>
        <w:pStyle w:val="normal0"/>
      </w:pPr>
      <w:r>
        <w:rPr>
          <w:rFonts w:ascii="Times New Roman" w:eastAsia="Times New Roman" w:hAnsi="Times New Roman" w:cs="Times New Roman"/>
        </w:rPr>
        <w:t xml:space="preserve">December </w:t>
      </w:r>
      <w:r w:rsidR="00C3157E">
        <w:rPr>
          <w:rFonts w:ascii="Times New Roman" w:eastAsia="Times New Roman" w:hAnsi="Times New Roman" w:cs="Times New Roman"/>
        </w:rPr>
        <w:t>3</w:t>
      </w:r>
      <w:r>
        <w:rPr>
          <w:rFonts w:ascii="Times New Roman" w:eastAsia="Times New Roman" w:hAnsi="Times New Roman" w:cs="Times New Roman"/>
        </w:rPr>
        <w:t>, 2014</w:t>
      </w:r>
    </w:p>
    <w:p w14:paraId="5B13F8D6" w14:textId="77777777" w:rsidR="006E37BF" w:rsidRDefault="006E37BF">
      <w:pPr>
        <w:pStyle w:val="normal0"/>
      </w:pPr>
    </w:p>
    <w:p w14:paraId="283E1B56" w14:textId="77777777" w:rsidR="006E37BF" w:rsidRDefault="006E37BF">
      <w:pPr>
        <w:pStyle w:val="normal0"/>
      </w:pPr>
    </w:p>
    <w:p w14:paraId="71AB73CD" w14:textId="77777777" w:rsidR="006E37BF" w:rsidRDefault="00310A2F">
      <w:pPr>
        <w:pStyle w:val="normal0"/>
        <w:spacing w:line="240" w:lineRule="auto"/>
        <w:jc w:val="center"/>
      </w:pPr>
      <w:r>
        <w:rPr>
          <w:rFonts w:ascii="Times New Roman" w:eastAsia="Times New Roman" w:hAnsi="Times New Roman" w:cs="Times New Roman"/>
          <w:b/>
          <w:sz w:val="28"/>
        </w:rPr>
        <w:t xml:space="preserve">Lewis Center for the Arts presents </w:t>
      </w:r>
      <w:proofErr w:type="spellStart"/>
      <w:r>
        <w:rPr>
          <w:rFonts w:ascii="Times New Roman" w:eastAsia="Times New Roman" w:hAnsi="Times New Roman" w:cs="Times New Roman"/>
          <w:b/>
          <w:i/>
          <w:sz w:val="28"/>
        </w:rPr>
        <w:t>Selfie</w:t>
      </w:r>
      <w:proofErr w:type="spellEnd"/>
      <w:r>
        <w:rPr>
          <w:rFonts w:ascii="Times New Roman" w:eastAsia="Times New Roman" w:hAnsi="Times New Roman" w:cs="Times New Roman"/>
          <w:b/>
          <w:i/>
          <w:sz w:val="28"/>
        </w:rPr>
        <w:t xml:space="preserve"> Expression</w:t>
      </w:r>
    </w:p>
    <w:p w14:paraId="59867D33" w14:textId="77777777" w:rsidR="00310A2F" w:rsidRDefault="00310A2F">
      <w:pPr>
        <w:pStyle w:val="normal0"/>
        <w:spacing w:line="240" w:lineRule="auto"/>
        <w:jc w:val="center"/>
        <w:rPr>
          <w:rFonts w:ascii="Times New Roman" w:eastAsia="Times New Roman" w:hAnsi="Times New Roman" w:cs="Times New Roman"/>
          <w:b/>
          <w:i/>
          <w:sz w:val="24"/>
        </w:rPr>
      </w:pPr>
      <w:r>
        <w:rPr>
          <w:rFonts w:ascii="Times New Roman" w:eastAsia="Times New Roman" w:hAnsi="Times New Roman" w:cs="Times New Roman"/>
          <w:b/>
          <w:i/>
          <w:sz w:val="24"/>
        </w:rPr>
        <w:t xml:space="preserve">An end-of-semester showing of </w:t>
      </w:r>
      <w:r w:rsidR="00C3157E">
        <w:rPr>
          <w:rFonts w:ascii="Times New Roman" w:eastAsia="Times New Roman" w:hAnsi="Times New Roman" w:cs="Times New Roman"/>
          <w:b/>
          <w:i/>
          <w:sz w:val="24"/>
        </w:rPr>
        <w:t>digital portraits</w:t>
      </w:r>
      <w:r>
        <w:rPr>
          <w:rFonts w:ascii="Times New Roman" w:eastAsia="Times New Roman" w:hAnsi="Times New Roman" w:cs="Times New Roman"/>
          <w:b/>
          <w:i/>
          <w:sz w:val="24"/>
        </w:rPr>
        <w:t xml:space="preserve"> created in the fall Princeton Atelier course</w:t>
      </w:r>
    </w:p>
    <w:p w14:paraId="177E05F1" w14:textId="77777777" w:rsidR="006E37BF" w:rsidRDefault="00310A2F">
      <w:pPr>
        <w:pStyle w:val="normal0"/>
        <w:spacing w:line="240" w:lineRule="auto"/>
        <w:jc w:val="center"/>
      </w:pPr>
      <w:r>
        <w:rPr>
          <w:rFonts w:ascii="Times New Roman" w:eastAsia="Times New Roman" w:hAnsi="Times New Roman" w:cs="Times New Roman"/>
          <w:b/>
          <w:i/>
          <w:sz w:val="24"/>
        </w:rPr>
        <w:t xml:space="preserve"> “Pay Attention: The Art of Here and Now”</w:t>
      </w:r>
    </w:p>
    <w:p w14:paraId="58B69E0E" w14:textId="77777777" w:rsidR="006E37BF" w:rsidRDefault="006E37BF">
      <w:pPr>
        <w:pStyle w:val="normal0"/>
        <w:spacing w:line="240" w:lineRule="auto"/>
        <w:jc w:val="center"/>
      </w:pPr>
    </w:p>
    <w:p w14:paraId="70DA5F11" w14:textId="77777777" w:rsidR="00213A9C" w:rsidRDefault="00213A9C">
      <w:pPr>
        <w:pStyle w:val="normal0"/>
        <w:spacing w:line="240" w:lineRule="auto"/>
        <w:rPr>
          <w:rFonts w:ascii="Times New Roman" w:eastAsia="Times New Roman" w:hAnsi="Times New Roman" w:cs="Times New Roman"/>
          <w:color w:val="FF9900"/>
          <w:sz w:val="24"/>
        </w:rPr>
      </w:pPr>
    </w:p>
    <w:p w14:paraId="047E032B" w14:textId="1EEF20CF" w:rsidR="00A02A6F" w:rsidRDefault="00302BF0">
      <w:pPr>
        <w:pStyle w:val="normal0"/>
        <w:spacing w:line="240" w:lineRule="auto"/>
        <w:rPr>
          <w:rFonts w:ascii="Times New Roman" w:eastAsia="Times New Roman" w:hAnsi="Times New Roman" w:cs="Times New Roman"/>
          <w:color w:val="FF9900"/>
          <w:sz w:val="24"/>
        </w:rPr>
      </w:pPr>
      <w:r>
        <w:rPr>
          <w:rFonts w:ascii="Times New Roman" w:eastAsia="Times New Roman" w:hAnsi="Times New Roman" w:cs="Times New Roman"/>
          <w:noProof/>
          <w:color w:val="FF9900"/>
          <w:sz w:val="24"/>
        </w:rPr>
        <w:drawing>
          <wp:inline distT="0" distB="0" distL="0" distR="0" wp14:anchorId="56CA688F" wp14:editId="3234AE3D">
            <wp:extent cx="1714500" cy="278619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ie-expression-by-Ioana-Ferariu.jpg"/>
                    <pic:cNvPicPr/>
                  </pic:nvPicPr>
                  <pic:blipFill>
                    <a:blip r:embed="rId6">
                      <a:extLst>
                        <a:ext uri="{28A0092B-C50C-407E-A947-70E740481C1C}">
                          <a14:useLocalDpi xmlns:a14="http://schemas.microsoft.com/office/drawing/2010/main" val="0"/>
                        </a:ext>
                      </a:extLst>
                    </a:blip>
                    <a:stretch>
                      <a:fillRect/>
                    </a:stretch>
                  </pic:blipFill>
                  <pic:spPr>
                    <a:xfrm>
                      <a:off x="0" y="0"/>
                      <a:ext cx="1714722" cy="2786558"/>
                    </a:xfrm>
                    <a:prstGeom prst="rect">
                      <a:avLst/>
                    </a:prstGeom>
                  </pic:spPr>
                </pic:pic>
              </a:graphicData>
            </a:graphic>
          </wp:inline>
        </w:drawing>
      </w:r>
    </w:p>
    <w:p w14:paraId="714C42FD" w14:textId="5357E64C" w:rsidR="00A02A6F" w:rsidRPr="00213A9C" w:rsidRDefault="00A02A6F">
      <w:pPr>
        <w:pStyle w:val="normal0"/>
        <w:spacing w:line="240" w:lineRule="auto"/>
        <w:rPr>
          <w:rFonts w:ascii="Times New Roman" w:eastAsia="Times New Roman" w:hAnsi="Times New Roman" w:cs="Times New Roman"/>
          <w:color w:val="auto"/>
          <w:sz w:val="24"/>
        </w:rPr>
      </w:pPr>
      <w:r>
        <w:rPr>
          <w:rFonts w:ascii="Times New Roman" w:eastAsia="Times New Roman" w:hAnsi="Times New Roman" w:cs="Times New Roman"/>
          <w:color w:val="FF9900"/>
          <w:sz w:val="24"/>
        </w:rPr>
        <w:t xml:space="preserve">Photo caption: </w:t>
      </w:r>
      <w:r w:rsidR="00302BF0" w:rsidRPr="00302BF0">
        <w:rPr>
          <w:rFonts w:ascii="Times New Roman" w:eastAsia="Times New Roman" w:hAnsi="Times New Roman" w:cs="Times New Roman"/>
          <w:color w:val="auto"/>
          <w:sz w:val="24"/>
        </w:rPr>
        <w:t xml:space="preserve">A series of </w:t>
      </w:r>
      <w:proofErr w:type="spellStart"/>
      <w:r w:rsidR="00302BF0" w:rsidRPr="00302BF0">
        <w:rPr>
          <w:rFonts w:ascii="Times New Roman" w:eastAsia="Times New Roman" w:hAnsi="Times New Roman" w:cs="Times New Roman"/>
          <w:color w:val="auto"/>
          <w:sz w:val="24"/>
        </w:rPr>
        <w:t>Sna</w:t>
      </w:r>
      <w:r w:rsidR="00302BF0">
        <w:rPr>
          <w:rFonts w:ascii="Times New Roman" w:eastAsia="Times New Roman" w:hAnsi="Times New Roman" w:cs="Times New Roman"/>
          <w:color w:val="auto"/>
          <w:sz w:val="24"/>
        </w:rPr>
        <w:t>pchat</w:t>
      </w:r>
      <w:proofErr w:type="spellEnd"/>
      <w:r w:rsidR="00302BF0">
        <w:rPr>
          <w:rFonts w:ascii="Times New Roman" w:eastAsia="Times New Roman" w:hAnsi="Times New Roman" w:cs="Times New Roman"/>
          <w:color w:val="auto"/>
          <w:sz w:val="24"/>
        </w:rPr>
        <w:t xml:space="preserve"> posts that are part of</w:t>
      </w:r>
      <w:bookmarkStart w:id="0" w:name="_GoBack"/>
      <w:bookmarkEnd w:id="0"/>
      <w:r w:rsidR="00302BF0" w:rsidRPr="00302BF0">
        <w:rPr>
          <w:rFonts w:ascii="Times New Roman" w:eastAsia="Times New Roman" w:hAnsi="Times New Roman" w:cs="Times New Roman"/>
          <w:color w:val="auto"/>
          <w:sz w:val="24"/>
        </w:rPr>
        <w:t xml:space="preserve"> one of the digital </w:t>
      </w:r>
      <w:proofErr w:type="gramStart"/>
      <w:r w:rsidR="00302BF0" w:rsidRPr="00302BF0">
        <w:rPr>
          <w:rFonts w:ascii="Times New Roman" w:eastAsia="Times New Roman" w:hAnsi="Times New Roman" w:cs="Times New Roman"/>
          <w:color w:val="auto"/>
          <w:sz w:val="24"/>
        </w:rPr>
        <w:t>self portraits</w:t>
      </w:r>
      <w:proofErr w:type="gramEnd"/>
      <w:r w:rsidR="00302BF0" w:rsidRPr="00302BF0">
        <w:rPr>
          <w:rFonts w:ascii="Times New Roman" w:eastAsia="Times New Roman" w:hAnsi="Times New Roman" w:cs="Times New Roman"/>
          <w:color w:val="auto"/>
          <w:sz w:val="24"/>
        </w:rPr>
        <w:t xml:space="preserve"> to be presented at </w:t>
      </w:r>
      <w:proofErr w:type="spellStart"/>
      <w:r w:rsidR="00302BF0" w:rsidRPr="00302BF0">
        <w:rPr>
          <w:rFonts w:ascii="Times New Roman" w:eastAsia="Times New Roman" w:hAnsi="Times New Roman" w:cs="Times New Roman"/>
          <w:color w:val="auto"/>
          <w:sz w:val="24"/>
        </w:rPr>
        <w:t>Selfie</w:t>
      </w:r>
      <w:proofErr w:type="spellEnd"/>
      <w:r w:rsidR="00302BF0" w:rsidRPr="00302BF0">
        <w:rPr>
          <w:rFonts w:ascii="Times New Roman" w:eastAsia="Times New Roman" w:hAnsi="Times New Roman" w:cs="Times New Roman"/>
          <w:color w:val="auto"/>
          <w:sz w:val="24"/>
        </w:rPr>
        <w:t xml:space="preserve"> Expression</w:t>
      </w:r>
    </w:p>
    <w:p w14:paraId="15B2D0DC" w14:textId="77777777" w:rsidR="00A02A6F" w:rsidRPr="00213A9C" w:rsidRDefault="00A02A6F">
      <w:pPr>
        <w:pStyle w:val="normal0"/>
        <w:spacing w:line="240" w:lineRule="auto"/>
        <w:rPr>
          <w:rFonts w:ascii="Times New Roman" w:hAnsi="Times New Roman" w:cs="Times New Roman"/>
          <w:color w:val="auto"/>
          <w:sz w:val="24"/>
          <w:szCs w:val="24"/>
        </w:rPr>
      </w:pPr>
      <w:r>
        <w:rPr>
          <w:rFonts w:ascii="Times New Roman" w:eastAsia="Times New Roman" w:hAnsi="Times New Roman" w:cs="Times New Roman"/>
          <w:color w:val="FF9900"/>
          <w:sz w:val="24"/>
        </w:rPr>
        <w:t xml:space="preserve">Photo credit:  </w:t>
      </w:r>
      <w:proofErr w:type="spellStart"/>
      <w:r w:rsidR="00213A9C" w:rsidRPr="00213A9C">
        <w:rPr>
          <w:rFonts w:ascii="Times New Roman" w:hAnsi="Times New Roman" w:cs="Times New Roman"/>
          <w:color w:val="auto"/>
          <w:sz w:val="24"/>
          <w:szCs w:val="24"/>
        </w:rPr>
        <w:t>Ioana</w:t>
      </w:r>
      <w:proofErr w:type="spellEnd"/>
      <w:r w:rsidR="00213A9C" w:rsidRPr="00213A9C">
        <w:rPr>
          <w:rFonts w:ascii="Times New Roman" w:hAnsi="Times New Roman" w:cs="Times New Roman"/>
          <w:color w:val="auto"/>
          <w:sz w:val="24"/>
          <w:szCs w:val="24"/>
        </w:rPr>
        <w:t xml:space="preserve"> </w:t>
      </w:r>
      <w:proofErr w:type="spellStart"/>
      <w:r w:rsidR="00213A9C" w:rsidRPr="00213A9C">
        <w:rPr>
          <w:rFonts w:ascii="Times New Roman" w:hAnsi="Times New Roman" w:cs="Times New Roman"/>
          <w:color w:val="auto"/>
          <w:sz w:val="24"/>
          <w:szCs w:val="24"/>
        </w:rPr>
        <w:t>Ferariu</w:t>
      </w:r>
      <w:proofErr w:type="spellEnd"/>
      <w:r w:rsidR="00213A9C" w:rsidRPr="00213A9C">
        <w:rPr>
          <w:rFonts w:ascii="Times New Roman" w:hAnsi="Times New Roman" w:cs="Times New Roman"/>
          <w:color w:val="auto"/>
          <w:sz w:val="24"/>
          <w:szCs w:val="24"/>
        </w:rPr>
        <w:t xml:space="preserve"> ’15</w:t>
      </w:r>
    </w:p>
    <w:p w14:paraId="08033F99" w14:textId="77777777" w:rsidR="00213A9C" w:rsidRDefault="00213A9C">
      <w:pPr>
        <w:pStyle w:val="normal0"/>
        <w:spacing w:line="240" w:lineRule="auto"/>
        <w:rPr>
          <w:rFonts w:ascii="Times New Roman" w:eastAsia="Times New Roman" w:hAnsi="Times New Roman" w:cs="Times New Roman"/>
          <w:color w:val="FF9900"/>
          <w:sz w:val="24"/>
        </w:rPr>
      </w:pPr>
    </w:p>
    <w:p w14:paraId="7FAB827B" w14:textId="77777777" w:rsidR="006E37BF" w:rsidRDefault="00310A2F">
      <w:pPr>
        <w:pStyle w:val="normal0"/>
        <w:spacing w:line="240" w:lineRule="auto"/>
      </w:pPr>
      <w:r>
        <w:rPr>
          <w:rFonts w:ascii="Times New Roman" w:eastAsia="Times New Roman" w:hAnsi="Times New Roman" w:cs="Times New Roman"/>
          <w:color w:val="FF9900"/>
          <w:sz w:val="24"/>
        </w:rPr>
        <w:lastRenderedPageBreak/>
        <w:t>What:</w:t>
      </w:r>
      <w:r>
        <w:rPr>
          <w:rFonts w:ascii="Times New Roman" w:eastAsia="Times New Roman" w:hAnsi="Times New Roman" w:cs="Times New Roman"/>
          <w:color w:val="B97034"/>
          <w:sz w:val="24"/>
        </w:rPr>
        <w:t xml:space="preserve">  </w:t>
      </w:r>
      <w:r>
        <w:rPr>
          <w:rFonts w:ascii="Times New Roman" w:eastAsia="Times New Roman" w:hAnsi="Times New Roman" w:cs="Times New Roman"/>
          <w:sz w:val="24"/>
        </w:rPr>
        <w:t xml:space="preserve">End of semester showing of </w:t>
      </w:r>
      <w:r w:rsidR="00A02A6F">
        <w:rPr>
          <w:rFonts w:ascii="Times New Roman" w:eastAsia="Times New Roman" w:hAnsi="Times New Roman" w:cs="Times New Roman"/>
          <w:sz w:val="24"/>
        </w:rPr>
        <w:t>digital self portraits</w:t>
      </w:r>
      <w:r>
        <w:rPr>
          <w:rFonts w:ascii="Times New Roman" w:eastAsia="Times New Roman" w:hAnsi="Times New Roman" w:cs="Times New Roman"/>
          <w:sz w:val="24"/>
        </w:rPr>
        <w:t xml:space="preserve"> created in the fall Princeton Atelier course</w:t>
      </w:r>
      <w:r w:rsidR="00A02A6F">
        <w:rPr>
          <w:rFonts w:ascii="Times New Roman" w:eastAsia="Times New Roman" w:hAnsi="Times New Roman" w:cs="Times New Roman"/>
          <w:sz w:val="24"/>
        </w:rPr>
        <w:t>,</w:t>
      </w:r>
      <w:r w:rsidR="00E11E43">
        <w:rPr>
          <w:rFonts w:ascii="Times New Roman" w:eastAsia="Times New Roman" w:hAnsi="Times New Roman" w:cs="Times New Roman"/>
          <w:sz w:val="24"/>
        </w:rPr>
        <w:t xml:space="preserve"> “Pay Attention: The Art of </w:t>
      </w:r>
      <w:r>
        <w:rPr>
          <w:rFonts w:ascii="Times New Roman" w:eastAsia="Times New Roman" w:hAnsi="Times New Roman" w:cs="Times New Roman"/>
          <w:sz w:val="24"/>
        </w:rPr>
        <w:t xml:space="preserve">Here and Now” </w:t>
      </w:r>
    </w:p>
    <w:p w14:paraId="71B9A7D6" w14:textId="77777777" w:rsidR="006E37BF" w:rsidRDefault="00310A2F">
      <w:pPr>
        <w:pStyle w:val="normal0"/>
        <w:spacing w:line="240" w:lineRule="auto"/>
      </w:pPr>
      <w:r>
        <w:rPr>
          <w:rFonts w:ascii="Times New Roman" w:eastAsia="Times New Roman" w:hAnsi="Times New Roman" w:cs="Times New Roman"/>
          <w:color w:val="FF9900"/>
          <w:sz w:val="24"/>
        </w:rPr>
        <w:t xml:space="preserve">Who: </w:t>
      </w:r>
      <w:r>
        <w:rPr>
          <w:rFonts w:ascii="Times New Roman" w:eastAsia="Times New Roman" w:hAnsi="Times New Roman" w:cs="Times New Roman"/>
          <w:sz w:val="24"/>
        </w:rPr>
        <w:t xml:space="preserve"> Presented by the Lewis Center for the Arts’ Princeton Atelie</w:t>
      </w:r>
      <w:r w:rsidR="00A02A6F">
        <w:rPr>
          <w:rFonts w:ascii="Times New Roman" w:eastAsia="Times New Roman" w:hAnsi="Times New Roman" w:cs="Times New Roman"/>
          <w:sz w:val="24"/>
        </w:rPr>
        <w:t>r</w:t>
      </w:r>
      <w:r>
        <w:rPr>
          <w:rFonts w:ascii="Times New Roman" w:eastAsia="Times New Roman" w:hAnsi="Times New Roman" w:cs="Times New Roman"/>
          <w:sz w:val="24"/>
        </w:rPr>
        <w:t xml:space="preserve"> and the students in the course, taught by theater director Marianne Weems</w:t>
      </w:r>
    </w:p>
    <w:p w14:paraId="7A68A005" w14:textId="77777777" w:rsidR="006E37BF" w:rsidRDefault="00310A2F">
      <w:pPr>
        <w:pStyle w:val="normal0"/>
        <w:spacing w:line="240" w:lineRule="auto"/>
      </w:pPr>
      <w:r>
        <w:rPr>
          <w:rFonts w:ascii="Times New Roman" w:eastAsia="Times New Roman" w:hAnsi="Times New Roman" w:cs="Times New Roman"/>
          <w:color w:val="FF9900"/>
          <w:sz w:val="24"/>
        </w:rPr>
        <w:t>When:</w:t>
      </w:r>
      <w:r>
        <w:rPr>
          <w:rFonts w:ascii="Times New Roman" w:eastAsia="Times New Roman" w:hAnsi="Times New Roman" w:cs="Times New Roman"/>
          <w:sz w:val="24"/>
        </w:rPr>
        <w:t xml:space="preserve"> Thursday, December 1</w:t>
      </w:r>
      <w:r w:rsidR="00E11E43">
        <w:rPr>
          <w:rFonts w:ascii="Times New Roman" w:eastAsia="Times New Roman" w:hAnsi="Times New Roman" w:cs="Times New Roman"/>
          <w:sz w:val="24"/>
        </w:rPr>
        <w:t>1</w:t>
      </w:r>
      <w:r>
        <w:rPr>
          <w:rFonts w:ascii="Times New Roman" w:eastAsia="Times New Roman" w:hAnsi="Times New Roman" w:cs="Times New Roman"/>
          <w:sz w:val="24"/>
        </w:rPr>
        <w:t xml:space="preserve"> from 4:30 p.m. to 6:00 p.m.</w:t>
      </w:r>
    </w:p>
    <w:p w14:paraId="1ACFD395" w14:textId="77777777" w:rsidR="006E37BF" w:rsidRDefault="00310A2F">
      <w:pPr>
        <w:pStyle w:val="normal0"/>
        <w:spacing w:line="240" w:lineRule="auto"/>
      </w:pPr>
      <w:r>
        <w:rPr>
          <w:rFonts w:ascii="Times New Roman" w:eastAsia="Times New Roman" w:hAnsi="Times New Roman" w:cs="Times New Roman"/>
          <w:color w:val="FF9900"/>
          <w:sz w:val="24"/>
        </w:rPr>
        <w:t>Where:</w:t>
      </w:r>
      <w:r>
        <w:rPr>
          <w:rFonts w:ascii="Times New Roman" w:eastAsia="Times New Roman" w:hAnsi="Times New Roman" w:cs="Times New Roman"/>
          <w:color w:val="B97034"/>
          <w:sz w:val="24"/>
        </w:rPr>
        <w:t xml:space="preserve"> </w:t>
      </w:r>
      <w:r>
        <w:rPr>
          <w:rFonts w:ascii="Times New Roman" w:eastAsia="Times New Roman" w:hAnsi="Times New Roman" w:cs="Times New Roman"/>
          <w:sz w:val="24"/>
        </w:rPr>
        <w:t xml:space="preserve">Marie and Edward Matthews </w:t>
      </w:r>
      <w:r w:rsidR="00E11E43">
        <w:rPr>
          <w:rFonts w:ascii="Times New Roman" w:eastAsia="Times New Roman" w:hAnsi="Times New Roman" w:cs="Times New Roman"/>
          <w:sz w:val="24"/>
        </w:rPr>
        <w:t>’</w:t>
      </w:r>
      <w:r>
        <w:rPr>
          <w:rFonts w:ascii="Times New Roman" w:eastAsia="Times New Roman" w:hAnsi="Times New Roman" w:cs="Times New Roman"/>
          <w:sz w:val="24"/>
        </w:rPr>
        <w:t>53 Acting Studio at 185 Nassau Street</w:t>
      </w:r>
    </w:p>
    <w:p w14:paraId="31F4C708" w14:textId="77777777" w:rsidR="006E37BF" w:rsidRDefault="00310A2F">
      <w:pPr>
        <w:pStyle w:val="normal0"/>
        <w:spacing w:line="240" w:lineRule="auto"/>
      </w:pPr>
      <w:r>
        <w:rPr>
          <w:rFonts w:ascii="Times New Roman" w:eastAsia="Times New Roman" w:hAnsi="Times New Roman" w:cs="Times New Roman"/>
          <w:color w:val="FF9900"/>
          <w:sz w:val="24"/>
        </w:rPr>
        <w:t>Free and open to the public</w:t>
      </w:r>
    </w:p>
    <w:p w14:paraId="168457D3" w14:textId="77777777" w:rsidR="006E37BF" w:rsidRDefault="006E37BF">
      <w:pPr>
        <w:pStyle w:val="normal0"/>
        <w:spacing w:line="240" w:lineRule="auto"/>
      </w:pPr>
    </w:p>
    <w:p w14:paraId="6E29EBED" w14:textId="77777777" w:rsidR="006E37BF" w:rsidRPr="00213A9C" w:rsidRDefault="00310A2F" w:rsidP="00213A9C">
      <w:pPr>
        <w:pStyle w:val="normal0"/>
        <w:spacing w:line="360" w:lineRule="auto"/>
        <w:rPr>
          <w:rFonts w:ascii="Times New Roman" w:hAnsi="Times New Roman" w:cs="Times New Roman"/>
          <w:sz w:val="24"/>
          <w:szCs w:val="24"/>
        </w:rPr>
      </w:pPr>
      <w:r w:rsidRPr="00213A9C">
        <w:rPr>
          <w:rFonts w:ascii="Times New Roman" w:eastAsia="Times New Roman" w:hAnsi="Times New Roman" w:cs="Times New Roman"/>
          <w:sz w:val="24"/>
          <w:szCs w:val="24"/>
        </w:rPr>
        <w:t xml:space="preserve">(Princeton, NJ) The Lewis Center for the Arts will present </w:t>
      </w:r>
      <w:proofErr w:type="spellStart"/>
      <w:r w:rsidRPr="00213A9C">
        <w:rPr>
          <w:rFonts w:ascii="Times New Roman" w:eastAsia="Times New Roman" w:hAnsi="Times New Roman" w:cs="Times New Roman"/>
          <w:i/>
          <w:sz w:val="24"/>
          <w:szCs w:val="24"/>
        </w:rPr>
        <w:t>Selfie</w:t>
      </w:r>
      <w:proofErr w:type="spellEnd"/>
      <w:r w:rsidRPr="00213A9C">
        <w:rPr>
          <w:rFonts w:ascii="Times New Roman" w:eastAsia="Times New Roman" w:hAnsi="Times New Roman" w:cs="Times New Roman"/>
          <w:i/>
          <w:sz w:val="24"/>
          <w:szCs w:val="24"/>
        </w:rPr>
        <w:t xml:space="preserve"> Expression</w:t>
      </w:r>
      <w:r w:rsidRPr="00213A9C">
        <w:rPr>
          <w:rFonts w:ascii="Times New Roman" w:eastAsia="Times New Roman" w:hAnsi="Times New Roman" w:cs="Times New Roman"/>
          <w:sz w:val="24"/>
          <w:szCs w:val="24"/>
        </w:rPr>
        <w:t xml:space="preserve">, an end-of-semester showing of </w:t>
      </w:r>
      <w:r w:rsidR="00A02A6F" w:rsidRPr="00213A9C">
        <w:rPr>
          <w:rFonts w:ascii="Times New Roman" w:eastAsia="Times New Roman" w:hAnsi="Times New Roman" w:cs="Times New Roman"/>
          <w:sz w:val="24"/>
          <w:szCs w:val="24"/>
        </w:rPr>
        <w:t>digital self portraits</w:t>
      </w:r>
      <w:r w:rsidRPr="00213A9C">
        <w:rPr>
          <w:rFonts w:ascii="Times New Roman" w:eastAsia="Times New Roman" w:hAnsi="Times New Roman" w:cs="Times New Roman"/>
          <w:sz w:val="24"/>
          <w:szCs w:val="24"/>
        </w:rPr>
        <w:t xml:space="preserve"> created by students in the fall Princeton Atelier course</w:t>
      </w:r>
      <w:r w:rsidR="00A02A6F" w:rsidRPr="00213A9C">
        <w:rPr>
          <w:rFonts w:ascii="Times New Roman" w:eastAsia="Times New Roman" w:hAnsi="Times New Roman" w:cs="Times New Roman"/>
          <w:sz w:val="24"/>
          <w:szCs w:val="24"/>
        </w:rPr>
        <w:t>,</w:t>
      </w:r>
      <w:r w:rsidRPr="00213A9C">
        <w:rPr>
          <w:rFonts w:ascii="Times New Roman" w:eastAsia="Times New Roman" w:hAnsi="Times New Roman" w:cs="Times New Roman"/>
          <w:sz w:val="24"/>
          <w:szCs w:val="24"/>
        </w:rPr>
        <w:t xml:space="preserve"> “Pay Attention: The Art of Here and Now</w:t>
      </w:r>
      <w:r w:rsidR="00A02A6F" w:rsidRPr="00213A9C">
        <w:rPr>
          <w:rFonts w:ascii="Times New Roman" w:eastAsia="Times New Roman" w:hAnsi="Times New Roman" w:cs="Times New Roman"/>
          <w:sz w:val="24"/>
          <w:szCs w:val="24"/>
        </w:rPr>
        <w:t>,</w:t>
      </w:r>
      <w:r w:rsidRPr="00213A9C">
        <w:rPr>
          <w:rFonts w:ascii="Times New Roman" w:eastAsia="Times New Roman" w:hAnsi="Times New Roman" w:cs="Times New Roman"/>
          <w:sz w:val="24"/>
          <w:szCs w:val="24"/>
        </w:rPr>
        <w:t xml:space="preserve">” taught by theater </w:t>
      </w:r>
      <w:r w:rsidR="004E5CED" w:rsidRPr="00213A9C">
        <w:rPr>
          <w:rFonts w:ascii="Times New Roman" w:eastAsia="Times New Roman" w:hAnsi="Times New Roman" w:cs="Times New Roman"/>
          <w:sz w:val="24"/>
          <w:szCs w:val="24"/>
        </w:rPr>
        <w:t xml:space="preserve">and media </w:t>
      </w:r>
      <w:r w:rsidRPr="00213A9C">
        <w:rPr>
          <w:rFonts w:ascii="Times New Roman" w:eastAsia="Times New Roman" w:hAnsi="Times New Roman" w:cs="Times New Roman"/>
          <w:sz w:val="24"/>
          <w:szCs w:val="24"/>
        </w:rPr>
        <w:t xml:space="preserve">director Marianne Weems. The showing will take place on Thursday, December 12 from 4:30 p.m. to 6:00 p.m. in the Marie and Edward Matthews </w:t>
      </w:r>
      <w:r w:rsidR="00E11E43" w:rsidRPr="00213A9C">
        <w:rPr>
          <w:rFonts w:ascii="Times New Roman" w:eastAsia="Times New Roman" w:hAnsi="Times New Roman" w:cs="Times New Roman"/>
          <w:sz w:val="24"/>
          <w:szCs w:val="24"/>
        </w:rPr>
        <w:t>’</w:t>
      </w:r>
      <w:r w:rsidRPr="00213A9C">
        <w:rPr>
          <w:rFonts w:ascii="Times New Roman" w:eastAsia="Times New Roman" w:hAnsi="Times New Roman" w:cs="Times New Roman"/>
          <w:sz w:val="24"/>
          <w:szCs w:val="24"/>
        </w:rPr>
        <w:t>53 Acting Studio at 185 Nassau Street. This culminating performance will take the form of a gallery installation, with areas of the Acting Studio devoted to each of the student artists. Visitors are encouraged to come and go throughout the event.</w:t>
      </w:r>
    </w:p>
    <w:p w14:paraId="594CDEBA" w14:textId="77777777" w:rsidR="006E37BF" w:rsidRPr="00213A9C" w:rsidRDefault="006E37BF" w:rsidP="00213A9C">
      <w:pPr>
        <w:pStyle w:val="normal0"/>
        <w:spacing w:line="360" w:lineRule="auto"/>
        <w:rPr>
          <w:rFonts w:ascii="Times New Roman" w:hAnsi="Times New Roman" w:cs="Times New Roman"/>
          <w:sz w:val="24"/>
          <w:szCs w:val="24"/>
        </w:rPr>
      </w:pPr>
    </w:p>
    <w:p w14:paraId="75097AAE" w14:textId="77777777" w:rsidR="00E40C4A" w:rsidRPr="00213A9C" w:rsidRDefault="00E11E43" w:rsidP="00213A9C">
      <w:pPr>
        <w:spacing w:line="360" w:lineRule="auto"/>
        <w:rPr>
          <w:rFonts w:ascii="Times New Roman" w:hAnsi="Times New Roman" w:cs="Times New Roman"/>
          <w:sz w:val="24"/>
          <w:szCs w:val="24"/>
        </w:rPr>
      </w:pPr>
      <w:r w:rsidRPr="00213A9C">
        <w:rPr>
          <w:rFonts w:ascii="Times New Roman" w:eastAsia="Times New Roman" w:hAnsi="Times New Roman" w:cs="Times New Roman"/>
          <w:sz w:val="24"/>
          <w:szCs w:val="24"/>
        </w:rPr>
        <w:t xml:space="preserve">“Pay Attention: The Art of </w:t>
      </w:r>
      <w:r w:rsidR="00310A2F" w:rsidRPr="00213A9C">
        <w:rPr>
          <w:rFonts w:ascii="Times New Roman" w:eastAsia="Times New Roman" w:hAnsi="Times New Roman" w:cs="Times New Roman"/>
          <w:sz w:val="24"/>
          <w:szCs w:val="24"/>
        </w:rPr>
        <w:t xml:space="preserve">Here and Now” is an Atelier course that </w:t>
      </w:r>
      <w:r w:rsidR="00E40C4A" w:rsidRPr="00213A9C">
        <w:rPr>
          <w:rFonts w:ascii="Times New Roman" w:eastAsia="Times New Roman" w:hAnsi="Times New Roman" w:cs="Times New Roman"/>
          <w:sz w:val="24"/>
          <w:szCs w:val="24"/>
        </w:rPr>
        <w:t>ask</w:t>
      </w:r>
      <w:r w:rsidR="00310A2F" w:rsidRPr="00213A9C">
        <w:rPr>
          <w:rFonts w:ascii="Times New Roman" w:eastAsia="Times New Roman" w:hAnsi="Times New Roman" w:cs="Times New Roman"/>
          <w:sz w:val="24"/>
          <w:szCs w:val="24"/>
        </w:rPr>
        <w:t>s</w:t>
      </w:r>
      <w:r w:rsidR="00E40C4A" w:rsidRPr="00213A9C">
        <w:rPr>
          <w:rFonts w:ascii="Times New Roman" w:hAnsi="Times New Roman" w:cs="Times New Roman"/>
          <w:sz w:val="24"/>
          <w:szCs w:val="24"/>
        </w:rPr>
        <w:t xml:space="preserve">: in a world where technology shapes the way we think, it appears impossible to free ourselves from the mediatized world.  If this is the case, then how are we changing to accommodate the open faucet of information?  How has our ability to pay attention transformed in the digital age?   </w:t>
      </w:r>
    </w:p>
    <w:p w14:paraId="07B461BF" w14:textId="77777777" w:rsidR="00E40C4A" w:rsidRPr="00213A9C" w:rsidRDefault="00E40C4A" w:rsidP="00213A9C">
      <w:pPr>
        <w:spacing w:line="360" w:lineRule="auto"/>
        <w:rPr>
          <w:rFonts w:ascii="Times New Roman" w:hAnsi="Times New Roman" w:cs="Times New Roman"/>
          <w:sz w:val="24"/>
          <w:szCs w:val="24"/>
        </w:rPr>
      </w:pPr>
    </w:p>
    <w:p w14:paraId="2E168BAB" w14:textId="7C10347F" w:rsidR="00E40C4A" w:rsidRPr="00213A9C" w:rsidRDefault="00E40C4A" w:rsidP="00213A9C">
      <w:pPr>
        <w:pStyle w:val="normal0"/>
        <w:spacing w:line="360" w:lineRule="auto"/>
        <w:rPr>
          <w:rFonts w:ascii="Times New Roman" w:hAnsi="Times New Roman" w:cs="Times New Roman"/>
          <w:sz w:val="24"/>
          <w:szCs w:val="24"/>
        </w:rPr>
      </w:pPr>
      <w:r w:rsidRPr="00213A9C">
        <w:rPr>
          <w:rFonts w:ascii="Times New Roman" w:hAnsi="Times New Roman" w:cs="Times New Roman"/>
          <w:sz w:val="24"/>
          <w:szCs w:val="24"/>
        </w:rPr>
        <w:t xml:space="preserve">Working in a cross-disciplinary mode students </w:t>
      </w:r>
      <w:r w:rsidR="00236E09">
        <w:rPr>
          <w:rFonts w:ascii="Times New Roman" w:hAnsi="Times New Roman" w:cs="Times New Roman"/>
          <w:sz w:val="24"/>
          <w:szCs w:val="24"/>
        </w:rPr>
        <w:t>wer</w:t>
      </w:r>
      <w:r w:rsidRPr="00213A9C">
        <w:rPr>
          <w:rFonts w:ascii="Times New Roman" w:hAnsi="Times New Roman" w:cs="Times New Roman"/>
          <w:sz w:val="24"/>
          <w:szCs w:val="24"/>
        </w:rPr>
        <w:t xml:space="preserve">e invited to examine their experience of the “here and now” through readings, discussion, gaming, and </w:t>
      </w:r>
      <w:r w:rsidR="00236E09">
        <w:rPr>
          <w:rFonts w:ascii="Times New Roman" w:hAnsi="Times New Roman" w:cs="Times New Roman"/>
          <w:sz w:val="24"/>
          <w:szCs w:val="24"/>
        </w:rPr>
        <w:t>a final project. Guest speakers</w:t>
      </w:r>
      <w:r w:rsidRPr="00213A9C">
        <w:rPr>
          <w:rFonts w:ascii="Times New Roman" w:hAnsi="Times New Roman" w:cs="Times New Roman"/>
          <w:sz w:val="24"/>
          <w:szCs w:val="24"/>
        </w:rPr>
        <w:t xml:space="preserve"> frame</w:t>
      </w:r>
      <w:r w:rsidR="00236E09">
        <w:rPr>
          <w:rFonts w:ascii="Times New Roman" w:hAnsi="Times New Roman" w:cs="Times New Roman"/>
          <w:sz w:val="24"/>
          <w:szCs w:val="24"/>
        </w:rPr>
        <w:t>d</w:t>
      </w:r>
      <w:r w:rsidRPr="00213A9C">
        <w:rPr>
          <w:rFonts w:ascii="Times New Roman" w:hAnsi="Times New Roman" w:cs="Times New Roman"/>
          <w:sz w:val="24"/>
          <w:szCs w:val="24"/>
        </w:rPr>
        <w:t xml:space="preserve"> the concept of </w:t>
      </w:r>
      <w:r w:rsidRPr="00213A9C">
        <w:rPr>
          <w:rFonts w:ascii="Times New Roman" w:hAnsi="Times New Roman" w:cs="Times New Roman"/>
          <w:i/>
          <w:sz w:val="24"/>
          <w:szCs w:val="24"/>
        </w:rPr>
        <w:t>the</w:t>
      </w:r>
      <w:r w:rsidRPr="00213A9C">
        <w:rPr>
          <w:rFonts w:ascii="Times New Roman" w:hAnsi="Times New Roman" w:cs="Times New Roman"/>
          <w:sz w:val="24"/>
          <w:szCs w:val="24"/>
        </w:rPr>
        <w:t xml:space="preserve"> </w:t>
      </w:r>
      <w:r w:rsidRPr="00213A9C">
        <w:rPr>
          <w:rFonts w:ascii="Times New Roman" w:hAnsi="Times New Roman" w:cs="Times New Roman"/>
          <w:i/>
          <w:sz w:val="24"/>
          <w:szCs w:val="24"/>
        </w:rPr>
        <w:t>present</w:t>
      </w:r>
      <w:r w:rsidRPr="00213A9C">
        <w:rPr>
          <w:rFonts w:ascii="Times New Roman" w:hAnsi="Times New Roman" w:cs="Times New Roman"/>
          <w:sz w:val="24"/>
          <w:szCs w:val="24"/>
        </w:rPr>
        <w:t xml:space="preserve"> in a variety of contexts: from cognitive studies to ADHD coaching to Buddhist philosophy. </w:t>
      </w:r>
    </w:p>
    <w:p w14:paraId="31F8EA33" w14:textId="77777777" w:rsidR="00E40C4A" w:rsidRPr="00213A9C" w:rsidRDefault="00E40C4A" w:rsidP="00213A9C">
      <w:pPr>
        <w:pStyle w:val="normal0"/>
        <w:spacing w:line="360" w:lineRule="auto"/>
        <w:rPr>
          <w:rFonts w:ascii="Times New Roman" w:hAnsi="Times New Roman" w:cs="Times New Roman"/>
          <w:sz w:val="24"/>
          <w:szCs w:val="24"/>
        </w:rPr>
      </w:pPr>
    </w:p>
    <w:p w14:paraId="353D8084" w14:textId="77777777" w:rsidR="006E37BF" w:rsidRPr="00213A9C" w:rsidRDefault="00310A2F" w:rsidP="00213A9C">
      <w:pPr>
        <w:pStyle w:val="normal0"/>
        <w:spacing w:line="360" w:lineRule="auto"/>
        <w:rPr>
          <w:rFonts w:ascii="Times New Roman" w:eastAsia="Times New Roman" w:hAnsi="Times New Roman" w:cs="Times New Roman"/>
          <w:sz w:val="24"/>
          <w:szCs w:val="24"/>
        </w:rPr>
      </w:pPr>
      <w:r w:rsidRPr="00213A9C">
        <w:rPr>
          <w:rFonts w:ascii="Times New Roman" w:eastAsia="Times New Roman" w:hAnsi="Times New Roman" w:cs="Times New Roman"/>
          <w:sz w:val="24"/>
          <w:szCs w:val="24"/>
        </w:rPr>
        <w:t xml:space="preserve">Each class begins with a meditation session, in order that the student artists might resist distraction and properly “pay attention.” The course draws upon various perspectives with guest speakers such as </w:t>
      </w:r>
      <w:r w:rsidR="00A02A6F" w:rsidRPr="00213A9C">
        <w:rPr>
          <w:rFonts w:ascii="Times New Roman" w:eastAsia="Times New Roman" w:hAnsi="Times New Roman" w:cs="Times New Roman"/>
          <w:sz w:val="24"/>
          <w:szCs w:val="24"/>
        </w:rPr>
        <w:t xml:space="preserve">technology </w:t>
      </w:r>
      <w:r w:rsidRPr="00213A9C">
        <w:rPr>
          <w:rFonts w:ascii="Times New Roman" w:eastAsia="Times New Roman" w:hAnsi="Times New Roman" w:cs="Times New Roman"/>
          <w:sz w:val="24"/>
          <w:szCs w:val="24"/>
        </w:rPr>
        <w:t xml:space="preserve">consultant and innovator Alex Pang and </w:t>
      </w:r>
      <w:r w:rsidR="00A02A6F" w:rsidRPr="00213A9C">
        <w:rPr>
          <w:rFonts w:ascii="Times New Roman" w:eastAsia="Times New Roman" w:hAnsi="Times New Roman" w:cs="Times New Roman"/>
          <w:sz w:val="24"/>
          <w:szCs w:val="24"/>
        </w:rPr>
        <w:t xml:space="preserve">multimedia artist </w:t>
      </w:r>
      <w:r w:rsidRPr="00213A9C">
        <w:rPr>
          <w:rFonts w:ascii="Times New Roman" w:eastAsia="Times New Roman" w:hAnsi="Times New Roman" w:cs="Times New Roman"/>
          <w:sz w:val="24"/>
          <w:szCs w:val="24"/>
        </w:rPr>
        <w:t>Ed Keller, focusing on spirituality, neuroscience, ontology, psychology, and gaming to investigate these questions of modern consciousness.</w:t>
      </w:r>
    </w:p>
    <w:p w14:paraId="13782791" w14:textId="77777777" w:rsidR="00A02A6F" w:rsidRPr="00213A9C" w:rsidRDefault="00A02A6F" w:rsidP="00213A9C">
      <w:pPr>
        <w:pStyle w:val="normal0"/>
        <w:spacing w:line="360" w:lineRule="auto"/>
        <w:rPr>
          <w:rFonts w:ascii="Times New Roman" w:eastAsia="Times New Roman" w:hAnsi="Times New Roman" w:cs="Times New Roman"/>
          <w:sz w:val="24"/>
          <w:szCs w:val="24"/>
        </w:rPr>
      </w:pPr>
    </w:p>
    <w:p w14:paraId="03929077" w14:textId="0CF79920" w:rsidR="00A02A6F" w:rsidRPr="00213A9C" w:rsidRDefault="00A02A6F" w:rsidP="00213A9C">
      <w:pPr>
        <w:pStyle w:val="normal0"/>
        <w:spacing w:line="360" w:lineRule="auto"/>
        <w:rPr>
          <w:rFonts w:ascii="Times New Roman" w:hAnsi="Times New Roman" w:cs="Times New Roman"/>
          <w:color w:val="auto"/>
          <w:sz w:val="24"/>
          <w:szCs w:val="24"/>
        </w:rPr>
      </w:pPr>
      <w:r w:rsidRPr="00213A9C">
        <w:rPr>
          <w:rFonts w:ascii="Times New Roman" w:eastAsia="Times New Roman" w:hAnsi="Times New Roman" w:cs="Times New Roman"/>
          <w:sz w:val="24"/>
          <w:szCs w:val="24"/>
        </w:rPr>
        <w:lastRenderedPageBreak/>
        <w:t>Students from a variety of majors enrolled in the course including c</w:t>
      </w:r>
      <w:r w:rsidRPr="00213A9C">
        <w:rPr>
          <w:rFonts w:ascii="Times New Roman" w:hAnsi="Times New Roman" w:cs="Times New Roman"/>
          <w:color w:val="auto"/>
          <w:sz w:val="24"/>
          <w:szCs w:val="24"/>
        </w:rPr>
        <w:t xml:space="preserve">omputer science, </w:t>
      </w:r>
      <w:r w:rsidR="00236E09">
        <w:rPr>
          <w:rFonts w:ascii="Times New Roman" w:hAnsi="Times New Roman" w:cs="Times New Roman"/>
          <w:color w:val="auto"/>
          <w:sz w:val="24"/>
          <w:szCs w:val="24"/>
        </w:rPr>
        <w:t>cognitive science</w:t>
      </w:r>
      <w:r w:rsidRPr="00213A9C">
        <w:rPr>
          <w:rFonts w:ascii="Times New Roman" w:hAnsi="Times New Roman" w:cs="Times New Roman"/>
          <w:color w:val="auto"/>
          <w:sz w:val="24"/>
          <w:szCs w:val="24"/>
        </w:rPr>
        <w:t xml:space="preserve">, </w:t>
      </w:r>
      <w:r w:rsidR="00A072EA">
        <w:rPr>
          <w:rFonts w:ascii="Times New Roman" w:hAnsi="Times New Roman" w:cs="Times New Roman"/>
          <w:color w:val="auto"/>
          <w:sz w:val="24"/>
          <w:szCs w:val="24"/>
        </w:rPr>
        <w:t xml:space="preserve">neuroscience, </w:t>
      </w:r>
      <w:r w:rsidRPr="00213A9C">
        <w:rPr>
          <w:rFonts w:ascii="Times New Roman" w:hAnsi="Times New Roman" w:cs="Times New Roman"/>
          <w:color w:val="auto"/>
          <w:sz w:val="24"/>
          <w:szCs w:val="24"/>
        </w:rPr>
        <w:t xml:space="preserve">and art history, </w:t>
      </w:r>
      <w:proofErr w:type="gramStart"/>
      <w:r w:rsidRPr="00213A9C">
        <w:rPr>
          <w:rFonts w:ascii="Times New Roman" w:hAnsi="Times New Roman" w:cs="Times New Roman"/>
          <w:color w:val="auto"/>
          <w:sz w:val="24"/>
          <w:szCs w:val="24"/>
        </w:rPr>
        <w:t>who</w:t>
      </w:r>
      <w:proofErr w:type="gramEnd"/>
      <w:r w:rsidRPr="00213A9C">
        <w:rPr>
          <w:rFonts w:ascii="Times New Roman" w:hAnsi="Times New Roman" w:cs="Times New Roman"/>
          <w:color w:val="auto"/>
          <w:sz w:val="24"/>
          <w:szCs w:val="24"/>
        </w:rPr>
        <w:t xml:space="preserve"> drew upon their academic expertise in these areas along with other life experiences to create original works of art.</w:t>
      </w:r>
    </w:p>
    <w:p w14:paraId="28BCCDD8" w14:textId="77777777" w:rsidR="006E37BF" w:rsidRPr="00213A9C" w:rsidRDefault="00A02A6F" w:rsidP="00213A9C">
      <w:pPr>
        <w:pStyle w:val="normal0"/>
        <w:spacing w:line="360" w:lineRule="auto"/>
        <w:rPr>
          <w:rFonts w:ascii="Times New Roman" w:hAnsi="Times New Roman" w:cs="Times New Roman"/>
          <w:sz w:val="24"/>
          <w:szCs w:val="24"/>
        </w:rPr>
      </w:pPr>
      <w:r w:rsidRPr="00213A9C">
        <w:rPr>
          <w:rFonts w:ascii="Times New Roman" w:hAnsi="Times New Roman" w:cs="Times New Roman"/>
          <w:color w:val="auto"/>
          <w:sz w:val="24"/>
          <w:szCs w:val="24"/>
        </w:rPr>
        <w:t xml:space="preserve"> </w:t>
      </w:r>
    </w:p>
    <w:p w14:paraId="6E319C2D" w14:textId="77777777" w:rsidR="00310A2F" w:rsidRPr="00213A9C" w:rsidRDefault="00310A2F" w:rsidP="00213A9C">
      <w:pPr>
        <w:pStyle w:val="normal0"/>
        <w:spacing w:line="360" w:lineRule="auto"/>
        <w:rPr>
          <w:rFonts w:ascii="Times New Roman" w:eastAsia="Times New Roman" w:hAnsi="Times New Roman" w:cs="Times New Roman"/>
          <w:sz w:val="24"/>
          <w:szCs w:val="24"/>
        </w:rPr>
      </w:pPr>
      <w:r w:rsidRPr="00213A9C">
        <w:rPr>
          <w:rFonts w:ascii="Times New Roman" w:eastAsia="Times New Roman" w:hAnsi="Times New Roman" w:cs="Times New Roman"/>
          <w:sz w:val="24"/>
          <w:szCs w:val="24"/>
        </w:rPr>
        <w:t xml:space="preserve">As the culmination of this </w:t>
      </w:r>
      <w:r w:rsidR="00A02A6F" w:rsidRPr="00213A9C">
        <w:rPr>
          <w:rFonts w:ascii="Times New Roman" w:eastAsia="Times New Roman" w:hAnsi="Times New Roman" w:cs="Times New Roman"/>
          <w:sz w:val="24"/>
          <w:szCs w:val="24"/>
        </w:rPr>
        <w:t>A</w:t>
      </w:r>
      <w:r w:rsidRPr="00213A9C">
        <w:rPr>
          <w:rFonts w:ascii="Times New Roman" w:eastAsia="Times New Roman" w:hAnsi="Times New Roman" w:cs="Times New Roman"/>
          <w:sz w:val="24"/>
          <w:szCs w:val="24"/>
        </w:rPr>
        <w:t xml:space="preserve">telier’s endeavors, </w:t>
      </w:r>
      <w:proofErr w:type="spellStart"/>
      <w:r w:rsidRPr="00213A9C">
        <w:rPr>
          <w:rFonts w:ascii="Times New Roman" w:eastAsia="Times New Roman" w:hAnsi="Times New Roman" w:cs="Times New Roman"/>
          <w:i/>
          <w:sz w:val="24"/>
          <w:szCs w:val="24"/>
        </w:rPr>
        <w:t>Selfie</w:t>
      </w:r>
      <w:proofErr w:type="spellEnd"/>
      <w:r w:rsidRPr="00213A9C">
        <w:rPr>
          <w:rFonts w:ascii="Times New Roman" w:eastAsia="Times New Roman" w:hAnsi="Times New Roman" w:cs="Times New Roman"/>
          <w:i/>
          <w:sz w:val="24"/>
          <w:szCs w:val="24"/>
        </w:rPr>
        <w:t xml:space="preserve"> Expression</w:t>
      </w:r>
      <w:r w:rsidRPr="00213A9C">
        <w:rPr>
          <w:rFonts w:ascii="Times New Roman" w:eastAsia="Times New Roman" w:hAnsi="Times New Roman" w:cs="Times New Roman"/>
          <w:sz w:val="24"/>
          <w:szCs w:val="24"/>
        </w:rPr>
        <w:t xml:space="preserve"> will consist of a gallery installation of student artists’ “digital </w:t>
      </w:r>
      <w:proofErr w:type="spellStart"/>
      <w:r w:rsidRPr="00213A9C">
        <w:rPr>
          <w:rFonts w:ascii="Times New Roman" w:eastAsia="Times New Roman" w:hAnsi="Times New Roman" w:cs="Times New Roman"/>
          <w:sz w:val="24"/>
          <w:szCs w:val="24"/>
        </w:rPr>
        <w:t>selfies</w:t>
      </w:r>
      <w:proofErr w:type="spellEnd"/>
      <w:r w:rsidRPr="00213A9C">
        <w:rPr>
          <w:rFonts w:ascii="Times New Roman" w:eastAsia="Times New Roman" w:hAnsi="Times New Roman" w:cs="Times New Roman"/>
          <w:sz w:val="24"/>
          <w:szCs w:val="24"/>
        </w:rPr>
        <w:t xml:space="preserve">,” or self-portraits created out of data that they collected about their daily activities over the course of the semester. In constructing these digital self-portraits, students were asked to contemplate the ways in which they could use technology to elevate their mindfulness of daily life, and the ways in which technology could be employed to raise and focus consciousness, rather than distract consciousness. </w:t>
      </w:r>
    </w:p>
    <w:p w14:paraId="004159D8" w14:textId="77777777" w:rsidR="00310A2F" w:rsidRPr="00213A9C" w:rsidRDefault="00310A2F" w:rsidP="00213A9C">
      <w:pPr>
        <w:pStyle w:val="normal0"/>
        <w:spacing w:line="360" w:lineRule="auto"/>
        <w:rPr>
          <w:rFonts w:ascii="Times New Roman" w:eastAsia="Times New Roman" w:hAnsi="Times New Roman" w:cs="Times New Roman"/>
          <w:sz w:val="24"/>
          <w:szCs w:val="24"/>
        </w:rPr>
      </w:pPr>
    </w:p>
    <w:p w14:paraId="662071BB" w14:textId="77777777" w:rsidR="006E37BF" w:rsidRPr="00213A9C" w:rsidRDefault="00310A2F" w:rsidP="00213A9C">
      <w:pPr>
        <w:pStyle w:val="normal0"/>
        <w:spacing w:line="360" w:lineRule="auto"/>
        <w:rPr>
          <w:rFonts w:ascii="Times New Roman" w:hAnsi="Times New Roman" w:cs="Times New Roman"/>
          <w:sz w:val="24"/>
          <w:szCs w:val="24"/>
        </w:rPr>
      </w:pPr>
      <w:r w:rsidRPr="00213A9C">
        <w:rPr>
          <w:rFonts w:ascii="Times New Roman" w:eastAsia="Times New Roman" w:hAnsi="Times New Roman" w:cs="Times New Roman"/>
          <w:sz w:val="24"/>
          <w:szCs w:val="24"/>
        </w:rPr>
        <w:t>One student, for example, is a member of the</w:t>
      </w:r>
      <w:r w:rsidR="00E40C4A" w:rsidRPr="00213A9C">
        <w:rPr>
          <w:rFonts w:ascii="Times New Roman" w:eastAsia="Times New Roman" w:hAnsi="Times New Roman" w:cs="Times New Roman"/>
          <w:sz w:val="24"/>
          <w:szCs w:val="24"/>
        </w:rPr>
        <w:t xml:space="preserve"> Princeton rowing</w:t>
      </w:r>
      <w:r w:rsidRPr="00213A9C">
        <w:rPr>
          <w:rFonts w:ascii="Times New Roman" w:eastAsia="Times New Roman" w:hAnsi="Times New Roman" w:cs="Times New Roman"/>
          <w:sz w:val="24"/>
          <w:szCs w:val="24"/>
        </w:rPr>
        <w:t xml:space="preserve"> crew team, and made it her goal to digitally log data (such as food intake and weight) about herself and her teammates each day. Her installation, as it will be </w:t>
      </w:r>
      <w:r w:rsidR="00A02A6F" w:rsidRPr="00213A9C">
        <w:rPr>
          <w:rFonts w:ascii="Times New Roman" w:eastAsia="Times New Roman" w:hAnsi="Times New Roman" w:cs="Times New Roman"/>
          <w:sz w:val="24"/>
          <w:szCs w:val="24"/>
        </w:rPr>
        <w:t>presented</w:t>
      </w:r>
      <w:r w:rsidRPr="00213A9C">
        <w:rPr>
          <w:rFonts w:ascii="Times New Roman" w:eastAsia="Times New Roman" w:hAnsi="Times New Roman" w:cs="Times New Roman"/>
          <w:sz w:val="24"/>
          <w:szCs w:val="24"/>
        </w:rPr>
        <w:t xml:space="preserve"> at </w:t>
      </w:r>
      <w:proofErr w:type="spellStart"/>
      <w:r w:rsidRPr="00213A9C">
        <w:rPr>
          <w:rFonts w:ascii="Times New Roman" w:eastAsia="Times New Roman" w:hAnsi="Times New Roman" w:cs="Times New Roman"/>
          <w:i/>
          <w:sz w:val="24"/>
          <w:szCs w:val="24"/>
        </w:rPr>
        <w:t>Selfie</w:t>
      </w:r>
      <w:proofErr w:type="spellEnd"/>
      <w:r w:rsidRPr="00213A9C">
        <w:rPr>
          <w:rFonts w:ascii="Times New Roman" w:eastAsia="Times New Roman" w:hAnsi="Times New Roman" w:cs="Times New Roman"/>
          <w:i/>
          <w:sz w:val="24"/>
          <w:szCs w:val="24"/>
        </w:rPr>
        <w:t xml:space="preserve"> Expression,</w:t>
      </w:r>
      <w:r w:rsidRPr="00213A9C">
        <w:rPr>
          <w:rFonts w:ascii="Times New Roman" w:eastAsia="Times New Roman" w:hAnsi="Times New Roman" w:cs="Times New Roman"/>
          <w:sz w:val="24"/>
          <w:szCs w:val="24"/>
        </w:rPr>
        <w:t xml:space="preserve"> will consist of her rowing on a rowing machine against a backdrop of moving projections of her recorded data that will mimic the movement of water. Another student used </w:t>
      </w:r>
      <w:proofErr w:type="spellStart"/>
      <w:r w:rsidRPr="00213A9C">
        <w:rPr>
          <w:rFonts w:ascii="Times New Roman" w:eastAsia="Times New Roman" w:hAnsi="Times New Roman" w:cs="Times New Roman"/>
          <w:sz w:val="24"/>
          <w:szCs w:val="24"/>
        </w:rPr>
        <w:t>Snapchat</w:t>
      </w:r>
      <w:proofErr w:type="spellEnd"/>
      <w:r w:rsidRPr="00213A9C">
        <w:rPr>
          <w:rFonts w:ascii="Times New Roman" w:eastAsia="Times New Roman" w:hAnsi="Times New Roman" w:cs="Times New Roman"/>
          <w:sz w:val="24"/>
          <w:szCs w:val="24"/>
        </w:rPr>
        <w:t xml:space="preserve">, the ephemeral photo-messaging platform, to document </w:t>
      </w:r>
      <w:r w:rsidR="00B53F1A" w:rsidRPr="00213A9C">
        <w:rPr>
          <w:rFonts w:ascii="Times New Roman" w:eastAsia="Times New Roman" w:hAnsi="Times New Roman" w:cs="Times New Roman"/>
          <w:sz w:val="24"/>
          <w:szCs w:val="24"/>
        </w:rPr>
        <w:t>her</w:t>
      </w:r>
      <w:r w:rsidR="00E11E43" w:rsidRPr="00213A9C">
        <w:rPr>
          <w:rFonts w:ascii="Times New Roman" w:eastAsia="Times New Roman" w:hAnsi="Times New Roman" w:cs="Times New Roman"/>
          <w:sz w:val="24"/>
          <w:szCs w:val="24"/>
        </w:rPr>
        <w:t xml:space="preserve"> activities</w:t>
      </w:r>
      <w:r w:rsidRPr="00213A9C">
        <w:rPr>
          <w:rFonts w:ascii="Times New Roman" w:eastAsia="Times New Roman" w:hAnsi="Times New Roman" w:cs="Times New Roman"/>
          <w:sz w:val="24"/>
          <w:szCs w:val="24"/>
        </w:rPr>
        <w:t xml:space="preserve"> and then compiled these photos into a video that will be displayed at the installation. </w:t>
      </w:r>
      <w:proofErr w:type="spellStart"/>
      <w:r w:rsidRPr="00213A9C">
        <w:rPr>
          <w:rFonts w:ascii="Times New Roman" w:eastAsia="Times New Roman" w:hAnsi="Times New Roman" w:cs="Times New Roman"/>
          <w:i/>
          <w:sz w:val="24"/>
          <w:szCs w:val="24"/>
        </w:rPr>
        <w:t>Selfie</w:t>
      </w:r>
      <w:proofErr w:type="spellEnd"/>
      <w:r w:rsidRPr="00213A9C">
        <w:rPr>
          <w:rFonts w:ascii="Times New Roman" w:eastAsia="Times New Roman" w:hAnsi="Times New Roman" w:cs="Times New Roman"/>
          <w:i/>
          <w:sz w:val="24"/>
          <w:szCs w:val="24"/>
        </w:rPr>
        <w:t xml:space="preserve"> Expression</w:t>
      </w:r>
      <w:r w:rsidRPr="00213A9C">
        <w:rPr>
          <w:rFonts w:ascii="Times New Roman" w:eastAsia="Times New Roman" w:hAnsi="Times New Roman" w:cs="Times New Roman"/>
          <w:sz w:val="24"/>
          <w:szCs w:val="24"/>
        </w:rPr>
        <w:t xml:space="preserve"> will be, in part, a demonstration of the ways in which these students have used technology to comment on their daily use of technology.</w:t>
      </w:r>
    </w:p>
    <w:p w14:paraId="05B810F8" w14:textId="77777777" w:rsidR="006E37BF" w:rsidRPr="00213A9C" w:rsidRDefault="006E37BF" w:rsidP="00213A9C">
      <w:pPr>
        <w:pStyle w:val="normal0"/>
        <w:spacing w:line="360" w:lineRule="auto"/>
        <w:jc w:val="center"/>
        <w:rPr>
          <w:rFonts w:ascii="Times New Roman" w:hAnsi="Times New Roman" w:cs="Times New Roman"/>
          <w:sz w:val="24"/>
          <w:szCs w:val="24"/>
        </w:rPr>
      </w:pPr>
    </w:p>
    <w:p w14:paraId="016FA987" w14:textId="77777777" w:rsidR="00E40C4A" w:rsidRPr="00213A9C" w:rsidRDefault="00310A2F" w:rsidP="00213A9C">
      <w:pPr>
        <w:shd w:val="clear" w:color="auto" w:fill="FFFFFF"/>
        <w:spacing w:line="360" w:lineRule="auto"/>
        <w:rPr>
          <w:rFonts w:ascii="Times New Roman" w:eastAsia="Times New Roman" w:hAnsi="Times New Roman" w:cs="Times New Roman"/>
          <w:color w:val="222222"/>
          <w:sz w:val="24"/>
          <w:szCs w:val="24"/>
          <w:lang w:val="en-NZ"/>
        </w:rPr>
      </w:pPr>
      <w:r w:rsidRPr="00213A9C">
        <w:rPr>
          <w:rFonts w:ascii="Times New Roman" w:eastAsia="Times New Roman" w:hAnsi="Times New Roman" w:cs="Times New Roman"/>
          <w:sz w:val="24"/>
          <w:szCs w:val="24"/>
        </w:rPr>
        <w:t>Weems, the leader of this course, is the co-founder and artistic director of the Obie Award-winning, New York-based performance company, The Builders Association. This company creates interdisciplinary, multi-dimensional stage performances by incorporating actors with audio and visual el</w:t>
      </w:r>
      <w:r w:rsidR="00E11E43" w:rsidRPr="00213A9C">
        <w:rPr>
          <w:rFonts w:ascii="Times New Roman" w:eastAsia="Times New Roman" w:hAnsi="Times New Roman" w:cs="Times New Roman"/>
          <w:sz w:val="24"/>
          <w:szCs w:val="24"/>
        </w:rPr>
        <w:t>ements</w:t>
      </w:r>
      <w:r w:rsidRPr="00213A9C">
        <w:rPr>
          <w:rFonts w:ascii="Times New Roman" w:eastAsia="Times New Roman" w:hAnsi="Times New Roman" w:cs="Times New Roman"/>
          <w:sz w:val="24"/>
          <w:szCs w:val="24"/>
        </w:rPr>
        <w:t xml:space="preserve"> and has been recognized internationally as a leader of theatrical innovation. In addition to directing theater, Weems' expertise includes dramaturgy, interdisciplinary media, and the intersection of the arts with technology. She recently directed a multimedia workshop with Disney Creative Entertainment and Walt Disney Imagineering.</w:t>
      </w:r>
      <w:r w:rsidR="00E40C4A" w:rsidRPr="00213A9C">
        <w:rPr>
          <w:rFonts w:ascii="Times New Roman" w:hAnsi="Times New Roman" w:cs="Times New Roman"/>
          <w:color w:val="222222"/>
          <w:sz w:val="24"/>
          <w:szCs w:val="24"/>
        </w:rPr>
        <w:t xml:space="preserve"> </w:t>
      </w:r>
      <w:r w:rsidR="00E40C4A" w:rsidRPr="00213A9C">
        <w:rPr>
          <w:rFonts w:ascii="Times New Roman" w:hAnsi="Times New Roman" w:cs="Times New Roman"/>
          <w:color w:val="222222"/>
          <w:sz w:val="24"/>
          <w:szCs w:val="24"/>
          <w:shd w:val="clear" w:color="auto" w:fill="FFFFFF"/>
        </w:rPr>
        <w:t>Weems is a faculty member of Carnegie Mellon University’s Integrative Media Program, a</w:t>
      </w:r>
      <w:r w:rsidR="00E40C4A" w:rsidRPr="00213A9C">
        <w:rPr>
          <w:rFonts w:ascii="Times New Roman" w:hAnsi="Times New Roman" w:cs="Times New Roman"/>
          <w:color w:val="222222"/>
          <w:sz w:val="24"/>
          <w:szCs w:val="24"/>
        </w:rPr>
        <w:t>uthor of </w:t>
      </w:r>
      <w:r w:rsidR="00E40C4A" w:rsidRPr="00213A9C">
        <w:rPr>
          <w:rFonts w:ascii="Times New Roman" w:hAnsi="Times New Roman" w:cs="Times New Roman"/>
          <w:i/>
          <w:color w:val="222222"/>
          <w:sz w:val="24"/>
          <w:szCs w:val="24"/>
        </w:rPr>
        <w:t>Art Matters: How the Culture Wars Changed America</w:t>
      </w:r>
      <w:r w:rsidR="00E40C4A" w:rsidRPr="00213A9C">
        <w:rPr>
          <w:rFonts w:ascii="Times New Roman" w:hAnsi="Times New Roman" w:cs="Times New Roman"/>
          <w:color w:val="222222"/>
          <w:sz w:val="24"/>
          <w:szCs w:val="24"/>
        </w:rPr>
        <w:t xml:space="preserve">, and co-author of </w:t>
      </w:r>
      <w:r w:rsidR="00E40C4A" w:rsidRPr="00536095">
        <w:rPr>
          <w:rFonts w:ascii="Times New Roman" w:hAnsi="Times New Roman" w:cs="Times New Roman"/>
          <w:i/>
          <w:color w:val="222222"/>
          <w:sz w:val="24"/>
          <w:szCs w:val="24"/>
        </w:rPr>
        <w:t xml:space="preserve">The Builders Association:  Performance and Media in Contemporary Theater </w:t>
      </w:r>
      <w:r w:rsidR="00E40C4A" w:rsidRPr="00213A9C">
        <w:rPr>
          <w:rFonts w:ascii="Times New Roman" w:hAnsi="Times New Roman" w:cs="Times New Roman"/>
          <w:color w:val="222222"/>
          <w:sz w:val="24"/>
          <w:szCs w:val="24"/>
        </w:rPr>
        <w:t xml:space="preserve">forthcoming from MIT Press in Fall 2015. </w:t>
      </w:r>
    </w:p>
    <w:p w14:paraId="33C752B2" w14:textId="77777777" w:rsidR="006E37BF" w:rsidRPr="00213A9C" w:rsidRDefault="006E37BF" w:rsidP="00213A9C">
      <w:pPr>
        <w:pStyle w:val="normal0"/>
        <w:spacing w:line="360" w:lineRule="auto"/>
        <w:rPr>
          <w:rFonts w:ascii="Times New Roman" w:hAnsi="Times New Roman" w:cs="Times New Roman"/>
          <w:sz w:val="24"/>
          <w:szCs w:val="24"/>
        </w:rPr>
      </w:pPr>
    </w:p>
    <w:p w14:paraId="00BC486B" w14:textId="77777777" w:rsidR="006E37BF" w:rsidRPr="00213A9C" w:rsidRDefault="00310A2F" w:rsidP="00213A9C">
      <w:pPr>
        <w:pStyle w:val="normal0"/>
        <w:spacing w:line="360" w:lineRule="auto"/>
        <w:rPr>
          <w:rFonts w:ascii="Times New Roman" w:hAnsi="Times New Roman" w:cs="Times New Roman"/>
          <w:sz w:val="24"/>
          <w:szCs w:val="24"/>
        </w:rPr>
      </w:pPr>
      <w:r w:rsidRPr="00213A9C">
        <w:rPr>
          <w:rFonts w:ascii="Times New Roman" w:eastAsia="Times New Roman" w:hAnsi="Times New Roman" w:cs="Times New Roman"/>
          <w:sz w:val="24"/>
          <w:szCs w:val="24"/>
        </w:rPr>
        <w:t>The Princeton Atelier was founded by Princeton Professor Emerita Toni Morrison and is directed by Paul Muldoon, Princeton’s Howard G.B. Clark ’21 Professor in the Humanities and Professor of Creative Writing. This unique academic program bring</w:t>
      </w:r>
      <w:r w:rsidR="00B53F1A" w:rsidRPr="00213A9C">
        <w:rPr>
          <w:rFonts w:ascii="Times New Roman" w:eastAsia="Times New Roman" w:hAnsi="Times New Roman" w:cs="Times New Roman"/>
          <w:sz w:val="24"/>
          <w:szCs w:val="24"/>
        </w:rPr>
        <w:t xml:space="preserve">s together professional artists, often </w:t>
      </w:r>
      <w:r w:rsidRPr="00213A9C">
        <w:rPr>
          <w:rFonts w:ascii="Times New Roman" w:eastAsia="Times New Roman" w:hAnsi="Times New Roman" w:cs="Times New Roman"/>
          <w:sz w:val="24"/>
          <w:szCs w:val="24"/>
        </w:rPr>
        <w:t>from different disciplines</w:t>
      </w:r>
      <w:r w:rsidR="00B53F1A" w:rsidRPr="00213A9C">
        <w:rPr>
          <w:rFonts w:ascii="Times New Roman" w:eastAsia="Times New Roman" w:hAnsi="Times New Roman" w:cs="Times New Roman"/>
          <w:sz w:val="24"/>
          <w:szCs w:val="24"/>
        </w:rPr>
        <w:t>,</w:t>
      </w:r>
      <w:r w:rsidRPr="00213A9C">
        <w:rPr>
          <w:rFonts w:ascii="Times New Roman" w:eastAsia="Times New Roman" w:hAnsi="Times New Roman" w:cs="Times New Roman"/>
          <w:sz w:val="24"/>
          <w:szCs w:val="24"/>
        </w:rPr>
        <w:t xml:space="preserve"> to create new work in the context of a semester-long course. A painter might team with a composer, a choreographer might join with an electrical engineer, a company of theater artists might engage with environmental scientists, or a poet might connect with a videographer. Princeton students have an unrivaled opportunity to be directly involved in these collaborations.</w:t>
      </w:r>
    </w:p>
    <w:p w14:paraId="5232D001" w14:textId="77777777" w:rsidR="006E37BF" w:rsidRDefault="006E37BF">
      <w:pPr>
        <w:pStyle w:val="normal0"/>
        <w:spacing w:line="360" w:lineRule="auto"/>
      </w:pPr>
    </w:p>
    <w:p w14:paraId="02628F1F" w14:textId="77777777" w:rsidR="006E37BF" w:rsidRDefault="00310A2F">
      <w:pPr>
        <w:pStyle w:val="normal0"/>
        <w:spacing w:line="360" w:lineRule="auto"/>
      </w:pPr>
      <w:r>
        <w:rPr>
          <w:rFonts w:ascii="Times New Roman" w:eastAsia="Times New Roman" w:hAnsi="Times New Roman" w:cs="Times New Roman"/>
          <w:sz w:val="24"/>
        </w:rPr>
        <w:t xml:space="preserve">For more information on this event, the Princeton Atelier, and the more than 100 other events offered each year by the Lewis Center for the Arts visit </w:t>
      </w:r>
      <w:hyperlink r:id="rId7" w:history="1">
        <w:r w:rsidRPr="00310A2F">
          <w:rPr>
            <w:rStyle w:val="Hyperlink"/>
            <w:rFonts w:ascii="Times New Roman" w:eastAsia="Times New Roman" w:hAnsi="Times New Roman" w:cs="Times New Roman"/>
            <w:sz w:val="24"/>
          </w:rPr>
          <w:t>arts.princeton.edu</w:t>
        </w:r>
      </w:hyperlink>
      <w:r>
        <w:rPr>
          <w:rFonts w:ascii="Times New Roman" w:eastAsia="Times New Roman" w:hAnsi="Times New Roman" w:cs="Times New Roman"/>
          <w:sz w:val="24"/>
        </w:rPr>
        <w:t>.</w:t>
      </w:r>
    </w:p>
    <w:p w14:paraId="1A1949F1" w14:textId="77777777" w:rsidR="006E37BF" w:rsidRDefault="006E37BF">
      <w:pPr>
        <w:pStyle w:val="normal0"/>
        <w:spacing w:line="240" w:lineRule="auto"/>
      </w:pPr>
    </w:p>
    <w:p w14:paraId="57366670" w14:textId="77777777" w:rsidR="006E37BF" w:rsidRDefault="006E37BF">
      <w:pPr>
        <w:pStyle w:val="normal0"/>
        <w:spacing w:line="240" w:lineRule="auto"/>
        <w:jc w:val="center"/>
      </w:pPr>
    </w:p>
    <w:p w14:paraId="5D04B6E5" w14:textId="77777777" w:rsidR="006E37BF" w:rsidRDefault="00B53F1A">
      <w:pPr>
        <w:pStyle w:val="normal0"/>
        <w:spacing w:line="240" w:lineRule="auto"/>
        <w:jc w:val="center"/>
      </w:pPr>
      <w:r>
        <w:t>###</w:t>
      </w:r>
    </w:p>
    <w:p w14:paraId="18E951BA" w14:textId="77777777" w:rsidR="006E37BF" w:rsidRDefault="006E37BF">
      <w:pPr>
        <w:pStyle w:val="normal0"/>
      </w:pPr>
    </w:p>
    <w:sectPr w:rsidR="006E37BF" w:rsidSect="00BA5DB4">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7BF"/>
    <w:rsid w:val="000B0A8D"/>
    <w:rsid w:val="00213A9C"/>
    <w:rsid w:val="00236E09"/>
    <w:rsid w:val="00302BF0"/>
    <w:rsid w:val="00310A2F"/>
    <w:rsid w:val="00465A11"/>
    <w:rsid w:val="004E5CED"/>
    <w:rsid w:val="00535CA8"/>
    <w:rsid w:val="00536095"/>
    <w:rsid w:val="006E37BF"/>
    <w:rsid w:val="00A02A6F"/>
    <w:rsid w:val="00A072EA"/>
    <w:rsid w:val="00B53F1A"/>
    <w:rsid w:val="00BA5DB4"/>
    <w:rsid w:val="00C3157E"/>
    <w:rsid w:val="00E11E43"/>
    <w:rsid w:val="00E40C4A"/>
    <w:rsid w:val="00E62D3A"/>
    <w:rsid w:val="00F809CF"/>
    <w:rsid w:val="00FD68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80B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DB4"/>
  </w:style>
  <w:style w:type="paragraph" w:styleId="Heading1">
    <w:name w:val="heading 1"/>
    <w:basedOn w:val="normal0"/>
    <w:next w:val="normal0"/>
    <w:rsid w:val="00BA5DB4"/>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rsid w:val="00BA5DB4"/>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rsid w:val="00BA5DB4"/>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rsid w:val="00BA5DB4"/>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BA5DB4"/>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BA5DB4"/>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D68D5"/>
    <w:pPr>
      <w:spacing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2403EA"/>
    <w:rPr>
      <w:rFonts w:ascii="Lucida Grande" w:hAnsi="Lucida Grande"/>
      <w:sz w:val="18"/>
      <w:szCs w:val="18"/>
    </w:rPr>
  </w:style>
  <w:style w:type="paragraph" w:customStyle="1" w:styleId="normal0">
    <w:name w:val="normal"/>
    <w:rsid w:val="00BA5DB4"/>
  </w:style>
  <w:style w:type="paragraph" w:styleId="Title">
    <w:name w:val="Title"/>
    <w:basedOn w:val="normal0"/>
    <w:next w:val="normal0"/>
    <w:rsid w:val="00BA5DB4"/>
    <w:pPr>
      <w:keepNext/>
      <w:keepLines/>
      <w:contextualSpacing/>
    </w:pPr>
    <w:rPr>
      <w:rFonts w:ascii="Trebuchet MS" w:eastAsia="Trebuchet MS" w:hAnsi="Trebuchet MS" w:cs="Trebuchet MS"/>
      <w:sz w:val="42"/>
    </w:rPr>
  </w:style>
  <w:style w:type="paragraph" w:styleId="Subtitle">
    <w:name w:val="Subtitle"/>
    <w:basedOn w:val="normal0"/>
    <w:next w:val="normal0"/>
    <w:rsid w:val="00BA5DB4"/>
    <w:pPr>
      <w:keepNext/>
      <w:keepLines/>
      <w:spacing w:after="200"/>
      <w:contextualSpacing/>
    </w:pPr>
    <w:rPr>
      <w:rFonts w:ascii="Trebuchet MS" w:eastAsia="Trebuchet MS" w:hAnsi="Trebuchet MS" w:cs="Trebuchet MS"/>
      <w:i/>
      <w:color w:val="666666"/>
      <w:sz w:val="26"/>
    </w:rPr>
  </w:style>
  <w:style w:type="character" w:customStyle="1" w:styleId="BalloonTextChar1">
    <w:name w:val="Balloon Text Char1"/>
    <w:basedOn w:val="DefaultParagraphFont"/>
    <w:link w:val="BalloonText"/>
    <w:uiPriority w:val="99"/>
    <w:semiHidden/>
    <w:rsid w:val="00FD68D5"/>
    <w:rPr>
      <w:rFonts w:ascii="Lucida Grande" w:hAnsi="Lucida Grande" w:cs="Lucida Grande"/>
      <w:sz w:val="18"/>
      <w:szCs w:val="18"/>
    </w:rPr>
  </w:style>
  <w:style w:type="character" w:styleId="Hyperlink">
    <w:name w:val="Hyperlink"/>
    <w:basedOn w:val="DefaultParagraphFont"/>
    <w:uiPriority w:val="99"/>
    <w:unhideWhenUsed/>
    <w:rsid w:val="00310A2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DB4"/>
  </w:style>
  <w:style w:type="paragraph" w:styleId="Heading1">
    <w:name w:val="heading 1"/>
    <w:basedOn w:val="normal0"/>
    <w:next w:val="normal0"/>
    <w:rsid w:val="00BA5DB4"/>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rsid w:val="00BA5DB4"/>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rsid w:val="00BA5DB4"/>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rsid w:val="00BA5DB4"/>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BA5DB4"/>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BA5DB4"/>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D68D5"/>
    <w:pPr>
      <w:spacing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2403EA"/>
    <w:rPr>
      <w:rFonts w:ascii="Lucida Grande" w:hAnsi="Lucida Grande"/>
      <w:sz w:val="18"/>
      <w:szCs w:val="18"/>
    </w:rPr>
  </w:style>
  <w:style w:type="paragraph" w:customStyle="1" w:styleId="normal0">
    <w:name w:val="normal"/>
    <w:rsid w:val="00BA5DB4"/>
  </w:style>
  <w:style w:type="paragraph" w:styleId="Title">
    <w:name w:val="Title"/>
    <w:basedOn w:val="normal0"/>
    <w:next w:val="normal0"/>
    <w:rsid w:val="00BA5DB4"/>
    <w:pPr>
      <w:keepNext/>
      <w:keepLines/>
      <w:contextualSpacing/>
    </w:pPr>
    <w:rPr>
      <w:rFonts w:ascii="Trebuchet MS" w:eastAsia="Trebuchet MS" w:hAnsi="Trebuchet MS" w:cs="Trebuchet MS"/>
      <w:sz w:val="42"/>
    </w:rPr>
  </w:style>
  <w:style w:type="paragraph" w:styleId="Subtitle">
    <w:name w:val="Subtitle"/>
    <w:basedOn w:val="normal0"/>
    <w:next w:val="normal0"/>
    <w:rsid w:val="00BA5DB4"/>
    <w:pPr>
      <w:keepNext/>
      <w:keepLines/>
      <w:spacing w:after="200"/>
      <w:contextualSpacing/>
    </w:pPr>
    <w:rPr>
      <w:rFonts w:ascii="Trebuchet MS" w:eastAsia="Trebuchet MS" w:hAnsi="Trebuchet MS" w:cs="Trebuchet MS"/>
      <w:i/>
      <w:color w:val="666666"/>
      <w:sz w:val="26"/>
    </w:rPr>
  </w:style>
  <w:style w:type="character" w:customStyle="1" w:styleId="BalloonTextChar1">
    <w:name w:val="Balloon Text Char1"/>
    <w:basedOn w:val="DefaultParagraphFont"/>
    <w:link w:val="BalloonText"/>
    <w:uiPriority w:val="99"/>
    <w:semiHidden/>
    <w:rsid w:val="00FD68D5"/>
    <w:rPr>
      <w:rFonts w:ascii="Lucida Grande" w:hAnsi="Lucida Grande" w:cs="Lucida Grande"/>
      <w:sz w:val="18"/>
      <w:szCs w:val="18"/>
    </w:rPr>
  </w:style>
  <w:style w:type="character" w:styleId="Hyperlink">
    <w:name w:val="Hyperlink"/>
    <w:basedOn w:val="DefaultParagraphFont"/>
    <w:uiPriority w:val="99"/>
    <w:unhideWhenUsed/>
    <w:rsid w:val="00310A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hyperlink" Target="http://www.princeton.edu/arts"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884</Words>
  <Characters>5041</Characters>
  <Application>Microsoft Macintosh Word</Application>
  <DocSecurity>0</DocSecurity>
  <Lines>42</Lines>
  <Paragraphs>11</Paragraphs>
  <ScaleCrop>false</ScaleCrop>
  <Company>Princeton University</Company>
  <LinksUpToDate>false</LinksUpToDate>
  <CharactersWithSpaces>5914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 - Pay Attention: The Art of the Here and Now - End of Semester Showing.docx</dc:title>
  <cp:lastModifiedBy>Lewis Center for the Arts</cp:lastModifiedBy>
  <cp:revision>6</cp:revision>
  <cp:lastPrinted>2014-12-01T20:38:00Z</cp:lastPrinted>
  <dcterms:created xsi:type="dcterms:W3CDTF">2014-12-03T16:51:00Z</dcterms:created>
  <dcterms:modified xsi:type="dcterms:W3CDTF">2014-12-03T20:17:00Z</dcterms:modified>
</cp:coreProperties>
</file>