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48F5F" w14:textId="39AA2E8B" w:rsidR="004A22F4" w:rsidRPr="00317B97" w:rsidRDefault="00394E66" w:rsidP="003D4593">
      <w:pPr>
        <w:rPr>
          <w:color w:val="FF0000"/>
          <w:sz w:val="24"/>
        </w:rPr>
      </w:pPr>
      <w:r>
        <w:rPr>
          <w:noProof/>
          <w:color w:val="auto"/>
          <w:sz w:val="24"/>
        </w:rPr>
        <w:drawing>
          <wp:inline distT="0" distB="0" distL="0" distR="0" wp14:anchorId="247D8053" wp14:editId="0161B109">
            <wp:extent cx="5733288" cy="2883408"/>
            <wp:effectExtent l="0" t="0" r="762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5B1">
        <w:rPr>
          <w:color w:val="auto"/>
          <w:sz w:val="24"/>
        </w:rPr>
        <w:t xml:space="preserve">March </w:t>
      </w:r>
      <w:r w:rsidR="00DC1718">
        <w:rPr>
          <w:color w:val="auto"/>
          <w:sz w:val="24"/>
        </w:rPr>
        <w:t>27</w:t>
      </w:r>
      <w:r w:rsidR="00F55F11" w:rsidRPr="0096135E">
        <w:rPr>
          <w:color w:val="auto"/>
          <w:sz w:val="24"/>
        </w:rPr>
        <w:t xml:space="preserve">, </w:t>
      </w:r>
      <w:r w:rsidR="00EF14A8" w:rsidRPr="008A0E5D">
        <w:rPr>
          <w:sz w:val="24"/>
        </w:rPr>
        <w:t>20</w:t>
      </w:r>
      <w:r w:rsidR="00EF14A8">
        <w:rPr>
          <w:sz w:val="24"/>
        </w:rPr>
        <w:t>1</w:t>
      </w:r>
      <w:r w:rsidR="009A55B1">
        <w:rPr>
          <w:sz w:val="24"/>
        </w:rPr>
        <w:t>5</w:t>
      </w:r>
    </w:p>
    <w:p w14:paraId="21ED20F5" w14:textId="77777777" w:rsidR="004A22F4" w:rsidRDefault="004A22F4" w:rsidP="00524BCA">
      <w:pPr>
        <w:jc w:val="center"/>
        <w:rPr>
          <w:b/>
          <w:sz w:val="28"/>
        </w:rPr>
      </w:pPr>
    </w:p>
    <w:p w14:paraId="21160AA2" w14:textId="77777777" w:rsidR="004A22F4" w:rsidRDefault="004A22F4" w:rsidP="00524BCA">
      <w:pPr>
        <w:jc w:val="center"/>
        <w:rPr>
          <w:b/>
          <w:sz w:val="28"/>
        </w:rPr>
      </w:pPr>
    </w:p>
    <w:p w14:paraId="2B316A3B" w14:textId="07245153" w:rsidR="000F2B16" w:rsidRPr="007B68E0" w:rsidRDefault="009865E3" w:rsidP="000F2B16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Eyes Up High in the Redwood Tree</w:t>
      </w:r>
      <w:r w:rsidR="00556385">
        <w:rPr>
          <w:b/>
          <w:i/>
          <w:sz w:val="28"/>
          <w:szCs w:val="28"/>
        </w:rPr>
        <w:t>,</w:t>
      </w:r>
      <w:r w:rsidR="009A55B1">
        <w:rPr>
          <w:b/>
          <w:i/>
          <w:sz w:val="28"/>
          <w:szCs w:val="28"/>
        </w:rPr>
        <w:t xml:space="preserve"> </w:t>
      </w:r>
      <w:r w:rsidR="00556385">
        <w:rPr>
          <w:b/>
          <w:sz w:val="28"/>
          <w:szCs w:val="28"/>
        </w:rPr>
        <w:t xml:space="preserve">a </w:t>
      </w:r>
      <w:r w:rsidR="009A55B1">
        <w:rPr>
          <w:b/>
          <w:sz w:val="28"/>
          <w:szCs w:val="28"/>
        </w:rPr>
        <w:t xml:space="preserve">new play </w:t>
      </w:r>
      <w:r w:rsidR="00556385">
        <w:rPr>
          <w:b/>
          <w:sz w:val="28"/>
          <w:szCs w:val="28"/>
        </w:rPr>
        <w:t>by Annika Bennett,</w:t>
      </w:r>
      <w:r w:rsidR="00DF79AD">
        <w:rPr>
          <w:b/>
          <w:sz w:val="28"/>
          <w:szCs w:val="28"/>
        </w:rPr>
        <w:t xml:space="preserve"> premieres at </w:t>
      </w:r>
      <w:r w:rsidR="009A55B1">
        <w:rPr>
          <w:b/>
          <w:sz w:val="28"/>
          <w:szCs w:val="28"/>
        </w:rPr>
        <w:t>L</w:t>
      </w:r>
      <w:r w:rsidR="00DF79AD">
        <w:rPr>
          <w:b/>
          <w:sz w:val="28"/>
          <w:szCs w:val="28"/>
        </w:rPr>
        <w:t>ewis Center for the Arts</w:t>
      </w:r>
    </w:p>
    <w:p w14:paraId="21C52869" w14:textId="3517AD01" w:rsidR="000B48B5" w:rsidRPr="007B68E0" w:rsidRDefault="00556385" w:rsidP="007B68E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Promising young playwright’s work is</w:t>
      </w:r>
      <w:r w:rsidR="009A55B1" w:rsidRPr="009A55B1">
        <w:rPr>
          <w:b/>
          <w:i/>
          <w:sz w:val="24"/>
          <w:szCs w:val="24"/>
        </w:rPr>
        <w:t xml:space="preserve"> inspired by the 1960s counter-culture icon </w:t>
      </w:r>
      <w:r>
        <w:rPr>
          <w:b/>
          <w:i/>
          <w:sz w:val="24"/>
          <w:szCs w:val="24"/>
        </w:rPr>
        <w:t xml:space="preserve">Ken </w:t>
      </w:r>
      <w:proofErr w:type="spellStart"/>
      <w:r>
        <w:rPr>
          <w:b/>
          <w:i/>
          <w:sz w:val="24"/>
          <w:szCs w:val="24"/>
        </w:rPr>
        <w:t>Kesey</w:t>
      </w:r>
      <w:proofErr w:type="spellEnd"/>
      <w:r>
        <w:rPr>
          <w:b/>
          <w:i/>
          <w:sz w:val="24"/>
          <w:szCs w:val="24"/>
        </w:rPr>
        <w:t xml:space="preserve">, </w:t>
      </w:r>
      <w:r w:rsidR="009A55B1" w:rsidRPr="009A55B1">
        <w:rPr>
          <w:b/>
          <w:i/>
          <w:sz w:val="24"/>
          <w:szCs w:val="24"/>
        </w:rPr>
        <w:t>best know</w:t>
      </w:r>
      <w:r w:rsidR="009A55B1">
        <w:rPr>
          <w:b/>
          <w:i/>
          <w:sz w:val="24"/>
          <w:szCs w:val="24"/>
        </w:rPr>
        <w:t>n</w:t>
      </w:r>
      <w:r w:rsidR="009A55B1" w:rsidRPr="009A55B1">
        <w:rPr>
          <w:b/>
          <w:i/>
          <w:sz w:val="24"/>
          <w:szCs w:val="24"/>
        </w:rPr>
        <w:t xml:space="preserve"> for</w:t>
      </w:r>
      <w:r w:rsidR="009A55B1">
        <w:rPr>
          <w:b/>
          <w:sz w:val="24"/>
          <w:szCs w:val="24"/>
        </w:rPr>
        <w:t xml:space="preserve"> One Flew Over the Cuckoo’s Nest </w:t>
      </w:r>
    </w:p>
    <w:p w14:paraId="23AC08DB" w14:textId="77777777" w:rsidR="000B48B5" w:rsidRPr="00404B5F" w:rsidRDefault="000B48B5" w:rsidP="000F2B16">
      <w:pPr>
        <w:jc w:val="center"/>
        <w:rPr>
          <w:b/>
          <w:color w:val="auto"/>
          <w:sz w:val="28"/>
          <w:szCs w:val="28"/>
        </w:rPr>
      </w:pPr>
    </w:p>
    <w:p w14:paraId="7F13766A" w14:textId="6854C412" w:rsidR="00FB6ABF" w:rsidRDefault="009A55B1" w:rsidP="000B48B5">
      <w:pPr>
        <w:rPr>
          <w:color w:val="E36C0A"/>
          <w:sz w:val="24"/>
        </w:rPr>
      </w:pPr>
      <w:r>
        <w:rPr>
          <w:noProof/>
        </w:rPr>
        <w:drawing>
          <wp:inline distT="0" distB="0" distL="0" distR="0" wp14:anchorId="3D7417A2" wp14:editId="0D3AEB63">
            <wp:extent cx="1676400" cy="1114425"/>
            <wp:effectExtent l="0" t="0" r="0" b="9525"/>
            <wp:docPr id="3" name="Picture 3" descr="annika benn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ika bennet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E36C0A"/>
          <w:sz w:val="24"/>
        </w:rPr>
        <w:t xml:space="preserve"> </w:t>
      </w:r>
    </w:p>
    <w:p w14:paraId="3B8E7E91" w14:textId="73DEE4B8" w:rsidR="000B48B5" w:rsidRPr="002109CD" w:rsidRDefault="000B48B5" w:rsidP="000B48B5">
      <w:pPr>
        <w:rPr>
          <w:color w:val="auto"/>
          <w:sz w:val="24"/>
        </w:rPr>
      </w:pPr>
      <w:r w:rsidRPr="00E61D5C">
        <w:rPr>
          <w:color w:val="E36C0A"/>
          <w:sz w:val="24"/>
        </w:rPr>
        <w:t>Photo caption:</w:t>
      </w:r>
      <w:r>
        <w:rPr>
          <w:color w:val="E36C0A"/>
          <w:sz w:val="24"/>
        </w:rPr>
        <w:t xml:space="preserve"> </w:t>
      </w:r>
      <w:r w:rsidR="009A55B1">
        <w:rPr>
          <w:color w:val="auto"/>
          <w:sz w:val="24"/>
        </w:rPr>
        <w:t>Playwright Annika Bennett with some of the research that informed her new play inspired by the life, letter</w:t>
      </w:r>
      <w:r w:rsidR="00B73C08">
        <w:rPr>
          <w:color w:val="auto"/>
          <w:sz w:val="24"/>
        </w:rPr>
        <w:t>s</w:t>
      </w:r>
      <w:r w:rsidR="009A55B1">
        <w:rPr>
          <w:color w:val="auto"/>
          <w:sz w:val="24"/>
        </w:rPr>
        <w:t xml:space="preserve"> and writings of 1960s counter-culture icon Ken Kesey, </w:t>
      </w:r>
      <w:r w:rsidR="00B73C08">
        <w:rPr>
          <w:color w:val="auto"/>
          <w:sz w:val="24"/>
        </w:rPr>
        <w:t>with</w:t>
      </w:r>
      <w:r w:rsidR="009A55B1">
        <w:rPr>
          <w:color w:val="auto"/>
          <w:sz w:val="24"/>
        </w:rPr>
        <w:t xml:space="preserve"> whom she shares her hometown.</w:t>
      </w:r>
    </w:p>
    <w:p w14:paraId="649A5857" w14:textId="117001D5" w:rsidR="004A22F4" w:rsidRPr="002109CD" w:rsidRDefault="000B48B5" w:rsidP="00A70382">
      <w:pPr>
        <w:rPr>
          <w:color w:val="FF0000"/>
          <w:sz w:val="24"/>
        </w:rPr>
      </w:pPr>
      <w:r w:rsidRPr="002109CD">
        <w:rPr>
          <w:color w:val="E36C0A"/>
          <w:sz w:val="24"/>
        </w:rPr>
        <w:t xml:space="preserve">Photo credits:  </w:t>
      </w:r>
      <w:r w:rsidR="00801245" w:rsidRPr="002109CD">
        <w:rPr>
          <w:color w:val="auto"/>
          <w:sz w:val="24"/>
        </w:rPr>
        <w:t xml:space="preserve">Photo </w:t>
      </w:r>
      <w:r w:rsidR="002109CD">
        <w:rPr>
          <w:color w:val="auto"/>
          <w:sz w:val="24"/>
        </w:rPr>
        <w:t xml:space="preserve">by </w:t>
      </w:r>
      <w:r w:rsidR="009A55B1">
        <w:rPr>
          <w:color w:val="auto"/>
          <w:sz w:val="24"/>
        </w:rPr>
        <w:t>Justin Goldberg</w:t>
      </w:r>
    </w:p>
    <w:p w14:paraId="103BEF61" w14:textId="77777777" w:rsidR="000B48B5" w:rsidRPr="00026981" w:rsidRDefault="000B48B5" w:rsidP="000B48B5">
      <w:pPr>
        <w:spacing w:line="360" w:lineRule="auto"/>
        <w:rPr>
          <w:sz w:val="24"/>
          <w:szCs w:val="24"/>
        </w:rPr>
      </w:pPr>
    </w:p>
    <w:p w14:paraId="781DEB2D" w14:textId="5B2144DF" w:rsidR="009813B3" w:rsidRPr="007B68E0" w:rsidRDefault="009813B3" w:rsidP="009813B3">
      <w:pPr>
        <w:rPr>
          <w:bCs/>
          <w:sz w:val="24"/>
          <w:szCs w:val="24"/>
        </w:rPr>
      </w:pPr>
      <w:r w:rsidRPr="00026981">
        <w:rPr>
          <w:iCs/>
          <w:color w:val="E36C0A" w:themeColor="accent6" w:themeShade="BF"/>
          <w:sz w:val="24"/>
          <w:szCs w:val="24"/>
        </w:rPr>
        <w:t>What:</w:t>
      </w:r>
      <w:r w:rsidRPr="00026981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Premiere of a new play,</w:t>
      </w:r>
      <w:r w:rsidR="009865E3">
        <w:rPr>
          <w:i/>
          <w:iCs/>
          <w:sz w:val="24"/>
          <w:szCs w:val="24"/>
        </w:rPr>
        <w:t xml:space="preserve"> </w:t>
      </w:r>
      <w:r w:rsidR="006931A2">
        <w:rPr>
          <w:i/>
          <w:iCs/>
          <w:sz w:val="24"/>
          <w:szCs w:val="24"/>
        </w:rPr>
        <w:t>Eyes Up High in the Redwood Tree</w:t>
      </w:r>
      <w:r>
        <w:rPr>
          <w:iCs/>
          <w:sz w:val="24"/>
          <w:szCs w:val="24"/>
        </w:rPr>
        <w:t xml:space="preserve"> </w:t>
      </w:r>
      <w:r w:rsidR="009A55B1">
        <w:rPr>
          <w:iCs/>
          <w:sz w:val="24"/>
          <w:szCs w:val="24"/>
        </w:rPr>
        <w:t>inspired by the life, letters and writings of 1960s counter-culture icon Ken Kesey</w:t>
      </w:r>
    </w:p>
    <w:p w14:paraId="3E180CB3" w14:textId="06753BD2" w:rsidR="007B68E0" w:rsidRPr="007B68E0" w:rsidRDefault="00026981" w:rsidP="007B68E0">
      <w:pPr>
        <w:rPr>
          <w:bCs/>
          <w:sz w:val="24"/>
          <w:szCs w:val="24"/>
        </w:rPr>
      </w:pPr>
      <w:r w:rsidRPr="00026981">
        <w:rPr>
          <w:iCs/>
          <w:color w:val="E36C0A" w:themeColor="accent6" w:themeShade="BF"/>
          <w:sz w:val="24"/>
          <w:szCs w:val="24"/>
        </w:rPr>
        <w:t xml:space="preserve">Who: </w:t>
      </w:r>
      <w:r w:rsidR="009813B3">
        <w:rPr>
          <w:color w:val="auto"/>
          <w:kern w:val="0"/>
          <w:sz w:val="24"/>
          <w:szCs w:val="24"/>
        </w:rPr>
        <w:t xml:space="preserve">Written by Princeton senior </w:t>
      </w:r>
      <w:r w:rsidR="009A55B1">
        <w:rPr>
          <w:color w:val="auto"/>
          <w:kern w:val="0"/>
          <w:sz w:val="24"/>
          <w:szCs w:val="24"/>
        </w:rPr>
        <w:t>Annika Bennett</w:t>
      </w:r>
      <w:r w:rsidR="00394E66">
        <w:rPr>
          <w:color w:val="auto"/>
          <w:kern w:val="0"/>
          <w:sz w:val="24"/>
          <w:szCs w:val="24"/>
        </w:rPr>
        <w:t xml:space="preserve"> and</w:t>
      </w:r>
      <w:r w:rsidR="009813B3">
        <w:rPr>
          <w:color w:val="auto"/>
          <w:kern w:val="0"/>
          <w:sz w:val="24"/>
          <w:szCs w:val="24"/>
        </w:rPr>
        <w:t xml:space="preserve"> </w:t>
      </w:r>
      <w:r w:rsidR="009A55B1">
        <w:rPr>
          <w:color w:val="auto"/>
          <w:kern w:val="0"/>
          <w:sz w:val="24"/>
          <w:szCs w:val="24"/>
        </w:rPr>
        <w:t>directed by faculty member Tim Vasen with</w:t>
      </w:r>
      <w:r w:rsidR="009813B3">
        <w:rPr>
          <w:color w:val="auto"/>
          <w:kern w:val="0"/>
          <w:sz w:val="24"/>
          <w:szCs w:val="24"/>
        </w:rPr>
        <w:t xml:space="preserve"> a cast of Princeton undergraduates, presented by the Lewis Center for the Arts’ Program in Theater </w:t>
      </w:r>
    </w:p>
    <w:p w14:paraId="6113EF8C" w14:textId="33DD7A59" w:rsidR="00026981" w:rsidRPr="00026981" w:rsidRDefault="00026981" w:rsidP="00026981">
      <w:pPr>
        <w:rPr>
          <w:iCs/>
          <w:sz w:val="24"/>
          <w:szCs w:val="24"/>
        </w:rPr>
      </w:pPr>
      <w:r w:rsidRPr="00026981">
        <w:rPr>
          <w:iCs/>
          <w:color w:val="E36C0A" w:themeColor="accent6" w:themeShade="BF"/>
          <w:sz w:val="24"/>
          <w:szCs w:val="24"/>
        </w:rPr>
        <w:t>When:</w:t>
      </w:r>
      <w:r w:rsidRPr="00026981">
        <w:rPr>
          <w:iCs/>
          <w:sz w:val="24"/>
          <w:szCs w:val="24"/>
        </w:rPr>
        <w:t xml:space="preserve">  </w:t>
      </w:r>
      <w:r w:rsidR="009A55B1">
        <w:rPr>
          <w:iCs/>
          <w:sz w:val="24"/>
          <w:szCs w:val="24"/>
        </w:rPr>
        <w:t>April 3, 4, 8, 9 and 10</w:t>
      </w:r>
      <w:r w:rsidR="009813B3">
        <w:rPr>
          <w:iCs/>
          <w:sz w:val="24"/>
          <w:szCs w:val="24"/>
        </w:rPr>
        <w:t xml:space="preserve"> at 8</w:t>
      </w:r>
      <w:r w:rsidRPr="00026981">
        <w:rPr>
          <w:iCs/>
          <w:sz w:val="24"/>
          <w:szCs w:val="24"/>
        </w:rPr>
        <w:t xml:space="preserve"> p.m.</w:t>
      </w:r>
      <w:r w:rsidR="00021445">
        <w:rPr>
          <w:iCs/>
          <w:sz w:val="24"/>
          <w:szCs w:val="24"/>
        </w:rPr>
        <w:t xml:space="preserve">  Audience </w:t>
      </w:r>
      <w:r w:rsidR="00021445" w:rsidRPr="00556385">
        <w:rPr>
          <w:iCs/>
          <w:sz w:val="24"/>
          <w:szCs w:val="24"/>
        </w:rPr>
        <w:t xml:space="preserve">talk back follows </w:t>
      </w:r>
      <w:r w:rsidR="009A55B1" w:rsidRPr="00556385">
        <w:rPr>
          <w:iCs/>
          <w:sz w:val="24"/>
          <w:szCs w:val="24"/>
        </w:rPr>
        <w:t>April</w:t>
      </w:r>
      <w:r w:rsidR="00970914" w:rsidRPr="00556385">
        <w:rPr>
          <w:iCs/>
          <w:sz w:val="24"/>
          <w:szCs w:val="24"/>
        </w:rPr>
        <w:t xml:space="preserve"> 3</w:t>
      </w:r>
      <w:r w:rsidR="001D151A" w:rsidRPr="00556385">
        <w:rPr>
          <w:iCs/>
          <w:sz w:val="24"/>
          <w:szCs w:val="24"/>
        </w:rPr>
        <w:t xml:space="preserve"> </w:t>
      </w:r>
      <w:r w:rsidR="00021445" w:rsidRPr="00556385">
        <w:rPr>
          <w:iCs/>
          <w:sz w:val="24"/>
          <w:szCs w:val="24"/>
        </w:rPr>
        <w:t>performance</w:t>
      </w:r>
      <w:r w:rsidR="00021445">
        <w:rPr>
          <w:iCs/>
          <w:sz w:val="24"/>
          <w:szCs w:val="24"/>
        </w:rPr>
        <w:t>.</w:t>
      </w:r>
    </w:p>
    <w:p w14:paraId="270A2F0D" w14:textId="32033756" w:rsidR="00026981" w:rsidRPr="00026981" w:rsidRDefault="00026981" w:rsidP="00026981">
      <w:pPr>
        <w:rPr>
          <w:iCs/>
          <w:sz w:val="24"/>
          <w:szCs w:val="24"/>
        </w:rPr>
      </w:pPr>
      <w:r w:rsidRPr="00026981">
        <w:rPr>
          <w:iCs/>
          <w:color w:val="E36C0A" w:themeColor="accent6" w:themeShade="BF"/>
          <w:sz w:val="24"/>
          <w:szCs w:val="24"/>
        </w:rPr>
        <w:t>Where:</w:t>
      </w:r>
      <w:r w:rsidRPr="00026981">
        <w:rPr>
          <w:iCs/>
          <w:sz w:val="24"/>
          <w:szCs w:val="24"/>
        </w:rPr>
        <w:t xml:space="preserve"> </w:t>
      </w:r>
      <w:proofErr w:type="spellStart"/>
      <w:r w:rsidR="009A55B1">
        <w:rPr>
          <w:iCs/>
          <w:sz w:val="24"/>
          <w:szCs w:val="24"/>
        </w:rPr>
        <w:t>Berlind</w:t>
      </w:r>
      <w:proofErr w:type="spellEnd"/>
      <w:r w:rsidR="009A55B1">
        <w:rPr>
          <w:iCs/>
          <w:sz w:val="24"/>
          <w:szCs w:val="24"/>
        </w:rPr>
        <w:t xml:space="preserve"> Theatre at McCarter Theatre Center, 91 University Place</w:t>
      </w:r>
      <w:r w:rsidRPr="00026981">
        <w:rPr>
          <w:iCs/>
          <w:sz w:val="24"/>
          <w:szCs w:val="24"/>
        </w:rPr>
        <w:t>, Princeton</w:t>
      </w:r>
    </w:p>
    <w:p w14:paraId="24630048" w14:textId="01CB23AF" w:rsidR="00026981" w:rsidRPr="009813B3" w:rsidRDefault="009813B3" w:rsidP="00026981">
      <w:pPr>
        <w:rPr>
          <w:iCs/>
          <w:color w:val="auto"/>
          <w:sz w:val="24"/>
          <w:szCs w:val="24"/>
        </w:rPr>
      </w:pPr>
      <w:r>
        <w:rPr>
          <w:iCs/>
          <w:color w:val="E36C0A" w:themeColor="accent6" w:themeShade="BF"/>
          <w:sz w:val="24"/>
          <w:szCs w:val="24"/>
        </w:rPr>
        <w:t xml:space="preserve">Tickets:  </w:t>
      </w:r>
      <w:r>
        <w:rPr>
          <w:iCs/>
          <w:color w:val="auto"/>
          <w:sz w:val="24"/>
          <w:szCs w:val="24"/>
        </w:rPr>
        <w:t>$</w:t>
      </w:r>
      <w:r w:rsidR="009A55B1">
        <w:rPr>
          <w:iCs/>
          <w:color w:val="auto"/>
          <w:sz w:val="24"/>
          <w:szCs w:val="24"/>
        </w:rPr>
        <w:t>15</w:t>
      </w:r>
      <w:r>
        <w:rPr>
          <w:iCs/>
          <w:color w:val="auto"/>
          <w:sz w:val="24"/>
          <w:szCs w:val="24"/>
        </w:rPr>
        <w:t xml:space="preserve"> general admission/$10 students</w:t>
      </w:r>
      <w:r w:rsidR="00132311">
        <w:rPr>
          <w:iCs/>
          <w:color w:val="auto"/>
          <w:sz w:val="24"/>
          <w:szCs w:val="24"/>
        </w:rPr>
        <w:t xml:space="preserve"> available through </w:t>
      </w:r>
      <w:r w:rsidR="009A55B1">
        <w:rPr>
          <w:iCs/>
          <w:color w:val="auto"/>
          <w:sz w:val="24"/>
          <w:szCs w:val="24"/>
        </w:rPr>
        <w:t>McCarter box office at 609-258-</w:t>
      </w:r>
      <w:r w:rsidR="00505C1C">
        <w:rPr>
          <w:iCs/>
          <w:color w:val="auto"/>
          <w:sz w:val="24"/>
          <w:szCs w:val="24"/>
        </w:rPr>
        <w:t>2787</w:t>
      </w:r>
      <w:r w:rsidR="00132311">
        <w:rPr>
          <w:iCs/>
          <w:color w:val="auto"/>
          <w:sz w:val="24"/>
          <w:szCs w:val="24"/>
        </w:rPr>
        <w:t xml:space="preserve"> and at the </w:t>
      </w:r>
      <w:r w:rsidR="00394E66">
        <w:rPr>
          <w:iCs/>
          <w:color w:val="auto"/>
          <w:sz w:val="24"/>
          <w:szCs w:val="24"/>
        </w:rPr>
        <w:t>door the evening of performances</w:t>
      </w:r>
    </w:p>
    <w:p w14:paraId="06F3F93B" w14:textId="77777777" w:rsidR="00026981" w:rsidRPr="00026981" w:rsidRDefault="00026981" w:rsidP="00026981">
      <w:pPr>
        <w:rPr>
          <w:sz w:val="24"/>
          <w:szCs w:val="24"/>
        </w:rPr>
      </w:pPr>
    </w:p>
    <w:p w14:paraId="0B40708A" w14:textId="77777777" w:rsidR="001253BD" w:rsidRDefault="001253BD" w:rsidP="001253BD">
      <w:pPr>
        <w:spacing w:line="360" w:lineRule="auto"/>
        <w:rPr>
          <w:color w:val="auto"/>
          <w:sz w:val="24"/>
          <w:szCs w:val="24"/>
        </w:rPr>
      </w:pPr>
    </w:p>
    <w:p w14:paraId="074F8789" w14:textId="0F597887" w:rsidR="00505C1C" w:rsidRDefault="004A22F4" w:rsidP="001253BD">
      <w:pPr>
        <w:spacing w:line="360" w:lineRule="auto"/>
        <w:rPr>
          <w:sz w:val="24"/>
          <w:szCs w:val="24"/>
        </w:rPr>
      </w:pPr>
      <w:r w:rsidRPr="001253BD">
        <w:rPr>
          <w:color w:val="auto"/>
          <w:sz w:val="24"/>
          <w:szCs w:val="24"/>
        </w:rPr>
        <w:lastRenderedPageBreak/>
        <w:t>(Princeton, NJ)</w:t>
      </w:r>
      <w:r w:rsidR="000B48B5" w:rsidRPr="001253BD">
        <w:rPr>
          <w:sz w:val="24"/>
          <w:szCs w:val="24"/>
        </w:rPr>
        <w:t xml:space="preserve">  </w:t>
      </w:r>
      <w:r w:rsidR="00594BDF" w:rsidRPr="001253BD">
        <w:rPr>
          <w:sz w:val="24"/>
          <w:szCs w:val="24"/>
        </w:rPr>
        <w:t xml:space="preserve">The Lewis Center for the Arts’ </w:t>
      </w:r>
      <w:r w:rsidR="009813B3" w:rsidRPr="001253BD">
        <w:rPr>
          <w:sz w:val="24"/>
          <w:szCs w:val="24"/>
        </w:rPr>
        <w:t>Program in Theater</w:t>
      </w:r>
      <w:r w:rsidR="00594BDF" w:rsidRPr="001253BD">
        <w:rPr>
          <w:sz w:val="24"/>
          <w:szCs w:val="24"/>
        </w:rPr>
        <w:t xml:space="preserve"> will </w:t>
      </w:r>
      <w:r w:rsidR="00394E66" w:rsidRPr="001253BD">
        <w:rPr>
          <w:sz w:val="24"/>
          <w:szCs w:val="24"/>
        </w:rPr>
        <w:t>premiere</w:t>
      </w:r>
      <w:r w:rsidR="006273C3">
        <w:rPr>
          <w:sz w:val="24"/>
          <w:szCs w:val="24"/>
        </w:rPr>
        <w:t xml:space="preserve"> </w:t>
      </w:r>
      <w:r w:rsidR="006273C3" w:rsidRPr="006273C3">
        <w:rPr>
          <w:i/>
          <w:sz w:val="24"/>
          <w:szCs w:val="24"/>
        </w:rPr>
        <w:t>Eyes Up High in the Redwood Tree</w:t>
      </w:r>
      <w:r w:rsidR="006273C3">
        <w:rPr>
          <w:sz w:val="24"/>
          <w:szCs w:val="24"/>
        </w:rPr>
        <w:t>,</w:t>
      </w:r>
      <w:bookmarkStart w:id="0" w:name="_GoBack"/>
      <w:bookmarkEnd w:id="0"/>
      <w:r w:rsidR="009A55B1">
        <w:rPr>
          <w:sz w:val="24"/>
          <w:szCs w:val="24"/>
        </w:rPr>
        <w:t xml:space="preserve"> a new play</w:t>
      </w:r>
      <w:r w:rsidR="009813B3" w:rsidRPr="001253BD">
        <w:rPr>
          <w:sz w:val="24"/>
          <w:szCs w:val="24"/>
        </w:rPr>
        <w:t xml:space="preserve"> written by senior </w:t>
      </w:r>
      <w:r w:rsidR="009A55B1">
        <w:rPr>
          <w:sz w:val="24"/>
          <w:szCs w:val="24"/>
        </w:rPr>
        <w:t>Annika Bennett and directed by faculty member Tim Vasen</w:t>
      </w:r>
      <w:r w:rsidR="009813B3" w:rsidRPr="001253BD">
        <w:rPr>
          <w:sz w:val="24"/>
          <w:szCs w:val="24"/>
        </w:rPr>
        <w:t xml:space="preserve">, on </w:t>
      </w:r>
      <w:r w:rsidR="00134807">
        <w:rPr>
          <w:sz w:val="24"/>
          <w:szCs w:val="24"/>
        </w:rPr>
        <w:t>April 3 at 8:00 p.m.</w:t>
      </w:r>
      <w:r w:rsidR="009813B3" w:rsidRPr="001253BD">
        <w:rPr>
          <w:sz w:val="24"/>
          <w:szCs w:val="24"/>
        </w:rPr>
        <w:t xml:space="preserve"> at the </w:t>
      </w:r>
      <w:proofErr w:type="spellStart"/>
      <w:r w:rsidR="00134807">
        <w:rPr>
          <w:sz w:val="24"/>
          <w:szCs w:val="24"/>
        </w:rPr>
        <w:t>Berlind</w:t>
      </w:r>
      <w:proofErr w:type="spellEnd"/>
      <w:r w:rsidR="00134807">
        <w:rPr>
          <w:sz w:val="24"/>
          <w:szCs w:val="24"/>
        </w:rPr>
        <w:t xml:space="preserve"> Theatre at McCarter Theatre Center</w:t>
      </w:r>
      <w:r w:rsidR="009813B3" w:rsidRPr="001253BD">
        <w:rPr>
          <w:sz w:val="24"/>
          <w:szCs w:val="24"/>
        </w:rPr>
        <w:t xml:space="preserve">. </w:t>
      </w:r>
      <w:r w:rsidR="00134807">
        <w:rPr>
          <w:sz w:val="24"/>
          <w:szCs w:val="24"/>
        </w:rPr>
        <w:t xml:space="preserve">The new work is inspired by the life, letters and writings of 1960s counter-culture icon Ken Kesey, perhaps best known as the writer of the novel </w:t>
      </w:r>
      <w:r w:rsidR="00134807" w:rsidRPr="002C43C3">
        <w:rPr>
          <w:i/>
          <w:sz w:val="24"/>
          <w:szCs w:val="24"/>
        </w:rPr>
        <w:t>One Flew Over the Cuckoo’s Nest</w:t>
      </w:r>
      <w:r w:rsidR="00B73C08">
        <w:rPr>
          <w:i/>
          <w:sz w:val="24"/>
          <w:szCs w:val="24"/>
        </w:rPr>
        <w:t>,</w:t>
      </w:r>
      <w:r w:rsidR="002C43C3">
        <w:rPr>
          <w:sz w:val="24"/>
          <w:szCs w:val="24"/>
        </w:rPr>
        <w:t xml:space="preserve"> and credited with ushering in the era of psychedelic drugs. </w:t>
      </w:r>
      <w:r w:rsidR="00604B8D" w:rsidRPr="001253BD">
        <w:rPr>
          <w:sz w:val="24"/>
          <w:szCs w:val="24"/>
        </w:rPr>
        <w:t>P</w:t>
      </w:r>
      <w:r w:rsidR="00132311" w:rsidRPr="001253BD">
        <w:rPr>
          <w:sz w:val="24"/>
          <w:szCs w:val="24"/>
        </w:rPr>
        <w:t>erformances</w:t>
      </w:r>
      <w:r w:rsidR="009813B3" w:rsidRPr="001253BD">
        <w:rPr>
          <w:sz w:val="24"/>
          <w:szCs w:val="24"/>
        </w:rPr>
        <w:t xml:space="preserve"> continue </w:t>
      </w:r>
      <w:r w:rsidR="00134807">
        <w:rPr>
          <w:sz w:val="24"/>
          <w:szCs w:val="24"/>
        </w:rPr>
        <w:t>April 4, 8, 9 and 10</w:t>
      </w:r>
      <w:r w:rsidR="00604B8D" w:rsidRPr="001253BD">
        <w:rPr>
          <w:sz w:val="24"/>
          <w:szCs w:val="24"/>
        </w:rPr>
        <w:t xml:space="preserve"> at 8:00 p.m</w:t>
      </w:r>
      <w:r w:rsidR="009813B3" w:rsidRPr="001253BD">
        <w:rPr>
          <w:sz w:val="24"/>
          <w:szCs w:val="24"/>
        </w:rPr>
        <w:t>.</w:t>
      </w:r>
      <w:r w:rsidR="00134807">
        <w:rPr>
          <w:sz w:val="24"/>
          <w:szCs w:val="24"/>
        </w:rPr>
        <w:t xml:space="preserve"> with a </w:t>
      </w:r>
      <w:r w:rsidR="00134807" w:rsidRPr="00B73C08">
        <w:rPr>
          <w:sz w:val="24"/>
          <w:szCs w:val="24"/>
        </w:rPr>
        <w:t>talkback following the April</w:t>
      </w:r>
      <w:r w:rsidR="00970914" w:rsidRPr="00B73C08">
        <w:rPr>
          <w:sz w:val="24"/>
          <w:szCs w:val="24"/>
        </w:rPr>
        <w:t xml:space="preserve"> 3</w:t>
      </w:r>
      <w:r w:rsidR="00B73C08">
        <w:rPr>
          <w:sz w:val="24"/>
          <w:szCs w:val="24"/>
        </w:rPr>
        <w:t xml:space="preserve"> </w:t>
      </w:r>
      <w:r w:rsidR="00134807" w:rsidRPr="00B73C08">
        <w:rPr>
          <w:sz w:val="24"/>
          <w:szCs w:val="24"/>
        </w:rPr>
        <w:t>performance.</w:t>
      </w:r>
      <w:r w:rsidR="009813B3" w:rsidRPr="001253BD">
        <w:rPr>
          <w:sz w:val="24"/>
          <w:szCs w:val="24"/>
        </w:rPr>
        <w:t xml:space="preserve">   </w:t>
      </w:r>
    </w:p>
    <w:p w14:paraId="4C6AE828" w14:textId="77777777" w:rsidR="00F8726B" w:rsidRDefault="00F8726B" w:rsidP="001253BD">
      <w:pPr>
        <w:spacing w:line="360" w:lineRule="auto"/>
        <w:rPr>
          <w:sz w:val="24"/>
          <w:szCs w:val="24"/>
        </w:rPr>
      </w:pPr>
    </w:p>
    <w:p w14:paraId="11AA731B" w14:textId="39014283" w:rsidR="004813E6" w:rsidRDefault="002C43C3" w:rsidP="001253B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Bennett grew up in Eugene, Oregon, near where Kesey was raised and later lived.  Kesey as a local, notorious, historical figure </w:t>
      </w:r>
      <w:r w:rsidR="00B73C08">
        <w:rPr>
          <w:sz w:val="24"/>
          <w:szCs w:val="24"/>
        </w:rPr>
        <w:t xml:space="preserve">– with a statue of him in Eugene -- </w:t>
      </w:r>
      <w:r>
        <w:rPr>
          <w:sz w:val="24"/>
          <w:szCs w:val="24"/>
        </w:rPr>
        <w:t xml:space="preserve">was ever-present for </w:t>
      </w:r>
      <w:r w:rsidR="00505C1C">
        <w:rPr>
          <w:sz w:val="24"/>
          <w:szCs w:val="24"/>
        </w:rPr>
        <w:t>Bennett growing up</w:t>
      </w:r>
      <w:r>
        <w:rPr>
          <w:sz w:val="24"/>
          <w:szCs w:val="24"/>
        </w:rPr>
        <w:t xml:space="preserve">.  </w:t>
      </w:r>
      <w:r w:rsidR="00970914">
        <w:rPr>
          <w:sz w:val="24"/>
          <w:szCs w:val="24"/>
        </w:rPr>
        <w:t>“</w:t>
      </w:r>
      <w:proofErr w:type="spellStart"/>
      <w:r w:rsidR="000A0786">
        <w:rPr>
          <w:sz w:val="24"/>
          <w:szCs w:val="24"/>
        </w:rPr>
        <w:t>Kesey</w:t>
      </w:r>
      <w:proofErr w:type="spellEnd"/>
      <w:r w:rsidR="000A0786">
        <w:rPr>
          <w:sz w:val="24"/>
          <w:szCs w:val="24"/>
        </w:rPr>
        <w:t xml:space="preserve"> i</w:t>
      </w:r>
      <w:r w:rsidR="00B267B8">
        <w:rPr>
          <w:sz w:val="24"/>
          <w:szCs w:val="24"/>
        </w:rPr>
        <w:t>s a really fascinating emblem for</w:t>
      </w:r>
      <w:r w:rsidR="000A0786">
        <w:rPr>
          <w:sz w:val="24"/>
          <w:szCs w:val="24"/>
        </w:rPr>
        <w:t xml:space="preserve"> a </w:t>
      </w:r>
      <w:r w:rsidR="00B267B8">
        <w:rPr>
          <w:sz w:val="24"/>
          <w:szCs w:val="24"/>
        </w:rPr>
        <w:t>place in</w:t>
      </w:r>
      <w:r w:rsidR="000A0786">
        <w:rPr>
          <w:sz w:val="24"/>
          <w:szCs w:val="24"/>
        </w:rPr>
        <w:t xml:space="preserve"> the country that</w:t>
      </w:r>
      <w:r w:rsidR="00B267B8">
        <w:rPr>
          <w:sz w:val="24"/>
          <w:szCs w:val="24"/>
        </w:rPr>
        <w:t>, culturally,</w:t>
      </w:r>
      <w:r w:rsidR="000A0786">
        <w:rPr>
          <w:sz w:val="24"/>
          <w:szCs w:val="24"/>
        </w:rPr>
        <w:t xml:space="preserve"> has never </w:t>
      </w:r>
      <w:r w:rsidR="00B267B8">
        <w:rPr>
          <w:sz w:val="24"/>
          <w:szCs w:val="24"/>
        </w:rPr>
        <w:t>quite left</w:t>
      </w:r>
      <w:r w:rsidR="000A0786">
        <w:rPr>
          <w:sz w:val="24"/>
          <w:szCs w:val="24"/>
        </w:rPr>
        <w:t xml:space="preserve"> the sixties behind</w:t>
      </w:r>
      <w:r w:rsidR="00B73C08">
        <w:rPr>
          <w:sz w:val="24"/>
          <w:szCs w:val="24"/>
        </w:rPr>
        <w:t>,” explains Bennett.  “T</w:t>
      </w:r>
      <w:r w:rsidR="00E66166">
        <w:rPr>
          <w:sz w:val="24"/>
          <w:szCs w:val="24"/>
        </w:rPr>
        <w:t xml:space="preserve">hat part of Oregon is so different from the rest of the country, </w:t>
      </w:r>
      <w:r w:rsidR="00B267B8">
        <w:rPr>
          <w:sz w:val="24"/>
          <w:szCs w:val="24"/>
        </w:rPr>
        <w:t>something</w:t>
      </w:r>
      <w:r w:rsidR="000A0786">
        <w:rPr>
          <w:sz w:val="24"/>
          <w:szCs w:val="24"/>
        </w:rPr>
        <w:t xml:space="preserve"> I only</w:t>
      </w:r>
      <w:r w:rsidR="00B267B8">
        <w:rPr>
          <w:sz w:val="24"/>
          <w:szCs w:val="24"/>
        </w:rPr>
        <w:t xml:space="preserve"> really understood when I left and came to New Jersey for the first time. So the play, for me, has become an exploration of home – and over the last few rehearsals I’ve become really aware of the paradox </w:t>
      </w:r>
      <w:r w:rsidR="00AE2311">
        <w:rPr>
          <w:sz w:val="24"/>
          <w:szCs w:val="24"/>
        </w:rPr>
        <w:t>inherent in</w:t>
      </w:r>
      <w:r w:rsidR="00B267B8">
        <w:rPr>
          <w:sz w:val="24"/>
          <w:szCs w:val="24"/>
        </w:rPr>
        <w:t xml:space="preserve"> that, that the </w:t>
      </w:r>
      <w:r w:rsidR="00AE2311">
        <w:rPr>
          <w:sz w:val="24"/>
          <w:szCs w:val="24"/>
        </w:rPr>
        <w:t>harder</w:t>
      </w:r>
      <w:r w:rsidR="00B267B8">
        <w:rPr>
          <w:sz w:val="24"/>
          <w:szCs w:val="24"/>
        </w:rPr>
        <w:t xml:space="preserve"> I try to write myself home</w:t>
      </w:r>
      <w:r w:rsidR="00B73C08">
        <w:rPr>
          <w:sz w:val="24"/>
          <w:szCs w:val="24"/>
        </w:rPr>
        <w:t>,</w:t>
      </w:r>
      <w:r w:rsidR="00B267B8">
        <w:rPr>
          <w:sz w:val="24"/>
          <w:szCs w:val="24"/>
        </w:rPr>
        <w:t xml:space="preserve"> the further away from home I’m actually getting, and the closer to</w:t>
      </w:r>
      <w:r w:rsidR="00AE2311">
        <w:rPr>
          <w:sz w:val="24"/>
          <w:szCs w:val="24"/>
        </w:rPr>
        <w:t xml:space="preserve"> wherever this next year is going to take me instead. I think the weirdness of that is something that’s definitely present in this play.”</w:t>
      </w:r>
      <w:r w:rsidR="00970914">
        <w:rPr>
          <w:sz w:val="24"/>
          <w:szCs w:val="24"/>
        </w:rPr>
        <w:t xml:space="preserve"> </w:t>
      </w:r>
      <w:r w:rsidR="00B73C08">
        <w:rPr>
          <w:sz w:val="24"/>
          <w:szCs w:val="24"/>
        </w:rPr>
        <w:t xml:space="preserve"> </w:t>
      </w:r>
      <w:r w:rsidR="00486B89">
        <w:rPr>
          <w:sz w:val="24"/>
          <w:szCs w:val="24"/>
        </w:rPr>
        <w:t>The play is Bennett’s senior thesis for both her English major and her certificate in the Program in Theater.</w:t>
      </w:r>
    </w:p>
    <w:p w14:paraId="53545968" w14:textId="77777777" w:rsidR="004813E6" w:rsidRDefault="004813E6" w:rsidP="001253BD">
      <w:pPr>
        <w:spacing w:line="360" w:lineRule="auto"/>
        <w:rPr>
          <w:sz w:val="24"/>
          <w:szCs w:val="24"/>
        </w:rPr>
      </w:pPr>
    </w:p>
    <w:p w14:paraId="0E0C7E5C" w14:textId="77777777" w:rsidR="00B73C08" w:rsidRDefault="002C43C3" w:rsidP="00200D0C">
      <w:pPr>
        <w:widowControl w:val="0"/>
        <w:autoSpaceDE w:val="0"/>
        <w:autoSpaceDN w:val="0"/>
        <w:adjustRightInd w:val="0"/>
        <w:spacing w:line="360" w:lineRule="auto"/>
        <w:rPr>
          <w:color w:val="262626"/>
          <w:kern w:val="0"/>
          <w:sz w:val="24"/>
          <w:szCs w:val="24"/>
        </w:rPr>
      </w:pPr>
      <w:r w:rsidRPr="00200D0C">
        <w:rPr>
          <w:color w:val="262626"/>
          <w:kern w:val="0"/>
          <w:sz w:val="24"/>
          <w:szCs w:val="24"/>
        </w:rPr>
        <w:t xml:space="preserve">Kesey was born in 1935 and </w:t>
      </w:r>
      <w:r w:rsidR="00200D0C">
        <w:rPr>
          <w:color w:val="262626"/>
          <w:kern w:val="0"/>
          <w:sz w:val="24"/>
          <w:szCs w:val="24"/>
        </w:rPr>
        <w:t xml:space="preserve">attended the University of Oregon on a wrestling scholarship. </w:t>
      </w:r>
      <w:r w:rsidRPr="00200D0C">
        <w:rPr>
          <w:color w:val="262626"/>
          <w:kern w:val="0"/>
          <w:sz w:val="24"/>
          <w:szCs w:val="24"/>
        </w:rPr>
        <w:t xml:space="preserve">After graduating in 1957, </w:t>
      </w:r>
      <w:r w:rsidR="00505C1C">
        <w:rPr>
          <w:color w:val="262626"/>
          <w:kern w:val="0"/>
          <w:sz w:val="24"/>
          <w:szCs w:val="24"/>
        </w:rPr>
        <w:t xml:space="preserve">he </w:t>
      </w:r>
      <w:r w:rsidRPr="00200D0C">
        <w:rPr>
          <w:color w:val="262626"/>
          <w:kern w:val="0"/>
          <w:sz w:val="24"/>
          <w:szCs w:val="24"/>
        </w:rPr>
        <w:t xml:space="preserve">won a scholarship to the graduate program in writing at Stanford University. In 1960, Kesey volunteered as a paid experimental subject in a study conducted by the U.S. Army in which he wrote about the effects of mind-altering drugs. He also worked as an attendant in a hospital's psychiatric ward. These experiences served as the basis for his 1963 novel </w:t>
      </w:r>
      <w:r w:rsidRPr="00200D0C">
        <w:rPr>
          <w:i/>
          <w:iCs/>
          <w:color w:val="262626"/>
          <w:kern w:val="0"/>
          <w:sz w:val="24"/>
          <w:szCs w:val="24"/>
        </w:rPr>
        <w:t>One Flew Over the Cuckoo's Nest</w:t>
      </w:r>
      <w:r w:rsidR="00200D0C">
        <w:rPr>
          <w:color w:val="262626"/>
          <w:kern w:val="0"/>
          <w:sz w:val="24"/>
          <w:szCs w:val="24"/>
        </w:rPr>
        <w:t xml:space="preserve">, which was made into an Oscar-winning </w:t>
      </w:r>
      <w:r w:rsidRPr="00200D0C">
        <w:rPr>
          <w:color w:val="262626"/>
          <w:kern w:val="0"/>
          <w:sz w:val="24"/>
          <w:szCs w:val="24"/>
        </w:rPr>
        <w:t>film starring Jack Nicholson. Kesey reportedly hated the script and refused to watch the film.</w:t>
      </w:r>
      <w:r w:rsidR="00200D0C">
        <w:rPr>
          <w:color w:val="262626"/>
          <w:kern w:val="0"/>
          <w:sz w:val="24"/>
          <w:szCs w:val="24"/>
        </w:rPr>
        <w:t xml:space="preserve"> </w:t>
      </w:r>
      <w:r w:rsidRPr="00200D0C">
        <w:rPr>
          <w:color w:val="262626"/>
          <w:kern w:val="0"/>
          <w:sz w:val="24"/>
          <w:szCs w:val="24"/>
        </w:rPr>
        <w:t xml:space="preserve">His next novel, 1964's </w:t>
      </w:r>
      <w:r w:rsidRPr="00200D0C">
        <w:rPr>
          <w:i/>
          <w:iCs/>
          <w:color w:val="262626"/>
          <w:kern w:val="0"/>
          <w:sz w:val="24"/>
          <w:szCs w:val="24"/>
        </w:rPr>
        <w:t>Sometimes a Great Notion</w:t>
      </w:r>
      <w:r w:rsidRPr="00200D0C">
        <w:rPr>
          <w:color w:val="262626"/>
          <w:kern w:val="0"/>
          <w:sz w:val="24"/>
          <w:szCs w:val="24"/>
        </w:rPr>
        <w:t xml:space="preserve">, also focused on questions of individuality and conformity. </w:t>
      </w:r>
    </w:p>
    <w:p w14:paraId="26D72E89" w14:textId="77777777" w:rsidR="00B73C08" w:rsidRDefault="00B73C08" w:rsidP="00200D0C">
      <w:pPr>
        <w:widowControl w:val="0"/>
        <w:autoSpaceDE w:val="0"/>
        <w:autoSpaceDN w:val="0"/>
        <w:adjustRightInd w:val="0"/>
        <w:spacing w:line="360" w:lineRule="auto"/>
        <w:rPr>
          <w:color w:val="262626"/>
          <w:kern w:val="0"/>
          <w:sz w:val="24"/>
          <w:szCs w:val="24"/>
        </w:rPr>
      </w:pPr>
    </w:p>
    <w:p w14:paraId="7F941182" w14:textId="77777777" w:rsidR="00B73C08" w:rsidRDefault="002C43C3" w:rsidP="00200D0C">
      <w:pPr>
        <w:widowControl w:val="0"/>
        <w:autoSpaceDE w:val="0"/>
        <w:autoSpaceDN w:val="0"/>
        <w:adjustRightInd w:val="0"/>
        <w:spacing w:line="360" w:lineRule="auto"/>
        <w:rPr>
          <w:color w:val="262626"/>
          <w:kern w:val="0"/>
          <w:sz w:val="24"/>
          <w:szCs w:val="24"/>
        </w:rPr>
      </w:pPr>
      <w:proofErr w:type="spellStart"/>
      <w:r w:rsidRPr="00200D0C">
        <w:rPr>
          <w:color w:val="262626"/>
          <w:kern w:val="0"/>
          <w:sz w:val="24"/>
          <w:szCs w:val="24"/>
        </w:rPr>
        <w:t>Kesey</w:t>
      </w:r>
      <w:proofErr w:type="spellEnd"/>
      <w:r w:rsidRPr="00200D0C">
        <w:rPr>
          <w:color w:val="262626"/>
          <w:kern w:val="0"/>
          <w:sz w:val="24"/>
          <w:szCs w:val="24"/>
        </w:rPr>
        <w:t xml:space="preserve"> believed the key to individual liberation was </w:t>
      </w:r>
      <w:proofErr w:type="gramStart"/>
      <w:r w:rsidRPr="00200D0C">
        <w:rPr>
          <w:color w:val="262626"/>
          <w:kern w:val="0"/>
          <w:sz w:val="24"/>
          <w:szCs w:val="24"/>
        </w:rPr>
        <w:t>psychedelic drugs</w:t>
      </w:r>
      <w:proofErr w:type="gramEnd"/>
      <w:r w:rsidR="00B73C08">
        <w:rPr>
          <w:color w:val="262626"/>
          <w:kern w:val="0"/>
          <w:sz w:val="24"/>
          <w:szCs w:val="24"/>
        </w:rPr>
        <w:t>.</w:t>
      </w:r>
      <w:r w:rsidRPr="00200D0C">
        <w:rPr>
          <w:color w:val="262626"/>
          <w:kern w:val="0"/>
          <w:sz w:val="24"/>
          <w:szCs w:val="24"/>
        </w:rPr>
        <w:t xml:space="preserve">  Kesey was the leader of a group who called themselves the Merry Pranksters</w:t>
      </w:r>
      <w:r w:rsidR="00505C1C">
        <w:rPr>
          <w:color w:val="262626"/>
          <w:kern w:val="0"/>
          <w:sz w:val="24"/>
          <w:szCs w:val="24"/>
        </w:rPr>
        <w:t xml:space="preserve">, </w:t>
      </w:r>
      <w:r w:rsidR="00B73C08">
        <w:rPr>
          <w:color w:val="262626"/>
          <w:kern w:val="0"/>
          <w:sz w:val="24"/>
          <w:szCs w:val="24"/>
        </w:rPr>
        <w:t>which</w:t>
      </w:r>
      <w:r w:rsidRPr="00200D0C">
        <w:rPr>
          <w:color w:val="262626"/>
          <w:kern w:val="0"/>
          <w:sz w:val="24"/>
          <w:szCs w:val="24"/>
        </w:rPr>
        <w:t xml:space="preserve"> supported open drug use</w:t>
      </w:r>
      <w:r w:rsidR="00F117EA">
        <w:rPr>
          <w:color w:val="262626"/>
          <w:kern w:val="0"/>
          <w:sz w:val="24"/>
          <w:szCs w:val="24"/>
        </w:rPr>
        <w:t xml:space="preserve">.  </w:t>
      </w:r>
      <w:r w:rsidRPr="00200D0C">
        <w:rPr>
          <w:color w:val="262626"/>
          <w:kern w:val="0"/>
          <w:sz w:val="24"/>
          <w:szCs w:val="24"/>
        </w:rPr>
        <w:t xml:space="preserve">The Pranksters conducted "Acid Tests," at which </w:t>
      </w:r>
      <w:r w:rsidR="00F117EA">
        <w:rPr>
          <w:color w:val="262626"/>
          <w:kern w:val="0"/>
          <w:sz w:val="24"/>
          <w:szCs w:val="24"/>
        </w:rPr>
        <w:t xml:space="preserve">guests </w:t>
      </w:r>
      <w:r w:rsidRPr="00200D0C">
        <w:rPr>
          <w:color w:val="262626"/>
          <w:kern w:val="0"/>
          <w:sz w:val="24"/>
          <w:szCs w:val="24"/>
        </w:rPr>
        <w:t xml:space="preserve">would pay </w:t>
      </w:r>
      <w:r w:rsidR="00F117EA">
        <w:rPr>
          <w:color w:val="262626"/>
          <w:kern w:val="0"/>
          <w:sz w:val="24"/>
          <w:szCs w:val="24"/>
        </w:rPr>
        <w:t>a dollar</w:t>
      </w:r>
      <w:r w:rsidRPr="00200D0C">
        <w:rPr>
          <w:color w:val="262626"/>
          <w:kern w:val="0"/>
          <w:sz w:val="24"/>
          <w:szCs w:val="24"/>
        </w:rPr>
        <w:t xml:space="preserve"> to receive a cup of </w:t>
      </w:r>
      <w:r w:rsidRPr="00200D0C">
        <w:rPr>
          <w:color w:val="262626"/>
          <w:kern w:val="0"/>
          <w:sz w:val="24"/>
          <w:szCs w:val="24"/>
        </w:rPr>
        <w:lastRenderedPageBreak/>
        <w:t xml:space="preserve">"electric," LSD-laced Kool-Aid. Attendees were treated to the music of The Warlocks, who later became known as The Grateful Dead. Tom Wolfe chronicled the Pranksters culture, and in 1968 he published </w:t>
      </w:r>
      <w:r w:rsidRPr="00200D0C">
        <w:rPr>
          <w:i/>
          <w:iCs/>
          <w:color w:val="262626"/>
          <w:kern w:val="0"/>
          <w:sz w:val="24"/>
          <w:szCs w:val="24"/>
        </w:rPr>
        <w:t>The Electric Kool-Aid Acid Test</w:t>
      </w:r>
      <w:r w:rsidRPr="00200D0C">
        <w:rPr>
          <w:color w:val="262626"/>
          <w:kern w:val="0"/>
          <w:sz w:val="24"/>
          <w:szCs w:val="24"/>
        </w:rPr>
        <w:t xml:space="preserve">, which depicted Kesey's adventures throughout the 1960s. </w:t>
      </w:r>
    </w:p>
    <w:p w14:paraId="71428991" w14:textId="77777777" w:rsidR="00B73C08" w:rsidRDefault="00B73C08" w:rsidP="00200D0C">
      <w:pPr>
        <w:widowControl w:val="0"/>
        <w:autoSpaceDE w:val="0"/>
        <w:autoSpaceDN w:val="0"/>
        <w:adjustRightInd w:val="0"/>
        <w:spacing w:line="360" w:lineRule="auto"/>
        <w:rPr>
          <w:color w:val="262626"/>
          <w:kern w:val="0"/>
          <w:sz w:val="24"/>
          <w:szCs w:val="24"/>
        </w:rPr>
      </w:pPr>
    </w:p>
    <w:p w14:paraId="0C0C09F1" w14:textId="4AE1316A" w:rsidR="002C43C3" w:rsidRPr="00200D0C" w:rsidRDefault="002C43C3" w:rsidP="00200D0C">
      <w:pPr>
        <w:widowControl w:val="0"/>
        <w:autoSpaceDE w:val="0"/>
        <w:autoSpaceDN w:val="0"/>
        <w:adjustRightInd w:val="0"/>
        <w:spacing w:line="360" w:lineRule="auto"/>
        <w:rPr>
          <w:sz w:val="24"/>
          <w:szCs w:val="24"/>
        </w:rPr>
      </w:pPr>
      <w:proofErr w:type="spellStart"/>
      <w:r w:rsidRPr="00200D0C">
        <w:rPr>
          <w:color w:val="262626"/>
          <w:kern w:val="0"/>
          <w:sz w:val="24"/>
          <w:szCs w:val="24"/>
        </w:rPr>
        <w:t>Kesey</w:t>
      </w:r>
      <w:proofErr w:type="spellEnd"/>
      <w:r w:rsidRPr="00200D0C">
        <w:rPr>
          <w:color w:val="262626"/>
          <w:kern w:val="0"/>
          <w:sz w:val="24"/>
          <w:szCs w:val="24"/>
        </w:rPr>
        <w:t xml:space="preserve"> </w:t>
      </w:r>
      <w:r w:rsidR="00200D0C" w:rsidRPr="00200D0C">
        <w:rPr>
          <w:color w:val="262626"/>
          <w:kern w:val="0"/>
          <w:sz w:val="24"/>
          <w:szCs w:val="24"/>
        </w:rPr>
        <w:t xml:space="preserve">eventually </w:t>
      </w:r>
      <w:r w:rsidRPr="00200D0C">
        <w:rPr>
          <w:color w:val="262626"/>
          <w:kern w:val="0"/>
          <w:sz w:val="24"/>
          <w:szCs w:val="24"/>
        </w:rPr>
        <w:t xml:space="preserve">settled on his father's Oregon </w:t>
      </w:r>
      <w:r w:rsidR="00F117EA">
        <w:rPr>
          <w:color w:val="262626"/>
          <w:kern w:val="0"/>
          <w:sz w:val="24"/>
          <w:szCs w:val="24"/>
        </w:rPr>
        <w:t xml:space="preserve">dairy </w:t>
      </w:r>
      <w:r w:rsidRPr="00200D0C">
        <w:rPr>
          <w:color w:val="262626"/>
          <w:kern w:val="0"/>
          <w:sz w:val="24"/>
          <w:szCs w:val="24"/>
        </w:rPr>
        <w:t>farm. He published short stories and essays and taught at the University of Oregon</w:t>
      </w:r>
      <w:r w:rsidR="00200D0C" w:rsidRPr="00200D0C">
        <w:rPr>
          <w:color w:val="262626"/>
          <w:kern w:val="0"/>
          <w:sz w:val="24"/>
          <w:szCs w:val="24"/>
        </w:rPr>
        <w:t>.  He die</w:t>
      </w:r>
      <w:r w:rsidR="00F117EA">
        <w:rPr>
          <w:color w:val="262626"/>
          <w:kern w:val="0"/>
          <w:sz w:val="24"/>
          <w:szCs w:val="24"/>
        </w:rPr>
        <w:t>d</w:t>
      </w:r>
      <w:r w:rsidR="00200D0C" w:rsidRPr="00200D0C">
        <w:rPr>
          <w:color w:val="262626"/>
          <w:kern w:val="0"/>
          <w:sz w:val="24"/>
          <w:szCs w:val="24"/>
        </w:rPr>
        <w:t xml:space="preserve"> in </w:t>
      </w:r>
      <w:r w:rsidRPr="00200D0C">
        <w:rPr>
          <w:color w:val="262626"/>
          <w:kern w:val="0"/>
          <w:sz w:val="24"/>
          <w:szCs w:val="24"/>
        </w:rPr>
        <w:t>2001</w:t>
      </w:r>
      <w:r w:rsidR="00200D0C" w:rsidRPr="00200D0C">
        <w:rPr>
          <w:color w:val="262626"/>
          <w:kern w:val="0"/>
          <w:sz w:val="24"/>
          <w:szCs w:val="24"/>
        </w:rPr>
        <w:t xml:space="preserve"> at the age of 66 from </w:t>
      </w:r>
      <w:r w:rsidRPr="00200D0C">
        <w:rPr>
          <w:color w:val="262626"/>
          <w:kern w:val="0"/>
          <w:sz w:val="24"/>
          <w:szCs w:val="24"/>
        </w:rPr>
        <w:t xml:space="preserve">complications from </w:t>
      </w:r>
      <w:r w:rsidR="00B73C08" w:rsidRPr="00200D0C">
        <w:rPr>
          <w:color w:val="262626"/>
          <w:kern w:val="0"/>
          <w:sz w:val="24"/>
          <w:szCs w:val="24"/>
        </w:rPr>
        <w:t xml:space="preserve">surgery </w:t>
      </w:r>
      <w:r w:rsidR="00B73C08">
        <w:rPr>
          <w:color w:val="262626"/>
          <w:kern w:val="0"/>
          <w:sz w:val="24"/>
          <w:szCs w:val="24"/>
        </w:rPr>
        <w:t xml:space="preserve">for </w:t>
      </w:r>
      <w:r w:rsidRPr="00200D0C">
        <w:rPr>
          <w:color w:val="262626"/>
          <w:kern w:val="0"/>
          <w:sz w:val="24"/>
          <w:szCs w:val="24"/>
        </w:rPr>
        <w:t>liver cancer</w:t>
      </w:r>
      <w:r w:rsidR="00200D0C" w:rsidRPr="00200D0C">
        <w:rPr>
          <w:color w:val="262626"/>
          <w:kern w:val="0"/>
          <w:sz w:val="24"/>
          <w:szCs w:val="24"/>
        </w:rPr>
        <w:t>.</w:t>
      </w:r>
    </w:p>
    <w:p w14:paraId="44E6192C" w14:textId="77777777" w:rsidR="002C43C3" w:rsidRDefault="002C43C3" w:rsidP="001253BD">
      <w:pPr>
        <w:spacing w:line="360" w:lineRule="auto"/>
        <w:rPr>
          <w:sz w:val="24"/>
          <w:szCs w:val="24"/>
        </w:rPr>
      </w:pPr>
    </w:p>
    <w:p w14:paraId="322CD114" w14:textId="085D4796" w:rsidR="004813E6" w:rsidRDefault="00F117EA" w:rsidP="001253B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play is not</w:t>
      </w:r>
      <w:r w:rsidR="00960C21">
        <w:rPr>
          <w:sz w:val="24"/>
          <w:szCs w:val="24"/>
        </w:rPr>
        <w:t xml:space="preserve"> intended as</w:t>
      </w:r>
      <w:r>
        <w:rPr>
          <w:sz w:val="24"/>
          <w:szCs w:val="24"/>
        </w:rPr>
        <w:t xml:space="preserve"> </w:t>
      </w:r>
      <w:r w:rsidR="00486B89">
        <w:rPr>
          <w:sz w:val="24"/>
          <w:szCs w:val="24"/>
        </w:rPr>
        <w:t>a</w:t>
      </w:r>
      <w:r>
        <w:rPr>
          <w:sz w:val="24"/>
          <w:szCs w:val="24"/>
        </w:rPr>
        <w:t xml:space="preserve"> biography of Kesey’s life, but Bennett uses the story of his life </w:t>
      </w:r>
      <w:r w:rsidR="00486B89">
        <w:rPr>
          <w:sz w:val="24"/>
          <w:szCs w:val="24"/>
        </w:rPr>
        <w:t xml:space="preserve">as a springboard </w:t>
      </w:r>
      <w:r w:rsidR="00486B89" w:rsidRPr="00B73C08">
        <w:rPr>
          <w:sz w:val="24"/>
          <w:szCs w:val="24"/>
        </w:rPr>
        <w:t>to</w:t>
      </w:r>
      <w:r w:rsidR="00970914">
        <w:rPr>
          <w:sz w:val="24"/>
          <w:szCs w:val="24"/>
        </w:rPr>
        <w:t xml:space="preserve"> explore questions </w:t>
      </w:r>
      <w:r w:rsidR="00AE2311">
        <w:rPr>
          <w:sz w:val="24"/>
          <w:szCs w:val="24"/>
        </w:rPr>
        <w:t>about storytelling – who has the right to tell stories, how stories intertwine</w:t>
      </w:r>
      <w:r w:rsidR="00B73C08">
        <w:rPr>
          <w:sz w:val="24"/>
          <w:szCs w:val="24"/>
        </w:rPr>
        <w:t xml:space="preserve">, </w:t>
      </w:r>
      <w:r w:rsidR="00AE2311">
        <w:rPr>
          <w:sz w:val="24"/>
          <w:szCs w:val="24"/>
        </w:rPr>
        <w:t>and what the aftermath of that is, how lives become stories and stories become myths and what is gained and lost when that happens.</w:t>
      </w:r>
      <w:r w:rsidR="00970914">
        <w:rPr>
          <w:sz w:val="24"/>
          <w:szCs w:val="24"/>
        </w:rPr>
        <w:t xml:space="preserve"> </w:t>
      </w:r>
      <w:r w:rsidR="00486B89">
        <w:rPr>
          <w:sz w:val="24"/>
          <w:szCs w:val="24"/>
        </w:rPr>
        <w:t xml:space="preserve">Bennett has been </w:t>
      </w:r>
      <w:r w:rsidR="00486B89" w:rsidRPr="00B73C08">
        <w:rPr>
          <w:sz w:val="24"/>
          <w:szCs w:val="24"/>
        </w:rPr>
        <w:t xml:space="preserve">working on the play for </w:t>
      </w:r>
      <w:r w:rsidR="00970914" w:rsidRPr="00B73C08">
        <w:rPr>
          <w:sz w:val="24"/>
          <w:szCs w:val="24"/>
        </w:rPr>
        <w:t xml:space="preserve">11 </w:t>
      </w:r>
      <w:r w:rsidR="00486B89" w:rsidRPr="00B73C08">
        <w:rPr>
          <w:sz w:val="24"/>
          <w:szCs w:val="24"/>
        </w:rPr>
        <w:t>months</w:t>
      </w:r>
      <w:r w:rsidR="00486B89">
        <w:rPr>
          <w:sz w:val="24"/>
          <w:szCs w:val="24"/>
        </w:rPr>
        <w:t xml:space="preserve"> drawing on Kesey’s papers housed at the University of Oregon and biographies. </w:t>
      </w:r>
      <w:r w:rsidR="00B73C08">
        <w:rPr>
          <w:sz w:val="24"/>
          <w:szCs w:val="24"/>
        </w:rPr>
        <w:t>She</w:t>
      </w:r>
      <w:r w:rsidR="00486B89">
        <w:rPr>
          <w:sz w:val="24"/>
          <w:szCs w:val="24"/>
        </w:rPr>
        <w:t xml:space="preserve"> is continuing to write and rewrite the script as she works with a company of seven actors and </w:t>
      </w:r>
      <w:proofErr w:type="spellStart"/>
      <w:r w:rsidR="00486B89">
        <w:rPr>
          <w:sz w:val="24"/>
          <w:szCs w:val="24"/>
        </w:rPr>
        <w:t>Vasen</w:t>
      </w:r>
      <w:proofErr w:type="spellEnd"/>
      <w:r w:rsidR="00486B89">
        <w:rPr>
          <w:sz w:val="24"/>
          <w:szCs w:val="24"/>
        </w:rPr>
        <w:t xml:space="preserve"> on the production.</w:t>
      </w:r>
    </w:p>
    <w:p w14:paraId="7C5DBAA3" w14:textId="77777777" w:rsidR="004813E6" w:rsidRDefault="004813E6" w:rsidP="001253BD">
      <w:pPr>
        <w:spacing w:line="360" w:lineRule="auto"/>
        <w:rPr>
          <w:sz w:val="24"/>
          <w:szCs w:val="24"/>
        </w:rPr>
      </w:pPr>
    </w:p>
    <w:p w14:paraId="3690B930" w14:textId="11504242" w:rsidR="004813E6" w:rsidRDefault="00486B89" w:rsidP="001253BD">
      <w:pPr>
        <w:spacing w:line="360" w:lineRule="auto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Bennett has been a playwright since her junior year in high school when she was writing and directing her own material. </w:t>
      </w:r>
      <w:r w:rsidR="001D1371">
        <w:rPr>
          <w:bCs/>
          <w:color w:val="auto"/>
          <w:sz w:val="24"/>
          <w:szCs w:val="24"/>
        </w:rPr>
        <w:t>In her freshman year at Princeton she was a winner of the Young Playwrights, Inc. National Playwriting Competition, founded in 1981 by Stephen Sondheim.  Last year s</w:t>
      </w:r>
      <w:r w:rsidR="007262E5">
        <w:rPr>
          <w:bCs/>
          <w:color w:val="auto"/>
          <w:sz w:val="24"/>
          <w:szCs w:val="24"/>
        </w:rPr>
        <w:t xml:space="preserve">he was </w:t>
      </w:r>
      <w:r w:rsidR="001D1371">
        <w:rPr>
          <w:bCs/>
          <w:color w:val="auto"/>
          <w:sz w:val="24"/>
          <w:szCs w:val="24"/>
        </w:rPr>
        <w:t>one of only three students a</w:t>
      </w:r>
      <w:r w:rsidR="007262E5">
        <w:rPr>
          <w:bCs/>
          <w:color w:val="auto"/>
          <w:sz w:val="24"/>
          <w:szCs w:val="24"/>
        </w:rPr>
        <w:t>ccepted into the National Theater Institute’s Summer Intensive program</w:t>
      </w:r>
      <w:r w:rsidR="007262E5" w:rsidRPr="001D1371">
        <w:rPr>
          <w:bCs/>
          <w:color w:val="auto"/>
          <w:sz w:val="24"/>
          <w:szCs w:val="24"/>
        </w:rPr>
        <w:t>.</w:t>
      </w:r>
      <w:r w:rsidR="007262E5">
        <w:rPr>
          <w:bCs/>
          <w:color w:val="auto"/>
          <w:sz w:val="24"/>
          <w:szCs w:val="24"/>
        </w:rPr>
        <w:t xml:space="preserve"> On campus she has produced plays for the student theater group Theatre </w:t>
      </w:r>
      <w:proofErr w:type="spellStart"/>
      <w:r w:rsidR="007262E5">
        <w:rPr>
          <w:bCs/>
          <w:color w:val="auto"/>
          <w:sz w:val="24"/>
          <w:szCs w:val="24"/>
        </w:rPr>
        <w:t>Intime</w:t>
      </w:r>
      <w:proofErr w:type="spellEnd"/>
      <w:r w:rsidR="007262E5">
        <w:rPr>
          <w:bCs/>
          <w:color w:val="auto"/>
          <w:sz w:val="24"/>
          <w:szCs w:val="24"/>
        </w:rPr>
        <w:t xml:space="preserve"> and has staged reading</w:t>
      </w:r>
      <w:r w:rsidR="00960C21">
        <w:rPr>
          <w:bCs/>
          <w:color w:val="auto"/>
          <w:sz w:val="24"/>
          <w:szCs w:val="24"/>
        </w:rPr>
        <w:t>s</w:t>
      </w:r>
      <w:r w:rsidR="007262E5">
        <w:rPr>
          <w:bCs/>
          <w:color w:val="auto"/>
          <w:sz w:val="24"/>
          <w:szCs w:val="24"/>
        </w:rPr>
        <w:t xml:space="preserve"> of new plays.</w:t>
      </w:r>
    </w:p>
    <w:p w14:paraId="1AF95BA2" w14:textId="77777777" w:rsidR="001D1371" w:rsidRDefault="001D1371" w:rsidP="001253BD">
      <w:pPr>
        <w:spacing w:line="360" w:lineRule="auto"/>
        <w:rPr>
          <w:bCs/>
          <w:color w:val="auto"/>
          <w:sz w:val="24"/>
          <w:szCs w:val="24"/>
        </w:rPr>
      </w:pPr>
    </w:p>
    <w:p w14:paraId="3E25EF35" w14:textId="49999318" w:rsidR="007262E5" w:rsidRDefault="001D1371" w:rsidP="001253BD">
      <w:pPr>
        <w:spacing w:line="360" w:lineRule="auto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The all-student cast includes Matt </w:t>
      </w:r>
      <w:proofErr w:type="spellStart"/>
      <w:r>
        <w:rPr>
          <w:bCs/>
          <w:color w:val="auto"/>
          <w:sz w:val="24"/>
          <w:szCs w:val="24"/>
        </w:rPr>
        <w:t>Seely</w:t>
      </w:r>
      <w:proofErr w:type="spellEnd"/>
      <w:r w:rsidR="00F27D08">
        <w:rPr>
          <w:bCs/>
          <w:color w:val="auto"/>
          <w:sz w:val="24"/>
          <w:szCs w:val="24"/>
        </w:rPr>
        <w:t xml:space="preserve"> ’</w:t>
      </w:r>
      <w:r w:rsidR="00DC1718">
        <w:rPr>
          <w:bCs/>
          <w:color w:val="auto"/>
          <w:sz w:val="24"/>
          <w:szCs w:val="24"/>
        </w:rPr>
        <w:t>14</w:t>
      </w:r>
      <w:r>
        <w:rPr>
          <w:bCs/>
          <w:color w:val="auto"/>
          <w:sz w:val="24"/>
          <w:szCs w:val="24"/>
        </w:rPr>
        <w:t>, Anna</w:t>
      </w:r>
      <w:r w:rsidR="00F27D08">
        <w:rPr>
          <w:bCs/>
          <w:color w:val="auto"/>
          <w:sz w:val="24"/>
          <w:szCs w:val="24"/>
        </w:rPr>
        <w:t xml:space="preserve"> </w:t>
      </w:r>
      <w:r w:rsidR="007E65E4">
        <w:rPr>
          <w:bCs/>
          <w:color w:val="auto"/>
          <w:sz w:val="24"/>
          <w:szCs w:val="24"/>
        </w:rPr>
        <w:t>Aronson ’</w:t>
      </w:r>
      <w:r w:rsidR="00DC1718">
        <w:rPr>
          <w:bCs/>
          <w:color w:val="auto"/>
          <w:sz w:val="24"/>
          <w:szCs w:val="24"/>
        </w:rPr>
        <w:t>16</w:t>
      </w:r>
      <w:r>
        <w:rPr>
          <w:bCs/>
          <w:color w:val="auto"/>
          <w:sz w:val="24"/>
          <w:szCs w:val="24"/>
        </w:rPr>
        <w:t xml:space="preserve">, Evelyn </w:t>
      </w:r>
      <w:proofErr w:type="spellStart"/>
      <w:r>
        <w:rPr>
          <w:bCs/>
          <w:color w:val="auto"/>
          <w:sz w:val="24"/>
          <w:szCs w:val="24"/>
        </w:rPr>
        <w:t>Giovine</w:t>
      </w:r>
      <w:proofErr w:type="spellEnd"/>
      <w:r w:rsidR="00F27D08">
        <w:rPr>
          <w:bCs/>
          <w:color w:val="auto"/>
          <w:sz w:val="24"/>
          <w:szCs w:val="24"/>
        </w:rPr>
        <w:t xml:space="preserve"> ’16</w:t>
      </w:r>
      <w:r>
        <w:rPr>
          <w:bCs/>
          <w:color w:val="auto"/>
          <w:sz w:val="24"/>
          <w:szCs w:val="24"/>
        </w:rPr>
        <w:t>, Ryan</w:t>
      </w:r>
      <w:r w:rsidR="00F27D08">
        <w:rPr>
          <w:bCs/>
          <w:color w:val="auto"/>
          <w:sz w:val="24"/>
          <w:szCs w:val="24"/>
        </w:rPr>
        <w:t xml:space="preserve"> </w:t>
      </w:r>
      <w:proofErr w:type="spellStart"/>
      <w:r w:rsidR="007E65E4">
        <w:rPr>
          <w:bCs/>
          <w:color w:val="auto"/>
          <w:sz w:val="24"/>
          <w:szCs w:val="24"/>
        </w:rPr>
        <w:t>Gedrich</w:t>
      </w:r>
      <w:proofErr w:type="spellEnd"/>
      <w:r w:rsidR="00F27D08">
        <w:rPr>
          <w:bCs/>
          <w:color w:val="auto"/>
          <w:sz w:val="24"/>
          <w:szCs w:val="24"/>
        </w:rPr>
        <w:t xml:space="preserve"> ’</w:t>
      </w:r>
      <w:r w:rsidR="00DC1718">
        <w:rPr>
          <w:bCs/>
          <w:color w:val="auto"/>
          <w:sz w:val="24"/>
          <w:szCs w:val="24"/>
        </w:rPr>
        <w:t>16</w:t>
      </w:r>
      <w:r>
        <w:rPr>
          <w:bCs/>
          <w:color w:val="auto"/>
          <w:sz w:val="24"/>
          <w:szCs w:val="24"/>
        </w:rPr>
        <w:t xml:space="preserve">, </w:t>
      </w:r>
      <w:proofErr w:type="spellStart"/>
      <w:r>
        <w:rPr>
          <w:bCs/>
          <w:color w:val="auto"/>
          <w:sz w:val="24"/>
          <w:szCs w:val="24"/>
        </w:rPr>
        <w:t>Maeli</w:t>
      </w:r>
      <w:proofErr w:type="spellEnd"/>
      <w:r>
        <w:rPr>
          <w:bCs/>
          <w:color w:val="auto"/>
          <w:sz w:val="24"/>
          <w:szCs w:val="24"/>
        </w:rPr>
        <w:t xml:space="preserve"> Goren</w:t>
      </w:r>
      <w:r w:rsidR="00F27D08">
        <w:rPr>
          <w:bCs/>
          <w:color w:val="auto"/>
          <w:sz w:val="24"/>
          <w:szCs w:val="24"/>
        </w:rPr>
        <w:t xml:space="preserve"> ’15</w:t>
      </w:r>
      <w:r>
        <w:rPr>
          <w:bCs/>
          <w:color w:val="auto"/>
          <w:sz w:val="24"/>
          <w:szCs w:val="24"/>
        </w:rPr>
        <w:t>, Stanley</w:t>
      </w:r>
      <w:r w:rsidR="00F27D08">
        <w:rPr>
          <w:bCs/>
          <w:color w:val="auto"/>
          <w:sz w:val="24"/>
          <w:szCs w:val="24"/>
        </w:rPr>
        <w:t xml:space="preserve"> </w:t>
      </w:r>
      <w:proofErr w:type="spellStart"/>
      <w:r w:rsidR="007E65E4">
        <w:rPr>
          <w:bCs/>
          <w:color w:val="auto"/>
          <w:sz w:val="24"/>
          <w:szCs w:val="24"/>
        </w:rPr>
        <w:t>Mathab</w:t>
      </w:r>
      <w:r w:rsidR="00DC1718">
        <w:rPr>
          <w:bCs/>
          <w:color w:val="auto"/>
          <w:sz w:val="24"/>
          <w:szCs w:val="24"/>
        </w:rPr>
        <w:t>a</w:t>
      </w:r>
      <w:r w:rsidR="007E65E4">
        <w:rPr>
          <w:bCs/>
          <w:color w:val="auto"/>
          <w:sz w:val="24"/>
          <w:szCs w:val="24"/>
        </w:rPr>
        <w:t>ne</w:t>
      </w:r>
      <w:proofErr w:type="spellEnd"/>
      <w:r w:rsidR="00F27D08">
        <w:rPr>
          <w:bCs/>
          <w:color w:val="auto"/>
          <w:sz w:val="24"/>
          <w:szCs w:val="24"/>
        </w:rPr>
        <w:t xml:space="preserve"> ’</w:t>
      </w:r>
      <w:r w:rsidR="00DC1718">
        <w:rPr>
          <w:bCs/>
          <w:color w:val="auto"/>
          <w:sz w:val="24"/>
          <w:szCs w:val="24"/>
        </w:rPr>
        <w:t>17</w:t>
      </w:r>
      <w:r>
        <w:rPr>
          <w:bCs/>
          <w:color w:val="auto"/>
          <w:sz w:val="24"/>
          <w:szCs w:val="24"/>
        </w:rPr>
        <w:t>, Adam</w:t>
      </w:r>
      <w:r w:rsidR="00F27D08">
        <w:rPr>
          <w:bCs/>
          <w:color w:val="auto"/>
          <w:sz w:val="24"/>
          <w:szCs w:val="24"/>
        </w:rPr>
        <w:t xml:space="preserve"> </w:t>
      </w:r>
      <w:proofErr w:type="spellStart"/>
      <w:r w:rsidR="007E65E4">
        <w:rPr>
          <w:bCs/>
          <w:color w:val="auto"/>
          <w:sz w:val="24"/>
          <w:szCs w:val="24"/>
        </w:rPr>
        <w:t>Hudnut-Beumler</w:t>
      </w:r>
      <w:proofErr w:type="spellEnd"/>
      <w:r w:rsidR="00F27D08">
        <w:rPr>
          <w:bCs/>
          <w:color w:val="auto"/>
          <w:sz w:val="24"/>
          <w:szCs w:val="24"/>
        </w:rPr>
        <w:t xml:space="preserve"> ’</w:t>
      </w:r>
      <w:r w:rsidR="00DC1718">
        <w:rPr>
          <w:bCs/>
          <w:color w:val="auto"/>
          <w:sz w:val="24"/>
          <w:szCs w:val="24"/>
        </w:rPr>
        <w:t>17</w:t>
      </w:r>
      <w:r>
        <w:rPr>
          <w:bCs/>
          <w:color w:val="auto"/>
          <w:sz w:val="24"/>
          <w:szCs w:val="24"/>
        </w:rPr>
        <w:t>, and John</w:t>
      </w:r>
      <w:r w:rsidR="00F27D08">
        <w:rPr>
          <w:bCs/>
          <w:color w:val="auto"/>
          <w:sz w:val="24"/>
          <w:szCs w:val="24"/>
        </w:rPr>
        <w:t xml:space="preserve"> </w:t>
      </w:r>
      <w:r w:rsidR="007E65E4">
        <w:rPr>
          <w:bCs/>
          <w:color w:val="auto"/>
          <w:sz w:val="24"/>
          <w:szCs w:val="24"/>
        </w:rPr>
        <w:t>Somers Fairchild</w:t>
      </w:r>
      <w:r w:rsidR="00F27D08">
        <w:rPr>
          <w:bCs/>
          <w:color w:val="auto"/>
          <w:sz w:val="24"/>
          <w:szCs w:val="24"/>
        </w:rPr>
        <w:t xml:space="preserve"> ’</w:t>
      </w:r>
      <w:r w:rsidR="007E65E4">
        <w:rPr>
          <w:bCs/>
          <w:color w:val="auto"/>
          <w:sz w:val="24"/>
          <w:szCs w:val="24"/>
        </w:rPr>
        <w:t>15</w:t>
      </w:r>
      <w:r w:rsidR="00F27D08">
        <w:rPr>
          <w:bCs/>
          <w:color w:val="auto"/>
          <w:sz w:val="24"/>
          <w:szCs w:val="24"/>
        </w:rPr>
        <w:t>.</w:t>
      </w:r>
      <w:r w:rsidR="007E65E4">
        <w:rPr>
          <w:bCs/>
          <w:color w:val="auto"/>
          <w:sz w:val="24"/>
          <w:szCs w:val="24"/>
        </w:rPr>
        <w:t xml:space="preserve">  Costumes and set are design</w:t>
      </w:r>
      <w:r w:rsidR="00DC1718">
        <w:rPr>
          <w:bCs/>
          <w:color w:val="auto"/>
          <w:sz w:val="24"/>
          <w:szCs w:val="24"/>
        </w:rPr>
        <w:t>ed</w:t>
      </w:r>
      <w:r w:rsidR="007E65E4">
        <w:rPr>
          <w:bCs/>
          <w:color w:val="auto"/>
          <w:sz w:val="24"/>
          <w:szCs w:val="24"/>
        </w:rPr>
        <w:t xml:space="preserve"> by faculty member Anya </w:t>
      </w:r>
      <w:proofErr w:type="spellStart"/>
      <w:r w:rsidR="007E65E4">
        <w:rPr>
          <w:bCs/>
          <w:color w:val="auto"/>
          <w:sz w:val="24"/>
          <w:szCs w:val="24"/>
        </w:rPr>
        <w:t>Klepikov</w:t>
      </w:r>
      <w:proofErr w:type="spellEnd"/>
      <w:r w:rsidR="007E65E4">
        <w:rPr>
          <w:bCs/>
          <w:color w:val="auto"/>
          <w:sz w:val="24"/>
          <w:szCs w:val="24"/>
        </w:rPr>
        <w:t xml:space="preserve">, lighting by Solomon </w:t>
      </w:r>
      <w:proofErr w:type="spellStart"/>
      <w:r w:rsidR="007E65E4">
        <w:rPr>
          <w:bCs/>
          <w:color w:val="auto"/>
          <w:sz w:val="24"/>
          <w:szCs w:val="24"/>
        </w:rPr>
        <w:t>Weisbard</w:t>
      </w:r>
      <w:proofErr w:type="spellEnd"/>
      <w:r w:rsidR="007E65E4">
        <w:rPr>
          <w:bCs/>
          <w:color w:val="auto"/>
          <w:sz w:val="24"/>
          <w:szCs w:val="24"/>
        </w:rPr>
        <w:t xml:space="preserve">, </w:t>
      </w:r>
      <w:r w:rsidR="00DC1718">
        <w:rPr>
          <w:bCs/>
          <w:color w:val="auto"/>
          <w:sz w:val="24"/>
          <w:szCs w:val="24"/>
        </w:rPr>
        <w:t xml:space="preserve">and </w:t>
      </w:r>
      <w:r w:rsidR="007E65E4">
        <w:rPr>
          <w:bCs/>
          <w:color w:val="auto"/>
          <w:sz w:val="24"/>
          <w:szCs w:val="24"/>
        </w:rPr>
        <w:t>sound design by Matt Smith ’</w:t>
      </w:r>
      <w:r w:rsidR="00DC1718">
        <w:rPr>
          <w:bCs/>
          <w:color w:val="auto"/>
          <w:sz w:val="24"/>
          <w:szCs w:val="24"/>
        </w:rPr>
        <w:t>16</w:t>
      </w:r>
      <w:r w:rsidR="007E65E4">
        <w:rPr>
          <w:bCs/>
          <w:color w:val="auto"/>
          <w:sz w:val="24"/>
          <w:szCs w:val="24"/>
        </w:rPr>
        <w:t>, with Cat Andre ’</w:t>
      </w:r>
      <w:r w:rsidR="00DC1718">
        <w:rPr>
          <w:bCs/>
          <w:color w:val="auto"/>
          <w:sz w:val="24"/>
          <w:szCs w:val="24"/>
        </w:rPr>
        <w:t>17</w:t>
      </w:r>
      <w:r w:rsidR="007E65E4">
        <w:rPr>
          <w:bCs/>
          <w:color w:val="auto"/>
          <w:sz w:val="24"/>
          <w:szCs w:val="24"/>
        </w:rPr>
        <w:t xml:space="preserve"> as stage manager.</w:t>
      </w:r>
    </w:p>
    <w:p w14:paraId="6B3D10E5" w14:textId="77777777" w:rsidR="001D1371" w:rsidRDefault="001D1371" w:rsidP="001253BD">
      <w:pPr>
        <w:spacing w:line="360" w:lineRule="auto"/>
        <w:rPr>
          <w:bCs/>
          <w:color w:val="auto"/>
          <w:sz w:val="24"/>
          <w:szCs w:val="24"/>
        </w:rPr>
      </w:pPr>
    </w:p>
    <w:p w14:paraId="245D96FB" w14:textId="6D1960AD" w:rsidR="004813E6" w:rsidRDefault="001D1371" w:rsidP="001253BD">
      <w:pPr>
        <w:spacing w:line="360" w:lineRule="auto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“</w:t>
      </w:r>
      <w:r w:rsidR="001B59A4">
        <w:rPr>
          <w:bCs/>
          <w:color w:val="auto"/>
          <w:sz w:val="24"/>
          <w:szCs w:val="24"/>
        </w:rPr>
        <w:t xml:space="preserve">It’s an incredibly rare opportunity for a playwright of my age to have access to resources like a director as smart and experienced as Tim, professional designers and prop and costume teams </w:t>
      </w:r>
      <w:r w:rsidR="001B59A4">
        <w:rPr>
          <w:bCs/>
          <w:color w:val="auto"/>
          <w:sz w:val="24"/>
          <w:szCs w:val="24"/>
        </w:rPr>
        <w:lastRenderedPageBreak/>
        <w:t xml:space="preserve">like those the Lewis Center has provided, and a space like the </w:t>
      </w:r>
      <w:proofErr w:type="spellStart"/>
      <w:r w:rsidR="001B59A4">
        <w:rPr>
          <w:bCs/>
          <w:color w:val="auto"/>
          <w:sz w:val="24"/>
          <w:szCs w:val="24"/>
        </w:rPr>
        <w:t>Berlind</w:t>
      </w:r>
      <w:proofErr w:type="spellEnd"/>
      <w:r w:rsidR="001B59A4">
        <w:rPr>
          <w:bCs/>
          <w:color w:val="auto"/>
          <w:sz w:val="24"/>
          <w:szCs w:val="24"/>
        </w:rPr>
        <w:t xml:space="preserve"> Theatre</w:t>
      </w:r>
      <w:r w:rsidR="00715770">
        <w:rPr>
          <w:bCs/>
          <w:color w:val="auto"/>
          <w:sz w:val="24"/>
          <w:szCs w:val="24"/>
        </w:rPr>
        <w:t xml:space="preserve"> for a workshop production of a brand</w:t>
      </w:r>
      <w:r w:rsidR="001B59A4">
        <w:rPr>
          <w:bCs/>
          <w:color w:val="auto"/>
          <w:sz w:val="24"/>
          <w:szCs w:val="24"/>
        </w:rPr>
        <w:t xml:space="preserve"> new play</w:t>
      </w:r>
      <w:r>
        <w:rPr>
          <w:bCs/>
          <w:color w:val="auto"/>
          <w:sz w:val="24"/>
          <w:szCs w:val="24"/>
        </w:rPr>
        <w:t xml:space="preserve">,” notes Bennett.  </w:t>
      </w:r>
      <w:r w:rsidR="00556385">
        <w:rPr>
          <w:bCs/>
          <w:color w:val="auto"/>
          <w:sz w:val="24"/>
          <w:szCs w:val="24"/>
        </w:rPr>
        <w:t>“</w:t>
      </w:r>
      <w:r w:rsidR="001B59A4">
        <w:rPr>
          <w:bCs/>
          <w:color w:val="auto"/>
          <w:sz w:val="24"/>
          <w:szCs w:val="24"/>
        </w:rPr>
        <w:t xml:space="preserve">I also think it’s pretty rare for a playwright of </w:t>
      </w:r>
      <w:r w:rsidR="001B59A4" w:rsidRPr="001D1371">
        <w:rPr>
          <w:bCs/>
          <w:color w:val="auto"/>
          <w:sz w:val="24"/>
          <w:szCs w:val="24"/>
        </w:rPr>
        <w:t>any</w:t>
      </w:r>
      <w:r w:rsidR="001B59A4">
        <w:rPr>
          <w:bCs/>
          <w:i/>
          <w:color w:val="auto"/>
          <w:sz w:val="24"/>
          <w:szCs w:val="24"/>
        </w:rPr>
        <w:t xml:space="preserve"> </w:t>
      </w:r>
      <w:r w:rsidR="001B59A4">
        <w:rPr>
          <w:bCs/>
          <w:color w:val="auto"/>
          <w:sz w:val="24"/>
          <w:szCs w:val="24"/>
        </w:rPr>
        <w:t xml:space="preserve">age to have access to </w:t>
      </w:r>
      <w:r w:rsidR="00715770">
        <w:rPr>
          <w:bCs/>
          <w:color w:val="auto"/>
          <w:sz w:val="24"/>
          <w:szCs w:val="24"/>
        </w:rPr>
        <w:t>actors as</w:t>
      </w:r>
      <w:r w:rsidR="001B59A4">
        <w:rPr>
          <w:bCs/>
          <w:color w:val="auto"/>
          <w:sz w:val="24"/>
          <w:szCs w:val="24"/>
        </w:rPr>
        <w:t xml:space="preserve"> smart, generous, and </w:t>
      </w:r>
      <w:r w:rsidR="00715770">
        <w:rPr>
          <w:bCs/>
          <w:color w:val="auto"/>
          <w:sz w:val="24"/>
          <w:szCs w:val="24"/>
        </w:rPr>
        <w:t xml:space="preserve">inquisitive as those I’ve found in Matt, Anna, </w:t>
      </w:r>
      <w:proofErr w:type="spellStart"/>
      <w:r w:rsidR="00715770">
        <w:rPr>
          <w:bCs/>
          <w:color w:val="auto"/>
          <w:sz w:val="24"/>
          <w:szCs w:val="24"/>
        </w:rPr>
        <w:t>Evvy</w:t>
      </w:r>
      <w:proofErr w:type="spellEnd"/>
      <w:r w:rsidR="00715770">
        <w:rPr>
          <w:bCs/>
          <w:color w:val="auto"/>
          <w:sz w:val="24"/>
          <w:szCs w:val="24"/>
        </w:rPr>
        <w:t xml:space="preserve">, Ryan, Maeli, Stanley, Adam, and John. </w:t>
      </w:r>
      <w:r w:rsidR="001B59A4">
        <w:rPr>
          <w:bCs/>
          <w:color w:val="auto"/>
          <w:sz w:val="24"/>
          <w:szCs w:val="24"/>
        </w:rPr>
        <w:t xml:space="preserve">Tim’s been reminding me every rehearsal to </w:t>
      </w:r>
      <w:r w:rsidR="00715770">
        <w:rPr>
          <w:bCs/>
          <w:color w:val="auto"/>
          <w:sz w:val="24"/>
          <w:szCs w:val="24"/>
        </w:rPr>
        <w:t xml:space="preserve">take this </w:t>
      </w:r>
      <w:r w:rsidR="001B59A4">
        <w:rPr>
          <w:bCs/>
          <w:color w:val="auto"/>
          <w:sz w:val="24"/>
          <w:szCs w:val="24"/>
        </w:rPr>
        <w:t xml:space="preserve">chance to figure out </w:t>
      </w:r>
      <w:r w:rsidR="00715770">
        <w:rPr>
          <w:bCs/>
          <w:color w:val="auto"/>
          <w:sz w:val="24"/>
          <w:szCs w:val="24"/>
        </w:rPr>
        <w:t>how I can use a rehearsal room to make a play way better, and I’ve learned so much from every single day.</w:t>
      </w:r>
      <w:r w:rsidR="00556385">
        <w:rPr>
          <w:bCs/>
          <w:color w:val="auto"/>
          <w:sz w:val="24"/>
          <w:szCs w:val="24"/>
        </w:rPr>
        <w:t>”</w:t>
      </w:r>
      <w:r w:rsidR="00715770">
        <w:rPr>
          <w:bCs/>
          <w:color w:val="auto"/>
          <w:sz w:val="24"/>
          <w:szCs w:val="24"/>
        </w:rPr>
        <w:t xml:space="preserve"> </w:t>
      </w:r>
    </w:p>
    <w:p w14:paraId="04C7EC96" w14:textId="77777777" w:rsidR="004813E6" w:rsidRDefault="004813E6" w:rsidP="001253BD">
      <w:pPr>
        <w:spacing w:line="360" w:lineRule="auto"/>
        <w:rPr>
          <w:bCs/>
          <w:color w:val="auto"/>
          <w:sz w:val="24"/>
          <w:szCs w:val="24"/>
        </w:rPr>
      </w:pPr>
    </w:p>
    <w:p w14:paraId="42E88316" w14:textId="67D885A5" w:rsidR="00556385" w:rsidRPr="00556385" w:rsidRDefault="00556385" w:rsidP="001253BD">
      <w:pPr>
        <w:spacing w:line="360" w:lineRule="auto"/>
        <w:rPr>
          <w:bCs/>
          <w:color w:val="auto"/>
          <w:sz w:val="24"/>
          <w:szCs w:val="24"/>
        </w:rPr>
      </w:pPr>
      <w:r w:rsidRPr="00556385">
        <w:rPr>
          <w:color w:val="auto"/>
          <w:kern w:val="0"/>
          <w:sz w:val="24"/>
          <w:szCs w:val="24"/>
        </w:rPr>
        <w:t xml:space="preserve">“I knew Annika as a playwright before I met her, thanks to the funny and provocative script she submitted as part of her Princeton application,” recalls </w:t>
      </w:r>
      <w:proofErr w:type="spellStart"/>
      <w:r w:rsidRPr="00556385">
        <w:rPr>
          <w:color w:val="auto"/>
          <w:kern w:val="0"/>
          <w:sz w:val="24"/>
          <w:szCs w:val="24"/>
        </w:rPr>
        <w:t>Vasen</w:t>
      </w:r>
      <w:proofErr w:type="spellEnd"/>
      <w:r w:rsidRPr="00556385">
        <w:rPr>
          <w:color w:val="auto"/>
          <w:kern w:val="0"/>
          <w:sz w:val="24"/>
          <w:szCs w:val="24"/>
        </w:rPr>
        <w:t xml:space="preserve">.  “In the past four years we've done a lot of work together, and there is a particular blend of playfulness and seriousness that I associate with her personally and artistically that makes her writing really special, really challenging, and a blast to work on.  It's especially exciting to me that we can do this play in the </w:t>
      </w:r>
      <w:proofErr w:type="spellStart"/>
      <w:r w:rsidRPr="00556385">
        <w:rPr>
          <w:color w:val="auto"/>
          <w:kern w:val="0"/>
          <w:sz w:val="24"/>
          <w:szCs w:val="24"/>
        </w:rPr>
        <w:t>Berlind</w:t>
      </w:r>
      <w:proofErr w:type="spellEnd"/>
      <w:r w:rsidRPr="00556385">
        <w:rPr>
          <w:color w:val="auto"/>
          <w:kern w:val="0"/>
          <w:sz w:val="24"/>
          <w:szCs w:val="24"/>
        </w:rPr>
        <w:t xml:space="preserve"> Theater--most young writers don't get a chance to see their work at this level for years, if ever.  My hope is that this production is a significant step in the development of a promising artist, which after all is one of the things the Program in Theater exists for.”</w:t>
      </w:r>
    </w:p>
    <w:p w14:paraId="13A63F00" w14:textId="77777777" w:rsidR="004813E6" w:rsidRDefault="004813E6" w:rsidP="001253BD">
      <w:pPr>
        <w:spacing w:line="360" w:lineRule="auto"/>
        <w:rPr>
          <w:bCs/>
          <w:color w:val="auto"/>
          <w:sz w:val="24"/>
          <w:szCs w:val="24"/>
        </w:rPr>
      </w:pPr>
    </w:p>
    <w:p w14:paraId="5B75F27B" w14:textId="714E72BF" w:rsidR="00021445" w:rsidRPr="001253BD" w:rsidRDefault="00021445" w:rsidP="001253BD">
      <w:pPr>
        <w:spacing w:line="360" w:lineRule="auto"/>
        <w:rPr>
          <w:color w:val="auto"/>
          <w:kern w:val="0"/>
          <w:sz w:val="24"/>
          <w:szCs w:val="24"/>
        </w:rPr>
      </w:pPr>
      <w:r w:rsidRPr="001253BD">
        <w:rPr>
          <w:color w:val="auto"/>
          <w:kern w:val="0"/>
          <w:sz w:val="24"/>
          <w:szCs w:val="24"/>
        </w:rPr>
        <w:t>An audience tal</w:t>
      </w:r>
      <w:r w:rsidR="00556385">
        <w:rPr>
          <w:color w:val="auto"/>
          <w:kern w:val="0"/>
          <w:sz w:val="24"/>
          <w:szCs w:val="24"/>
        </w:rPr>
        <w:t xml:space="preserve">kback led by </w:t>
      </w:r>
      <w:proofErr w:type="spellStart"/>
      <w:r w:rsidR="007262E5">
        <w:rPr>
          <w:color w:val="auto"/>
          <w:kern w:val="0"/>
          <w:sz w:val="24"/>
          <w:szCs w:val="24"/>
        </w:rPr>
        <w:t>Vasen</w:t>
      </w:r>
      <w:proofErr w:type="spellEnd"/>
      <w:r w:rsidR="007262E5">
        <w:rPr>
          <w:color w:val="auto"/>
          <w:kern w:val="0"/>
          <w:sz w:val="24"/>
          <w:szCs w:val="24"/>
        </w:rPr>
        <w:t xml:space="preserve"> </w:t>
      </w:r>
      <w:r w:rsidR="00394E66" w:rsidRPr="00F27D08">
        <w:rPr>
          <w:color w:val="auto"/>
          <w:kern w:val="0"/>
          <w:sz w:val="24"/>
          <w:szCs w:val="24"/>
        </w:rPr>
        <w:t>w</w:t>
      </w:r>
      <w:r w:rsidRPr="00F27D08">
        <w:rPr>
          <w:color w:val="auto"/>
          <w:kern w:val="0"/>
          <w:sz w:val="24"/>
          <w:szCs w:val="24"/>
        </w:rPr>
        <w:t>ill follow the</w:t>
      </w:r>
      <w:r w:rsidR="005B53DE" w:rsidRPr="00F27D08">
        <w:rPr>
          <w:color w:val="auto"/>
          <w:kern w:val="0"/>
          <w:sz w:val="24"/>
          <w:szCs w:val="24"/>
        </w:rPr>
        <w:t xml:space="preserve"> </w:t>
      </w:r>
      <w:r w:rsidR="004813E6" w:rsidRPr="00F27D08">
        <w:rPr>
          <w:color w:val="auto"/>
          <w:kern w:val="0"/>
          <w:sz w:val="24"/>
          <w:szCs w:val="24"/>
        </w:rPr>
        <w:t>April</w:t>
      </w:r>
      <w:r w:rsidR="00556385" w:rsidRPr="00F27D08">
        <w:rPr>
          <w:color w:val="auto"/>
          <w:kern w:val="0"/>
          <w:sz w:val="24"/>
          <w:szCs w:val="24"/>
        </w:rPr>
        <w:t xml:space="preserve"> </w:t>
      </w:r>
      <w:r w:rsidR="009865E3" w:rsidRPr="00F27D08">
        <w:rPr>
          <w:color w:val="auto"/>
          <w:kern w:val="0"/>
          <w:sz w:val="24"/>
          <w:szCs w:val="24"/>
        </w:rPr>
        <w:t>3</w:t>
      </w:r>
      <w:r w:rsidRPr="00F27D08">
        <w:rPr>
          <w:color w:val="auto"/>
          <w:kern w:val="0"/>
          <w:sz w:val="24"/>
          <w:szCs w:val="24"/>
        </w:rPr>
        <w:t xml:space="preserve"> performance.</w:t>
      </w:r>
      <w:r w:rsidR="00394E66" w:rsidRPr="001253BD">
        <w:rPr>
          <w:color w:val="auto"/>
          <w:kern w:val="0"/>
          <w:sz w:val="24"/>
          <w:szCs w:val="24"/>
        </w:rPr>
        <w:t xml:space="preserve">  </w:t>
      </w:r>
    </w:p>
    <w:p w14:paraId="69950611" w14:textId="77777777" w:rsidR="00556385" w:rsidRDefault="00556385" w:rsidP="001253BD">
      <w:pPr>
        <w:spacing w:line="360" w:lineRule="auto"/>
        <w:rPr>
          <w:color w:val="auto"/>
          <w:kern w:val="0"/>
          <w:sz w:val="24"/>
          <w:szCs w:val="24"/>
        </w:rPr>
      </w:pPr>
    </w:p>
    <w:p w14:paraId="703FFD50" w14:textId="410AEC8A" w:rsidR="00EA67D0" w:rsidRPr="001253BD" w:rsidRDefault="00EA67D0" w:rsidP="001253BD">
      <w:pPr>
        <w:spacing w:line="360" w:lineRule="auto"/>
        <w:rPr>
          <w:color w:val="00000A"/>
          <w:sz w:val="24"/>
          <w:szCs w:val="24"/>
        </w:rPr>
      </w:pPr>
      <w:r w:rsidRPr="001253BD">
        <w:rPr>
          <w:color w:val="00000A"/>
          <w:sz w:val="24"/>
          <w:szCs w:val="24"/>
        </w:rPr>
        <w:t xml:space="preserve">The Lewis Center’s Program in Theater annually presents a major, professionally produced play in the fall, as well as a number of </w:t>
      </w:r>
      <w:proofErr w:type="gramStart"/>
      <w:r w:rsidRPr="001253BD">
        <w:rPr>
          <w:color w:val="00000A"/>
          <w:sz w:val="24"/>
          <w:szCs w:val="24"/>
        </w:rPr>
        <w:t>student</w:t>
      </w:r>
      <w:proofErr w:type="gramEnd"/>
      <w:r w:rsidRPr="001253BD">
        <w:rPr>
          <w:color w:val="00000A"/>
          <w:sz w:val="24"/>
          <w:szCs w:val="24"/>
        </w:rPr>
        <w:t xml:space="preserve"> senior thesis productions throughout the year.   Coming up this season are </w:t>
      </w:r>
      <w:r w:rsidR="00505C1C" w:rsidRPr="00556385">
        <w:rPr>
          <w:i/>
          <w:color w:val="00000A"/>
          <w:sz w:val="24"/>
          <w:szCs w:val="24"/>
        </w:rPr>
        <w:t>Ding</w:t>
      </w:r>
      <w:proofErr w:type="gramStart"/>
      <w:r w:rsidR="00505C1C" w:rsidRPr="00556385">
        <w:rPr>
          <w:i/>
          <w:color w:val="00000A"/>
          <w:sz w:val="24"/>
          <w:szCs w:val="24"/>
        </w:rPr>
        <w:t>!</w:t>
      </w:r>
      <w:r w:rsidR="00505C1C">
        <w:rPr>
          <w:color w:val="00000A"/>
          <w:sz w:val="24"/>
          <w:szCs w:val="24"/>
        </w:rPr>
        <w:t>,</w:t>
      </w:r>
      <w:proofErr w:type="gramEnd"/>
      <w:r w:rsidR="00505C1C">
        <w:rPr>
          <w:color w:val="00000A"/>
          <w:sz w:val="24"/>
          <w:szCs w:val="24"/>
        </w:rPr>
        <w:t xml:space="preserve"> a new</w:t>
      </w:r>
      <w:r w:rsidR="00505C1C" w:rsidRPr="001253BD">
        <w:rPr>
          <w:color w:val="00000A"/>
          <w:sz w:val="24"/>
          <w:szCs w:val="24"/>
        </w:rPr>
        <w:t xml:space="preserve"> </w:t>
      </w:r>
      <w:r w:rsidR="00960C21">
        <w:rPr>
          <w:color w:val="00000A"/>
          <w:sz w:val="24"/>
          <w:szCs w:val="24"/>
        </w:rPr>
        <w:t xml:space="preserve">participatory </w:t>
      </w:r>
      <w:r w:rsidR="00505C1C">
        <w:rPr>
          <w:color w:val="00000A"/>
          <w:sz w:val="24"/>
          <w:szCs w:val="24"/>
        </w:rPr>
        <w:t>music</w:t>
      </w:r>
      <w:r w:rsidR="00556385">
        <w:rPr>
          <w:color w:val="00000A"/>
          <w:sz w:val="24"/>
          <w:szCs w:val="24"/>
        </w:rPr>
        <w:t>al</w:t>
      </w:r>
      <w:r w:rsidR="00505C1C">
        <w:rPr>
          <w:color w:val="00000A"/>
          <w:sz w:val="24"/>
          <w:szCs w:val="24"/>
        </w:rPr>
        <w:t xml:space="preserve"> experience conceived by </w:t>
      </w:r>
      <w:r w:rsidR="00556385">
        <w:rPr>
          <w:color w:val="00000A"/>
          <w:sz w:val="24"/>
          <w:szCs w:val="24"/>
        </w:rPr>
        <w:t xml:space="preserve">senior </w:t>
      </w:r>
      <w:r w:rsidR="00505C1C">
        <w:rPr>
          <w:color w:val="00000A"/>
          <w:sz w:val="24"/>
          <w:szCs w:val="24"/>
        </w:rPr>
        <w:t xml:space="preserve">Emily Whitaker; a </w:t>
      </w:r>
      <w:r w:rsidR="004813E6">
        <w:rPr>
          <w:color w:val="00000A"/>
          <w:sz w:val="24"/>
          <w:szCs w:val="24"/>
        </w:rPr>
        <w:t xml:space="preserve">production of </w:t>
      </w:r>
      <w:r w:rsidR="00556385">
        <w:rPr>
          <w:i/>
          <w:color w:val="00000A"/>
          <w:sz w:val="24"/>
          <w:szCs w:val="24"/>
        </w:rPr>
        <w:t>T</w:t>
      </w:r>
      <w:r w:rsidR="004813E6" w:rsidRPr="00505C1C">
        <w:rPr>
          <w:i/>
          <w:color w:val="00000A"/>
          <w:sz w:val="24"/>
          <w:szCs w:val="24"/>
        </w:rPr>
        <w:t>he Other Shore</w:t>
      </w:r>
      <w:r w:rsidR="004813E6">
        <w:rPr>
          <w:color w:val="00000A"/>
          <w:sz w:val="24"/>
          <w:szCs w:val="24"/>
        </w:rPr>
        <w:t xml:space="preserve"> by Nobel Prize-winning playwright Gao Xingjian; a </w:t>
      </w:r>
      <w:r w:rsidR="00B46B0B" w:rsidRPr="001253BD">
        <w:rPr>
          <w:color w:val="00000A"/>
          <w:sz w:val="24"/>
          <w:szCs w:val="24"/>
        </w:rPr>
        <w:t>cabaret performance</w:t>
      </w:r>
      <w:r w:rsidR="004813E6">
        <w:rPr>
          <w:color w:val="00000A"/>
          <w:sz w:val="24"/>
          <w:szCs w:val="24"/>
        </w:rPr>
        <w:t xml:space="preserve"> of songs from Stephen Sondheim musicals;</w:t>
      </w:r>
      <w:r w:rsidR="00B46B0B" w:rsidRPr="001253BD">
        <w:rPr>
          <w:color w:val="00000A"/>
          <w:sz w:val="24"/>
          <w:szCs w:val="24"/>
        </w:rPr>
        <w:t xml:space="preserve"> </w:t>
      </w:r>
      <w:r w:rsidR="004813E6" w:rsidRPr="00505C1C">
        <w:rPr>
          <w:i/>
          <w:color w:val="00000A"/>
          <w:sz w:val="24"/>
          <w:szCs w:val="24"/>
        </w:rPr>
        <w:t>Hero</w:t>
      </w:r>
      <w:r w:rsidR="004813E6">
        <w:rPr>
          <w:color w:val="00000A"/>
          <w:sz w:val="24"/>
          <w:szCs w:val="24"/>
        </w:rPr>
        <w:t xml:space="preserve">, </w:t>
      </w:r>
      <w:r w:rsidR="00B46B0B" w:rsidRPr="001253BD">
        <w:rPr>
          <w:color w:val="00000A"/>
          <w:sz w:val="24"/>
          <w:szCs w:val="24"/>
        </w:rPr>
        <w:t>a new</w:t>
      </w:r>
      <w:r w:rsidR="004813E6">
        <w:rPr>
          <w:color w:val="00000A"/>
          <w:sz w:val="24"/>
          <w:szCs w:val="24"/>
        </w:rPr>
        <w:t xml:space="preserve"> musical wo</w:t>
      </w:r>
      <w:r w:rsidR="00B46B0B" w:rsidRPr="001253BD">
        <w:rPr>
          <w:color w:val="00000A"/>
          <w:sz w:val="24"/>
          <w:szCs w:val="24"/>
        </w:rPr>
        <w:t>rk</w:t>
      </w:r>
      <w:r w:rsidR="004813E6">
        <w:rPr>
          <w:color w:val="00000A"/>
          <w:sz w:val="24"/>
          <w:szCs w:val="24"/>
        </w:rPr>
        <w:t xml:space="preserve"> </w:t>
      </w:r>
      <w:r w:rsidR="00505C1C">
        <w:rPr>
          <w:color w:val="00000A"/>
          <w:sz w:val="24"/>
          <w:szCs w:val="24"/>
        </w:rPr>
        <w:t xml:space="preserve">by </w:t>
      </w:r>
      <w:r w:rsidR="00556385">
        <w:rPr>
          <w:color w:val="00000A"/>
          <w:sz w:val="24"/>
          <w:szCs w:val="24"/>
        </w:rPr>
        <w:t xml:space="preserve">senior </w:t>
      </w:r>
      <w:proofErr w:type="spellStart"/>
      <w:r w:rsidR="00505C1C">
        <w:rPr>
          <w:color w:val="00000A"/>
          <w:sz w:val="24"/>
          <w:szCs w:val="24"/>
        </w:rPr>
        <w:t>Eamon</w:t>
      </w:r>
      <w:proofErr w:type="spellEnd"/>
      <w:r w:rsidR="00505C1C">
        <w:rPr>
          <w:color w:val="00000A"/>
          <w:sz w:val="24"/>
          <w:szCs w:val="24"/>
        </w:rPr>
        <w:t xml:space="preserve"> Foley </w:t>
      </w:r>
      <w:r w:rsidR="004813E6">
        <w:rPr>
          <w:color w:val="00000A"/>
          <w:sz w:val="24"/>
          <w:szCs w:val="24"/>
        </w:rPr>
        <w:t>based on interviews with Vietnam veterans and</w:t>
      </w:r>
      <w:r w:rsidR="00B46B0B" w:rsidRPr="001253BD">
        <w:rPr>
          <w:color w:val="00000A"/>
          <w:sz w:val="24"/>
          <w:szCs w:val="24"/>
        </w:rPr>
        <w:t xml:space="preserve"> incorporating aerial choreography</w:t>
      </w:r>
      <w:r w:rsidR="004813E6">
        <w:rPr>
          <w:color w:val="00000A"/>
          <w:sz w:val="24"/>
          <w:szCs w:val="24"/>
        </w:rPr>
        <w:t xml:space="preserve">; and a workshop reading of a new play based on the experiences of people </w:t>
      </w:r>
      <w:r w:rsidR="00556385">
        <w:rPr>
          <w:color w:val="00000A"/>
          <w:sz w:val="24"/>
          <w:szCs w:val="24"/>
        </w:rPr>
        <w:t>struggling</w:t>
      </w:r>
      <w:r w:rsidR="004813E6">
        <w:rPr>
          <w:color w:val="00000A"/>
          <w:sz w:val="24"/>
          <w:szCs w:val="24"/>
        </w:rPr>
        <w:t xml:space="preserve"> with depression</w:t>
      </w:r>
      <w:r w:rsidR="00B46B0B" w:rsidRPr="001253BD">
        <w:rPr>
          <w:color w:val="00000A"/>
          <w:sz w:val="24"/>
          <w:szCs w:val="24"/>
        </w:rPr>
        <w:t>.</w:t>
      </w:r>
    </w:p>
    <w:p w14:paraId="7634484A" w14:textId="22614F81" w:rsidR="00132311" w:rsidRPr="001253BD" w:rsidRDefault="00132311" w:rsidP="001253BD">
      <w:pPr>
        <w:spacing w:line="360" w:lineRule="auto"/>
        <w:rPr>
          <w:color w:val="auto"/>
          <w:kern w:val="0"/>
          <w:sz w:val="24"/>
          <w:szCs w:val="24"/>
        </w:rPr>
      </w:pPr>
    </w:p>
    <w:p w14:paraId="15340AFD" w14:textId="15169D9C" w:rsidR="00505C1C" w:rsidRPr="00505C1C" w:rsidRDefault="00A23003" w:rsidP="00505C1C">
      <w:pPr>
        <w:pStyle w:val="normal0"/>
        <w:spacing w:line="360" w:lineRule="auto"/>
        <w:rPr>
          <w:rFonts w:ascii="Times New Roman" w:hAnsi="Times New Roman" w:cs="Times New Roman"/>
          <w:sz w:val="24"/>
        </w:rPr>
      </w:pPr>
      <w:r w:rsidRPr="00505C1C">
        <w:rPr>
          <w:rFonts w:ascii="Times New Roman" w:hAnsi="Times New Roman" w:cs="Times New Roman"/>
          <w:color w:val="00000A"/>
          <w:sz w:val="24"/>
        </w:rPr>
        <w:t xml:space="preserve">Tickets for </w:t>
      </w:r>
      <w:r w:rsidR="00715770">
        <w:rPr>
          <w:rFonts w:ascii="Times New Roman" w:hAnsi="Times New Roman" w:cs="Times New Roman"/>
          <w:i/>
          <w:color w:val="00000A"/>
          <w:sz w:val="24"/>
        </w:rPr>
        <w:t>Eyes Up High in the Redwood Tree</w:t>
      </w:r>
      <w:r w:rsidR="00715770" w:rsidRPr="00505C1C">
        <w:rPr>
          <w:rFonts w:ascii="Times New Roman" w:hAnsi="Times New Roman" w:cs="Times New Roman"/>
          <w:color w:val="00000A"/>
          <w:sz w:val="24"/>
        </w:rPr>
        <w:t xml:space="preserve"> </w:t>
      </w:r>
      <w:r w:rsidRPr="00505C1C">
        <w:rPr>
          <w:rFonts w:ascii="Times New Roman" w:hAnsi="Times New Roman" w:cs="Times New Roman"/>
          <w:color w:val="auto"/>
          <w:sz w:val="24"/>
        </w:rPr>
        <w:t xml:space="preserve">are </w:t>
      </w:r>
      <w:r w:rsidR="00505C1C" w:rsidRPr="00505C1C">
        <w:rPr>
          <w:rFonts w:ascii="Times New Roman" w:eastAsia="Times New Roman" w:hAnsi="Times New Roman" w:cs="Times New Roman"/>
          <w:sz w:val="24"/>
        </w:rPr>
        <w:t xml:space="preserve">$15 general admission, $10 for students and seniors, and are available through the McCarter box office at 609.258.2787 or online at </w:t>
      </w:r>
      <w:hyperlink r:id="rId9">
        <w:r w:rsidR="00505C1C" w:rsidRPr="00505C1C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www.mccarter.org/TicketOffice/buytickets.aspx?page_id=22</w:t>
        </w:r>
      </w:hyperlink>
      <w:proofErr w:type="gramStart"/>
      <w:r w:rsidR="00505C1C" w:rsidRPr="00505C1C">
        <w:rPr>
          <w:rFonts w:ascii="Times New Roman" w:eastAsia="Times New Roman" w:hAnsi="Times New Roman" w:cs="Times New Roman"/>
          <w:color w:val="0000FF"/>
          <w:sz w:val="24"/>
        </w:rPr>
        <w:t>,  through</w:t>
      </w:r>
      <w:proofErr w:type="gramEnd"/>
      <w:r w:rsidR="00505C1C" w:rsidRPr="00505C1C"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  <w:r w:rsidR="00505C1C" w:rsidRPr="00505C1C">
        <w:rPr>
          <w:rFonts w:ascii="Times New Roman" w:eastAsia="Times New Roman" w:hAnsi="Times New Roman" w:cs="Times New Roman"/>
          <w:sz w:val="24"/>
        </w:rPr>
        <w:t xml:space="preserve">Princeton University Ticketing by calling 609.258.9220 or online at </w:t>
      </w:r>
      <w:hyperlink r:id="rId10">
        <w:r w:rsidR="00505C1C" w:rsidRPr="00505C1C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www.princeton.edu/utickets/</w:t>
        </w:r>
      </w:hyperlink>
      <w:r w:rsidR="00505C1C" w:rsidRPr="00505C1C">
        <w:rPr>
          <w:rFonts w:ascii="Times New Roman" w:eastAsia="Times New Roman" w:hAnsi="Times New Roman" w:cs="Times New Roman"/>
          <w:color w:val="0000FF"/>
          <w:sz w:val="24"/>
          <w:u w:val="single"/>
        </w:rPr>
        <w:t xml:space="preserve">, </w:t>
      </w:r>
      <w:r w:rsidR="00505C1C" w:rsidRPr="00505C1C">
        <w:rPr>
          <w:rFonts w:ascii="Times New Roman" w:eastAsia="Times New Roman" w:hAnsi="Times New Roman" w:cs="Times New Roman"/>
          <w:sz w:val="24"/>
        </w:rPr>
        <w:t xml:space="preserve">at the Frist Campus Center Ticket Office, or at the </w:t>
      </w:r>
      <w:proofErr w:type="spellStart"/>
      <w:r w:rsidR="00505C1C" w:rsidRPr="00505C1C">
        <w:rPr>
          <w:rFonts w:ascii="Times New Roman" w:eastAsia="Times New Roman" w:hAnsi="Times New Roman" w:cs="Times New Roman"/>
          <w:sz w:val="24"/>
        </w:rPr>
        <w:t>Berlind</w:t>
      </w:r>
      <w:proofErr w:type="spellEnd"/>
      <w:r w:rsidR="00505C1C" w:rsidRPr="00505C1C">
        <w:rPr>
          <w:rFonts w:ascii="Times New Roman" w:eastAsia="Times New Roman" w:hAnsi="Times New Roman" w:cs="Times New Roman"/>
          <w:sz w:val="24"/>
        </w:rPr>
        <w:t xml:space="preserve"> box office on the evenings of performances. </w:t>
      </w:r>
    </w:p>
    <w:p w14:paraId="76DD1C7F" w14:textId="323E2591" w:rsidR="00EB6ADD" w:rsidRPr="001253BD" w:rsidRDefault="00EB6ADD" w:rsidP="001253BD">
      <w:pPr>
        <w:spacing w:line="360" w:lineRule="auto"/>
        <w:rPr>
          <w:sz w:val="24"/>
          <w:szCs w:val="24"/>
        </w:rPr>
      </w:pPr>
    </w:p>
    <w:p w14:paraId="23A4EDFE" w14:textId="6698A663" w:rsidR="00767464" w:rsidRPr="001253BD" w:rsidRDefault="000B48B5" w:rsidP="001253BD">
      <w:pPr>
        <w:spacing w:line="360" w:lineRule="auto"/>
        <w:rPr>
          <w:sz w:val="24"/>
          <w:szCs w:val="24"/>
        </w:rPr>
      </w:pPr>
      <w:r w:rsidRPr="001253BD">
        <w:rPr>
          <w:sz w:val="24"/>
          <w:szCs w:val="24"/>
        </w:rPr>
        <w:t xml:space="preserve">For more information on </w:t>
      </w:r>
      <w:r w:rsidR="00FB6ABF" w:rsidRPr="001253BD">
        <w:rPr>
          <w:sz w:val="24"/>
          <w:szCs w:val="24"/>
        </w:rPr>
        <w:t xml:space="preserve">this event, </w:t>
      </w:r>
      <w:r w:rsidRPr="001253BD">
        <w:rPr>
          <w:sz w:val="24"/>
          <w:szCs w:val="24"/>
        </w:rPr>
        <w:t xml:space="preserve">the </w:t>
      </w:r>
      <w:r w:rsidR="00132311" w:rsidRPr="001253BD">
        <w:rPr>
          <w:sz w:val="24"/>
          <w:szCs w:val="24"/>
        </w:rPr>
        <w:t>Program in Theater</w:t>
      </w:r>
      <w:r w:rsidRPr="001253BD">
        <w:rPr>
          <w:sz w:val="24"/>
          <w:szCs w:val="24"/>
        </w:rPr>
        <w:t xml:space="preserve"> and the </w:t>
      </w:r>
      <w:r w:rsidR="00FB6ABF" w:rsidRPr="001253BD">
        <w:rPr>
          <w:sz w:val="24"/>
          <w:szCs w:val="24"/>
        </w:rPr>
        <w:t xml:space="preserve">more than 100 </w:t>
      </w:r>
      <w:r w:rsidR="00B47065" w:rsidRPr="001253BD">
        <w:rPr>
          <w:sz w:val="24"/>
          <w:szCs w:val="24"/>
        </w:rPr>
        <w:t xml:space="preserve">other </w:t>
      </w:r>
      <w:r w:rsidRPr="001253BD">
        <w:rPr>
          <w:sz w:val="24"/>
          <w:szCs w:val="24"/>
        </w:rPr>
        <w:t xml:space="preserve">events offered </w:t>
      </w:r>
      <w:r w:rsidR="00FB6ABF" w:rsidRPr="001253BD">
        <w:rPr>
          <w:sz w:val="24"/>
          <w:szCs w:val="24"/>
        </w:rPr>
        <w:t xml:space="preserve">each year </w:t>
      </w:r>
      <w:r w:rsidRPr="001253BD">
        <w:rPr>
          <w:sz w:val="24"/>
          <w:szCs w:val="24"/>
        </w:rPr>
        <w:t xml:space="preserve">by the Lewis Center for the Arts visit </w:t>
      </w:r>
      <w:hyperlink r:id="rId11" w:history="1">
        <w:r w:rsidR="00767464" w:rsidRPr="001253BD">
          <w:rPr>
            <w:rStyle w:val="Hyperlink"/>
            <w:sz w:val="24"/>
            <w:szCs w:val="24"/>
          </w:rPr>
          <w:t>arts.princeton.edu</w:t>
        </w:r>
      </w:hyperlink>
      <w:r w:rsidR="00767464" w:rsidRPr="001253BD">
        <w:rPr>
          <w:sz w:val="24"/>
          <w:szCs w:val="24"/>
        </w:rPr>
        <w:t>.</w:t>
      </w:r>
    </w:p>
    <w:p w14:paraId="0E84AC6A" w14:textId="77777777" w:rsidR="00FB6ABF" w:rsidRDefault="00FB6ABF" w:rsidP="003D4593">
      <w:pPr>
        <w:jc w:val="center"/>
      </w:pPr>
    </w:p>
    <w:p w14:paraId="6DD2EE35" w14:textId="12D7179B" w:rsidR="004A22F4" w:rsidRDefault="004A22F4" w:rsidP="00FB6ABF">
      <w:pPr>
        <w:jc w:val="center"/>
      </w:pPr>
      <w:r w:rsidRPr="00B65666">
        <w:t>###</w:t>
      </w:r>
    </w:p>
    <w:sectPr w:rsidR="004A22F4" w:rsidSect="003D4593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948"/>
    <w:multiLevelType w:val="hybridMultilevel"/>
    <w:tmpl w:val="12BE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F4593A"/>
    <w:multiLevelType w:val="hybridMultilevel"/>
    <w:tmpl w:val="91B2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07CA0"/>
    <w:rsid w:val="00011E14"/>
    <w:rsid w:val="00014D20"/>
    <w:rsid w:val="00021445"/>
    <w:rsid w:val="00026981"/>
    <w:rsid w:val="00026C07"/>
    <w:rsid w:val="0003679B"/>
    <w:rsid w:val="000502F6"/>
    <w:rsid w:val="00053AC4"/>
    <w:rsid w:val="00056030"/>
    <w:rsid w:val="0005670B"/>
    <w:rsid w:val="00062F3F"/>
    <w:rsid w:val="000741B9"/>
    <w:rsid w:val="0007484F"/>
    <w:rsid w:val="00080237"/>
    <w:rsid w:val="000962CF"/>
    <w:rsid w:val="000A0786"/>
    <w:rsid w:val="000A3EE2"/>
    <w:rsid w:val="000B48B5"/>
    <w:rsid w:val="000C3C1B"/>
    <w:rsid w:val="000D6B36"/>
    <w:rsid w:val="000E2B8C"/>
    <w:rsid w:val="000F2B16"/>
    <w:rsid w:val="000F3055"/>
    <w:rsid w:val="000F3411"/>
    <w:rsid w:val="000F5614"/>
    <w:rsid w:val="000F6F62"/>
    <w:rsid w:val="00114440"/>
    <w:rsid w:val="001253BD"/>
    <w:rsid w:val="00132311"/>
    <w:rsid w:val="00134807"/>
    <w:rsid w:val="00146472"/>
    <w:rsid w:val="00174EB2"/>
    <w:rsid w:val="00176150"/>
    <w:rsid w:val="00186134"/>
    <w:rsid w:val="001A75DD"/>
    <w:rsid w:val="001B51D9"/>
    <w:rsid w:val="001B57B1"/>
    <w:rsid w:val="001B59A4"/>
    <w:rsid w:val="001B764B"/>
    <w:rsid w:val="001C23FE"/>
    <w:rsid w:val="001C56E3"/>
    <w:rsid w:val="001D1371"/>
    <w:rsid w:val="001D151A"/>
    <w:rsid w:val="001E0C76"/>
    <w:rsid w:val="001F3143"/>
    <w:rsid w:val="002004B9"/>
    <w:rsid w:val="00200D0C"/>
    <w:rsid w:val="002109CD"/>
    <w:rsid w:val="002113F8"/>
    <w:rsid w:val="00215C28"/>
    <w:rsid w:val="0022483D"/>
    <w:rsid w:val="00226549"/>
    <w:rsid w:val="00227266"/>
    <w:rsid w:val="00233FE5"/>
    <w:rsid w:val="00236015"/>
    <w:rsid w:val="0023782C"/>
    <w:rsid w:val="002557D7"/>
    <w:rsid w:val="00266878"/>
    <w:rsid w:val="002669B1"/>
    <w:rsid w:val="00281BF0"/>
    <w:rsid w:val="00283C3F"/>
    <w:rsid w:val="00290740"/>
    <w:rsid w:val="002B1275"/>
    <w:rsid w:val="002B63DC"/>
    <w:rsid w:val="002C19F6"/>
    <w:rsid w:val="002C43C3"/>
    <w:rsid w:val="002C5917"/>
    <w:rsid w:val="002D2659"/>
    <w:rsid w:val="002E168F"/>
    <w:rsid w:val="002E1CDA"/>
    <w:rsid w:val="00305028"/>
    <w:rsid w:val="00307FDA"/>
    <w:rsid w:val="00313216"/>
    <w:rsid w:val="00317B97"/>
    <w:rsid w:val="00321B87"/>
    <w:rsid w:val="00334697"/>
    <w:rsid w:val="0033725B"/>
    <w:rsid w:val="00356FA9"/>
    <w:rsid w:val="00357A61"/>
    <w:rsid w:val="00360508"/>
    <w:rsid w:val="00367052"/>
    <w:rsid w:val="003678AC"/>
    <w:rsid w:val="003706E9"/>
    <w:rsid w:val="00382CCC"/>
    <w:rsid w:val="00394E66"/>
    <w:rsid w:val="003966F7"/>
    <w:rsid w:val="003978C5"/>
    <w:rsid w:val="003B3D13"/>
    <w:rsid w:val="003B5E61"/>
    <w:rsid w:val="003D4593"/>
    <w:rsid w:val="003E63B1"/>
    <w:rsid w:val="00400439"/>
    <w:rsid w:val="00412BC2"/>
    <w:rsid w:val="00415003"/>
    <w:rsid w:val="00415E7A"/>
    <w:rsid w:val="00420A83"/>
    <w:rsid w:val="00424B15"/>
    <w:rsid w:val="004276E0"/>
    <w:rsid w:val="004330E3"/>
    <w:rsid w:val="00435C2F"/>
    <w:rsid w:val="004408E2"/>
    <w:rsid w:val="00443661"/>
    <w:rsid w:val="00445113"/>
    <w:rsid w:val="00447771"/>
    <w:rsid w:val="0045187C"/>
    <w:rsid w:val="00451AC2"/>
    <w:rsid w:val="00466F1A"/>
    <w:rsid w:val="00477DED"/>
    <w:rsid w:val="004813E6"/>
    <w:rsid w:val="004856A6"/>
    <w:rsid w:val="00485EC0"/>
    <w:rsid w:val="00486B89"/>
    <w:rsid w:val="004A22F4"/>
    <w:rsid w:val="004A4212"/>
    <w:rsid w:val="004A72A2"/>
    <w:rsid w:val="004B775F"/>
    <w:rsid w:val="004D32CF"/>
    <w:rsid w:val="004F7206"/>
    <w:rsid w:val="00505C1C"/>
    <w:rsid w:val="00524BCA"/>
    <w:rsid w:val="00535BBE"/>
    <w:rsid w:val="0053656B"/>
    <w:rsid w:val="00546988"/>
    <w:rsid w:val="005478C1"/>
    <w:rsid w:val="00556385"/>
    <w:rsid w:val="00575382"/>
    <w:rsid w:val="005808D8"/>
    <w:rsid w:val="00594BDF"/>
    <w:rsid w:val="005A290F"/>
    <w:rsid w:val="005A5A6F"/>
    <w:rsid w:val="005A730E"/>
    <w:rsid w:val="005A7DB7"/>
    <w:rsid w:val="005A7E41"/>
    <w:rsid w:val="005B017E"/>
    <w:rsid w:val="005B1D72"/>
    <w:rsid w:val="005B53DE"/>
    <w:rsid w:val="005C5500"/>
    <w:rsid w:val="005C5E7B"/>
    <w:rsid w:val="005D143E"/>
    <w:rsid w:val="005E2484"/>
    <w:rsid w:val="005E4459"/>
    <w:rsid w:val="005E688B"/>
    <w:rsid w:val="006004B8"/>
    <w:rsid w:val="00604B8D"/>
    <w:rsid w:val="00606809"/>
    <w:rsid w:val="006204B8"/>
    <w:rsid w:val="006273C3"/>
    <w:rsid w:val="0063064F"/>
    <w:rsid w:val="00630C34"/>
    <w:rsid w:val="00630D08"/>
    <w:rsid w:val="00650CA4"/>
    <w:rsid w:val="00671E84"/>
    <w:rsid w:val="0067201C"/>
    <w:rsid w:val="00684B05"/>
    <w:rsid w:val="006931A2"/>
    <w:rsid w:val="006957DE"/>
    <w:rsid w:val="006A318C"/>
    <w:rsid w:val="006B7270"/>
    <w:rsid w:val="006C0784"/>
    <w:rsid w:val="006D140E"/>
    <w:rsid w:val="006D422D"/>
    <w:rsid w:val="006E2252"/>
    <w:rsid w:val="006E611D"/>
    <w:rsid w:val="006E658B"/>
    <w:rsid w:val="006F28A7"/>
    <w:rsid w:val="00703545"/>
    <w:rsid w:val="00704343"/>
    <w:rsid w:val="0071498B"/>
    <w:rsid w:val="00715770"/>
    <w:rsid w:val="00716B9D"/>
    <w:rsid w:val="00720AF0"/>
    <w:rsid w:val="007224E8"/>
    <w:rsid w:val="00724079"/>
    <w:rsid w:val="007262E5"/>
    <w:rsid w:val="007377CB"/>
    <w:rsid w:val="00750518"/>
    <w:rsid w:val="007505E5"/>
    <w:rsid w:val="007549B7"/>
    <w:rsid w:val="00761773"/>
    <w:rsid w:val="00767464"/>
    <w:rsid w:val="00782A16"/>
    <w:rsid w:val="00791092"/>
    <w:rsid w:val="00793D13"/>
    <w:rsid w:val="007A193D"/>
    <w:rsid w:val="007A2727"/>
    <w:rsid w:val="007A3176"/>
    <w:rsid w:val="007B5BFA"/>
    <w:rsid w:val="007B68E0"/>
    <w:rsid w:val="007B7B07"/>
    <w:rsid w:val="007D5DEB"/>
    <w:rsid w:val="007E65E4"/>
    <w:rsid w:val="007F5610"/>
    <w:rsid w:val="00801245"/>
    <w:rsid w:val="00811A13"/>
    <w:rsid w:val="00816325"/>
    <w:rsid w:val="00820770"/>
    <w:rsid w:val="008226E0"/>
    <w:rsid w:val="0082657F"/>
    <w:rsid w:val="00841AAF"/>
    <w:rsid w:val="00852AF1"/>
    <w:rsid w:val="00883E5E"/>
    <w:rsid w:val="008A0E5D"/>
    <w:rsid w:val="008A1182"/>
    <w:rsid w:val="008A4C4B"/>
    <w:rsid w:val="008A797F"/>
    <w:rsid w:val="008B1406"/>
    <w:rsid w:val="008C3597"/>
    <w:rsid w:val="008E2314"/>
    <w:rsid w:val="008E521C"/>
    <w:rsid w:val="008F0082"/>
    <w:rsid w:val="008F1E13"/>
    <w:rsid w:val="0090104E"/>
    <w:rsid w:val="00901D95"/>
    <w:rsid w:val="00903B51"/>
    <w:rsid w:val="00906DF9"/>
    <w:rsid w:val="009264D8"/>
    <w:rsid w:val="009267DF"/>
    <w:rsid w:val="00960C21"/>
    <w:rsid w:val="0096135E"/>
    <w:rsid w:val="00970914"/>
    <w:rsid w:val="009764A9"/>
    <w:rsid w:val="00980B0E"/>
    <w:rsid w:val="009813B3"/>
    <w:rsid w:val="009865E3"/>
    <w:rsid w:val="0099375B"/>
    <w:rsid w:val="00997221"/>
    <w:rsid w:val="009A1CEB"/>
    <w:rsid w:val="009A3FB5"/>
    <w:rsid w:val="009A55B1"/>
    <w:rsid w:val="009A6871"/>
    <w:rsid w:val="009A7E73"/>
    <w:rsid w:val="009B243B"/>
    <w:rsid w:val="009C38E3"/>
    <w:rsid w:val="009E4F1C"/>
    <w:rsid w:val="009E6E9D"/>
    <w:rsid w:val="009F296D"/>
    <w:rsid w:val="00A0764F"/>
    <w:rsid w:val="00A07D80"/>
    <w:rsid w:val="00A11F33"/>
    <w:rsid w:val="00A13594"/>
    <w:rsid w:val="00A15BA7"/>
    <w:rsid w:val="00A23003"/>
    <w:rsid w:val="00A517AB"/>
    <w:rsid w:val="00A56DF2"/>
    <w:rsid w:val="00A70382"/>
    <w:rsid w:val="00A73CE5"/>
    <w:rsid w:val="00A852DB"/>
    <w:rsid w:val="00A8623F"/>
    <w:rsid w:val="00A92079"/>
    <w:rsid w:val="00AD6C4F"/>
    <w:rsid w:val="00AD6F26"/>
    <w:rsid w:val="00AD76A5"/>
    <w:rsid w:val="00AE2311"/>
    <w:rsid w:val="00AE3A6C"/>
    <w:rsid w:val="00AE7A68"/>
    <w:rsid w:val="00AF3E76"/>
    <w:rsid w:val="00AF615C"/>
    <w:rsid w:val="00B210BA"/>
    <w:rsid w:val="00B2161E"/>
    <w:rsid w:val="00B267B8"/>
    <w:rsid w:val="00B41CD8"/>
    <w:rsid w:val="00B41D8D"/>
    <w:rsid w:val="00B46B0B"/>
    <w:rsid w:val="00B47065"/>
    <w:rsid w:val="00B65666"/>
    <w:rsid w:val="00B6720E"/>
    <w:rsid w:val="00B73C08"/>
    <w:rsid w:val="00B7707A"/>
    <w:rsid w:val="00B80711"/>
    <w:rsid w:val="00B902CD"/>
    <w:rsid w:val="00BB7C0C"/>
    <w:rsid w:val="00BE16BB"/>
    <w:rsid w:val="00BE3B1D"/>
    <w:rsid w:val="00BF6B4A"/>
    <w:rsid w:val="00C00027"/>
    <w:rsid w:val="00C06119"/>
    <w:rsid w:val="00C07BD7"/>
    <w:rsid w:val="00C13AA7"/>
    <w:rsid w:val="00C13D2D"/>
    <w:rsid w:val="00C20B8B"/>
    <w:rsid w:val="00C3277D"/>
    <w:rsid w:val="00C5611F"/>
    <w:rsid w:val="00C66A46"/>
    <w:rsid w:val="00C963B6"/>
    <w:rsid w:val="00C97182"/>
    <w:rsid w:val="00CC4FD1"/>
    <w:rsid w:val="00CD4C89"/>
    <w:rsid w:val="00CD5E16"/>
    <w:rsid w:val="00CE0CE1"/>
    <w:rsid w:val="00CE2816"/>
    <w:rsid w:val="00CE71C8"/>
    <w:rsid w:val="00CF115A"/>
    <w:rsid w:val="00D07B9E"/>
    <w:rsid w:val="00D25311"/>
    <w:rsid w:val="00D26DB2"/>
    <w:rsid w:val="00D32967"/>
    <w:rsid w:val="00D32E70"/>
    <w:rsid w:val="00D43E34"/>
    <w:rsid w:val="00D461AB"/>
    <w:rsid w:val="00D729C8"/>
    <w:rsid w:val="00D73706"/>
    <w:rsid w:val="00D77FF4"/>
    <w:rsid w:val="00D80A26"/>
    <w:rsid w:val="00D81BDA"/>
    <w:rsid w:val="00D909D0"/>
    <w:rsid w:val="00D95636"/>
    <w:rsid w:val="00DA5FD4"/>
    <w:rsid w:val="00DB5D50"/>
    <w:rsid w:val="00DC072F"/>
    <w:rsid w:val="00DC1718"/>
    <w:rsid w:val="00DC1CE5"/>
    <w:rsid w:val="00DD0396"/>
    <w:rsid w:val="00DD145E"/>
    <w:rsid w:val="00DE5DFA"/>
    <w:rsid w:val="00DF6F8F"/>
    <w:rsid w:val="00DF79AD"/>
    <w:rsid w:val="00E079E1"/>
    <w:rsid w:val="00E25706"/>
    <w:rsid w:val="00E3070F"/>
    <w:rsid w:val="00E44C5A"/>
    <w:rsid w:val="00E57D03"/>
    <w:rsid w:val="00E66166"/>
    <w:rsid w:val="00E75C45"/>
    <w:rsid w:val="00E85C15"/>
    <w:rsid w:val="00EA67D0"/>
    <w:rsid w:val="00EB6ADD"/>
    <w:rsid w:val="00EC6B9C"/>
    <w:rsid w:val="00EC7B74"/>
    <w:rsid w:val="00EE0325"/>
    <w:rsid w:val="00EE5E5F"/>
    <w:rsid w:val="00EE7CD8"/>
    <w:rsid w:val="00EF14A8"/>
    <w:rsid w:val="00F0716D"/>
    <w:rsid w:val="00F117EA"/>
    <w:rsid w:val="00F15D49"/>
    <w:rsid w:val="00F27D08"/>
    <w:rsid w:val="00F305A8"/>
    <w:rsid w:val="00F55F11"/>
    <w:rsid w:val="00F81CC8"/>
    <w:rsid w:val="00F8726B"/>
    <w:rsid w:val="00F876C1"/>
    <w:rsid w:val="00F9769A"/>
    <w:rsid w:val="00FA6AC3"/>
    <w:rsid w:val="00FB5F0C"/>
    <w:rsid w:val="00FB6ABF"/>
    <w:rsid w:val="00FD29FC"/>
    <w:rsid w:val="00FE5E31"/>
    <w:rsid w:val="00FE726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D4E0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267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267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82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9267DF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9267D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082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267D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082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477DED"/>
    <w:pPr>
      <w:ind w:left="720"/>
      <w:contextualSpacing/>
    </w:pPr>
  </w:style>
  <w:style w:type="paragraph" w:customStyle="1" w:styleId="Caption1">
    <w:name w:val="Caption1"/>
    <w:basedOn w:val="Normal"/>
    <w:rsid w:val="0072407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tl">
    <w:name w:val="ttl"/>
    <w:basedOn w:val="DefaultParagraphFont"/>
    <w:rsid w:val="003978C5"/>
  </w:style>
  <w:style w:type="character" w:customStyle="1" w:styleId="apple-style-span">
    <w:name w:val="apple-style-span"/>
    <w:basedOn w:val="DefaultParagraphFont"/>
    <w:rsid w:val="0003679B"/>
  </w:style>
  <w:style w:type="paragraph" w:styleId="NoSpacing">
    <w:name w:val="No Spacing"/>
    <w:uiPriority w:val="1"/>
    <w:qFormat/>
    <w:rsid w:val="000F2B16"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st">
    <w:name w:val="st"/>
    <w:basedOn w:val="DefaultParagraphFont"/>
    <w:rsid w:val="00026981"/>
  </w:style>
  <w:style w:type="paragraph" w:customStyle="1" w:styleId="normal0">
    <w:name w:val="normal"/>
    <w:rsid w:val="00505C1C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267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267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82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9267DF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9267D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082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267D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082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477DED"/>
    <w:pPr>
      <w:ind w:left="720"/>
      <w:contextualSpacing/>
    </w:pPr>
  </w:style>
  <w:style w:type="paragraph" w:customStyle="1" w:styleId="Caption1">
    <w:name w:val="Caption1"/>
    <w:basedOn w:val="Normal"/>
    <w:rsid w:val="0072407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tl">
    <w:name w:val="ttl"/>
    <w:basedOn w:val="DefaultParagraphFont"/>
    <w:rsid w:val="003978C5"/>
  </w:style>
  <w:style w:type="character" w:customStyle="1" w:styleId="apple-style-span">
    <w:name w:val="apple-style-span"/>
    <w:basedOn w:val="DefaultParagraphFont"/>
    <w:rsid w:val="0003679B"/>
  </w:style>
  <w:style w:type="paragraph" w:styleId="NoSpacing">
    <w:name w:val="No Spacing"/>
    <w:uiPriority w:val="1"/>
    <w:qFormat/>
    <w:rsid w:val="000F2B16"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st">
    <w:name w:val="st"/>
    <w:basedOn w:val="DefaultParagraphFont"/>
    <w:rsid w:val="00026981"/>
  </w:style>
  <w:style w:type="paragraph" w:customStyle="1" w:styleId="normal0">
    <w:name w:val="normal"/>
    <w:rsid w:val="00505C1C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2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2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6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rts.princeton.edu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yperlink" Target="http://www.mccarter.org/TicketOffice/buytickets.aspx?page_id=22" TargetMode="External"/><Relationship Id="rId10" Type="http://schemas.openxmlformats.org/officeDocument/2006/relationships/hyperlink" Target="http://www.princeton.edu/uticke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CC39-BF89-5643-A347-A3E7FC89D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1321</Words>
  <Characters>7535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Sweet</dc:creator>
  <cp:lastModifiedBy>Lewis Center for the Arts</cp:lastModifiedBy>
  <cp:revision>2</cp:revision>
  <cp:lastPrinted>2015-03-23T21:27:00Z</cp:lastPrinted>
  <dcterms:created xsi:type="dcterms:W3CDTF">2015-03-27T15:06:00Z</dcterms:created>
  <dcterms:modified xsi:type="dcterms:W3CDTF">2015-03-27T15:06:00Z</dcterms:modified>
</cp:coreProperties>
</file>