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F22BC" w14:textId="77777777" w:rsidR="007F590B" w:rsidRPr="00D51354" w:rsidRDefault="00842134" w:rsidP="00D51354">
      <w:pPr>
        <w:widowControl w:val="0"/>
        <w:rPr>
          <w:rFonts w:ascii="Franklin Gothic Medium" w:hAnsi="Franklin Gothic Medium"/>
          <w:sz w:val="24"/>
        </w:rPr>
      </w:pPr>
      <w:r>
        <w:rPr>
          <w:noProof/>
        </w:rPr>
        <mc:AlternateContent>
          <mc:Choice Requires="wps">
            <w:drawing>
              <wp:anchor distT="0" distB="0" distL="114300" distR="114300" simplePos="0" relativeHeight="251658240" behindDoc="0" locked="0" layoutInCell="1" allowOverlap="1" wp14:anchorId="0E6BA3C4" wp14:editId="52765657">
                <wp:simplePos x="0" y="0"/>
                <wp:positionH relativeFrom="column">
                  <wp:posOffset>914400</wp:posOffset>
                </wp:positionH>
                <wp:positionV relativeFrom="paragraph">
                  <wp:posOffset>685800</wp:posOffset>
                </wp:positionV>
                <wp:extent cx="4457700" cy="20574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A12AF" w14:textId="77777777" w:rsidR="00F555D4" w:rsidRPr="00B80711" w:rsidRDefault="00F555D4" w:rsidP="00550063">
                            <w:pPr>
                              <w:widowControl w:val="0"/>
                              <w:rPr>
                                <w:rFonts w:ascii="Franklin Gothic Medium" w:hAnsi="Franklin Gothic Medium"/>
                                <w:sz w:val="8"/>
                              </w:rPr>
                            </w:pPr>
                          </w:p>
                          <w:p w14:paraId="5D6B9EB0" w14:textId="77777777" w:rsidR="00F555D4" w:rsidRPr="00C13D2D" w:rsidRDefault="00F555D4" w:rsidP="00550063">
                            <w:pPr>
                              <w:widowControl w:val="0"/>
                              <w:rPr>
                                <w:rFonts w:ascii="Franklin Gothic Medium" w:hAnsi="Franklin Gothic Medium"/>
                                <w:sz w:val="12"/>
                              </w:rPr>
                            </w:pPr>
                          </w:p>
                          <w:p w14:paraId="04B39AFC" w14:textId="77777777" w:rsidR="00F555D4" w:rsidRPr="00C13D2D" w:rsidRDefault="00F555D4" w:rsidP="00550063">
                            <w:pPr>
                              <w:widowControl w:val="0"/>
                              <w:rPr>
                                <w:rFonts w:ascii="Franklin Gothic Medium" w:hAnsi="Franklin Gothic Medium"/>
                                <w:b/>
                                <w:bCs/>
                                <w:sz w:val="26"/>
                              </w:rPr>
                            </w:pPr>
                            <w:r w:rsidRPr="00C13D2D">
                              <w:rPr>
                                <w:rFonts w:ascii="Franklin Gothic Medium" w:hAnsi="Franklin Gothic Medium"/>
                                <w:b/>
                                <w:bCs/>
                                <w:sz w:val="26"/>
                              </w:rPr>
                              <w:t>Media Contact:</w:t>
                            </w:r>
                          </w:p>
                          <w:p w14:paraId="794D6F3D" w14:textId="77777777" w:rsidR="00F555D4" w:rsidRPr="00C13D2D" w:rsidRDefault="00F555D4" w:rsidP="00550063">
                            <w:pPr>
                              <w:widowControl w:val="0"/>
                              <w:rPr>
                                <w:rFonts w:ascii="Franklin Gothic Medium" w:hAnsi="Franklin Gothic Medium"/>
                                <w:sz w:val="26"/>
                              </w:rPr>
                            </w:pPr>
                            <w:r>
                              <w:rPr>
                                <w:rFonts w:ascii="Franklin Gothic Medium" w:hAnsi="Franklin Gothic Medium"/>
                                <w:sz w:val="26"/>
                              </w:rPr>
                              <w:t xml:space="preserve">Steve </w:t>
                            </w:r>
                            <w:proofErr w:type="spellStart"/>
                            <w:r>
                              <w:rPr>
                                <w:rFonts w:ascii="Franklin Gothic Medium" w:hAnsi="Franklin Gothic Medium"/>
                                <w:sz w:val="26"/>
                              </w:rPr>
                              <w:t>Runk</w:t>
                            </w:r>
                            <w:proofErr w:type="spellEnd"/>
                          </w:p>
                          <w:p w14:paraId="2AB1721E" w14:textId="77777777" w:rsidR="00F555D4" w:rsidRPr="00C13D2D" w:rsidRDefault="00F555D4" w:rsidP="00550063">
                            <w:pPr>
                              <w:widowControl w:val="0"/>
                              <w:rPr>
                                <w:rFonts w:ascii="Franklin Gothic Medium" w:hAnsi="Franklin Gothic Medium"/>
                                <w:sz w:val="26"/>
                              </w:rPr>
                            </w:pPr>
                            <w:r w:rsidRPr="00C13D2D">
                              <w:rPr>
                                <w:rFonts w:ascii="Franklin Gothic Medium" w:hAnsi="Franklin Gothic Medium"/>
                                <w:sz w:val="26"/>
                              </w:rPr>
                              <w:t>Director of Communications</w:t>
                            </w:r>
                          </w:p>
                          <w:p w14:paraId="7473C595" w14:textId="77777777" w:rsidR="00F555D4" w:rsidRPr="00C13D2D" w:rsidRDefault="00F555D4" w:rsidP="00550063">
                            <w:pPr>
                              <w:widowControl w:val="0"/>
                              <w:rPr>
                                <w:rFonts w:ascii="Franklin Gothic Medium" w:hAnsi="Franklin Gothic Medium"/>
                                <w:sz w:val="26"/>
                              </w:rPr>
                            </w:pPr>
                            <w:r w:rsidRPr="00C13D2D">
                              <w:rPr>
                                <w:rFonts w:ascii="Franklin Gothic Medium" w:hAnsi="Franklin Gothic Medium"/>
                                <w:sz w:val="26"/>
                              </w:rPr>
                              <w:t>Lewis Center for the Arts</w:t>
                            </w:r>
                          </w:p>
                          <w:p w14:paraId="186FD96C" w14:textId="77777777" w:rsidR="00F555D4" w:rsidRPr="00C13D2D" w:rsidRDefault="00F555D4" w:rsidP="00550063">
                            <w:pPr>
                              <w:widowControl w:val="0"/>
                              <w:rPr>
                                <w:rFonts w:ascii="Franklin Gothic Medium" w:hAnsi="Franklin Gothic Medium"/>
                                <w:sz w:val="26"/>
                              </w:rPr>
                            </w:pPr>
                            <w:r w:rsidRPr="00C13D2D">
                              <w:rPr>
                                <w:rFonts w:ascii="Franklin Gothic Medium" w:hAnsi="Franklin Gothic Medium"/>
                                <w:sz w:val="26"/>
                              </w:rPr>
                              <w:t>Princeton University</w:t>
                            </w:r>
                          </w:p>
                          <w:p w14:paraId="15F4B41E" w14:textId="77777777" w:rsidR="00F555D4" w:rsidRPr="00C13D2D" w:rsidRDefault="00F555D4" w:rsidP="00550063">
                            <w:pPr>
                              <w:widowControl w:val="0"/>
                              <w:rPr>
                                <w:rFonts w:ascii="Franklin Gothic Medium" w:hAnsi="Franklin Gothic Medium"/>
                                <w:sz w:val="26"/>
                              </w:rPr>
                            </w:pPr>
                            <w:r w:rsidRPr="00C13D2D">
                              <w:rPr>
                                <w:rFonts w:ascii="Franklin Gothic Medium" w:hAnsi="Franklin Gothic Medium"/>
                                <w:sz w:val="26"/>
                              </w:rPr>
                              <w:t>185 Nassau Street</w:t>
                            </w:r>
                          </w:p>
                          <w:p w14:paraId="67AE98FF" w14:textId="77777777" w:rsidR="00F555D4" w:rsidRPr="00C13D2D" w:rsidRDefault="00F555D4" w:rsidP="00550063">
                            <w:pPr>
                              <w:widowControl w:val="0"/>
                              <w:rPr>
                                <w:rFonts w:ascii="Franklin Gothic Medium" w:hAnsi="Franklin Gothic Medium"/>
                                <w:sz w:val="26"/>
                              </w:rPr>
                            </w:pPr>
                            <w:r w:rsidRPr="00C13D2D">
                              <w:rPr>
                                <w:rFonts w:ascii="Franklin Gothic Medium" w:hAnsi="Franklin Gothic Medium"/>
                                <w:sz w:val="26"/>
                              </w:rPr>
                              <w:t>Princeton, New Jersey 08544</w:t>
                            </w:r>
                          </w:p>
                          <w:p w14:paraId="30304E06" w14:textId="77777777" w:rsidR="00F555D4" w:rsidRPr="00C13D2D" w:rsidRDefault="00F555D4" w:rsidP="00550063">
                            <w:pPr>
                              <w:widowControl w:val="0"/>
                              <w:rPr>
                                <w:rFonts w:ascii="Franklin Gothic Medium" w:hAnsi="Franklin Gothic Medium"/>
                                <w:sz w:val="26"/>
                              </w:rPr>
                            </w:pPr>
                            <w:r>
                              <w:rPr>
                                <w:rFonts w:ascii="Franklin Gothic Medium" w:hAnsi="Franklin Gothic Medium"/>
                                <w:sz w:val="26"/>
                              </w:rPr>
                              <w:t>srunk</w:t>
                            </w:r>
                            <w:r w:rsidRPr="00C13D2D">
                              <w:rPr>
                                <w:rFonts w:ascii="Franklin Gothic Medium" w:hAnsi="Franklin Gothic Medium"/>
                                <w:sz w:val="26"/>
                              </w:rPr>
                              <w:t>@princeton.edu</w:t>
                            </w:r>
                          </w:p>
                          <w:p w14:paraId="482DF86C" w14:textId="77777777" w:rsidR="00F555D4" w:rsidRPr="00C13D2D" w:rsidRDefault="00F555D4" w:rsidP="00550063">
                            <w:pPr>
                              <w:rPr>
                                <w:sz w:val="26"/>
                              </w:rPr>
                            </w:pPr>
                            <w:r w:rsidRPr="00C13D2D">
                              <w:rPr>
                                <w:rFonts w:ascii="Franklin Gothic Medium" w:hAnsi="Franklin Gothic Medium"/>
                                <w:sz w:val="26"/>
                              </w:rPr>
                              <w:t>609.258.5262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in;margin-top:54pt;width:351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Q3gAIAABA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lG&#10;inRA0QMfPLrWA3oVqtMbV4HTvQE3P8A2sBwzdeZO088OKX3TErXlV9bqvuWEQXRZOJmcHR1xXADZ&#10;9O80g2vIzusINDS2C6WDYiBAB5YeT8yEUChsFsVssUjBRMGWp7NFAYtwB6mOx411/g3XHQqTGlug&#10;PsKT/Z3zo+vRJdzmtBRsLaSMC7vd3EiL9gRkso7fAf2Zm1TBWelwbEQcdyBKuCPYQryR9m9llhfp&#10;dV5O1vPlYlKsi9mkXKTLSZqV1+U8Lcridv09BJgVVSsY4+pOKH6UYFb8HcWHZhjFE0WI+hqXs3w2&#10;cvTHJNP4/S7JTnjoSCm6Gi9PTqQKzL5WDNImlSdCjvPkefiREKjB8R+rEnUQqB9F4IfNAChBHBvN&#10;HkERVgNfwC08IzBptf2KUQ8tWWP3ZUcsx0i+VaCqMiuK0MNxAYLIYWHPLZtzC1EUoGrsMRqnN37s&#10;+52xYtvCTaOOlb4CJTYiauQpqoN+oe1iMocnIvT1+Tp6PT1kqx8AAAD//wMAUEsDBBQABgAIAAAA&#10;IQAWWJ4c3QAAAAsBAAAPAAAAZHJzL2Rvd25yZXYueG1sTI/BTsMwEETvSPyDtUhcELUpIQ1pnAqQ&#10;QL229AOceJtEjddR7Dbp37Oc4PZGO5qdKTaz68UFx9B50vC0UCCQam87ajQcvj8fMxAhGrKm94Qa&#10;rhhgU97eFCa3fqIdXvaxERxCITca2hiHXMpQt+hMWPgBiW9HPzoTWY6NtKOZONz1cqlUKp3piD+0&#10;ZsCPFuvT/uw0HLfTw8vrVH3Fw2qXpO+mW1X+qvX93fy2BhFxjn9m+K3P1aHkTpU/kw2iZ50kvCUy&#10;qIyBHVmSMlQakuelAlkW8v+G8gcAAP//AwBQSwECLQAUAAYACAAAACEAtoM4kv4AAADhAQAAEwAA&#10;AAAAAAAAAAAAAAAAAAAAW0NvbnRlbnRfVHlwZXNdLnhtbFBLAQItABQABgAIAAAAIQA4/SH/1gAA&#10;AJQBAAALAAAAAAAAAAAAAAAAAC8BAABfcmVscy8ucmVsc1BLAQItABQABgAIAAAAIQCGoWQ3gAIA&#10;ABAFAAAOAAAAAAAAAAAAAAAAAC4CAABkcnMvZTJvRG9jLnhtbFBLAQItABQABgAIAAAAIQAWWJ4c&#10;3QAAAAsBAAAPAAAAAAAAAAAAAAAAANoEAABkcnMvZG93bnJldi54bWxQSwUGAAAAAAQABADzAAAA&#10;5AUAAAAA&#10;" stroked="f">
                <v:textbox>
                  <w:txbxContent>
                    <w:p w:rsidR="007F590B" w:rsidRPr="00B80711" w:rsidRDefault="007F590B" w:rsidP="00550063">
                      <w:pPr>
                        <w:widowControl w:val="0"/>
                        <w:rPr>
                          <w:rFonts w:ascii="Franklin Gothic Medium" w:hAnsi="Franklin Gothic Medium"/>
                          <w:sz w:val="8"/>
                        </w:rPr>
                      </w:pPr>
                    </w:p>
                    <w:p w:rsidR="007F590B" w:rsidRPr="00C13D2D" w:rsidRDefault="007F590B" w:rsidP="00550063">
                      <w:pPr>
                        <w:widowControl w:val="0"/>
                        <w:rPr>
                          <w:rFonts w:ascii="Franklin Gothic Medium" w:hAnsi="Franklin Gothic Medium"/>
                          <w:sz w:val="12"/>
                        </w:rPr>
                      </w:pPr>
                    </w:p>
                    <w:p w:rsidR="007F590B" w:rsidRPr="00C13D2D" w:rsidRDefault="007F590B" w:rsidP="00550063">
                      <w:pPr>
                        <w:widowControl w:val="0"/>
                        <w:rPr>
                          <w:rFonts w:ascii="Franklin Gothic Medium" w:hAnsi="Franklin Gothic Medium"/>
                          <w:b/>
                          <w:bCs/>
                          <w:sz w:val="26"/>
                        </w:rPr>
                      </w:pPr>
                      <w:r w:rsidRPr="00C13D2D">
                        <w:rPr>
                          <w:rFonts w:ascii="Franklin Gothic Medium" w:hAnsi="Franklin Gothic Medium"/>
                          <w:b/>
                          <w:bCs/>
                          <w:sz w:val="26"/>
                        </w:rPr>
                        <w:t>Media Contact:</w:t>
                      </w:r>
                    </w:p>
                    <w:p w:rsidR="007F590B" w:rsidRPr="00C13D2D" w:rsidRDefault="007F590B" w:rsidP="00550063">
                      <w:pPr>
                        <w:widowControl w:val="0"/>
                        <w:rPr>
                          <w:rFonts w:ascii="Franklin Gothic Medium" w:hAnsi="Franklin Gothic Medium"/>
                          <w:sz w:val="26"/>
                        </w:rPr>
                      </w:pPr>
                      <w:r>
                        <w:rPr>
                          <w:rFonts w:ascii="Franklin Gothic Medium" w:hAnsi="Franklin Gothic Medium"/>
                          <w:sz w:val="26"/>
                        </w:rPr>
                        <w:t>Steve Runk</w:t>
                      </w:r>
                    </w:p>
                    <w:p w:rsidR="007F590B" w:rsidRPr="00C13D2D" w:rsidRDefault="007F590B" w:rsidP="00550063">
                      <w:pPr>
                        <w:widowControl w:val="0"/>
                        <w:rPr>
                          <w:rFonts w:ascii="Franklin Gothic Medium" w:hAnsi="Franklin Gothic Medium"/>
                          <w:sz w:val="26"/>
                        </w:rPr>
                      </w:pPr>
                      <w:r w:rsidRPr="00C13D2D">
                        <w:rPr>
                          <w:rFonts w:ascii="Franklin Gothic Medium" w:hAnsi="Franklin Gothic Medium"/>
                          <w:sz w:val="26"/>
                        </w:rPr>
                        <w:t>Director of Communications</w:t>
                      </w:r>
                    </w:p>
                    <w:p w:rsidR="007F590B" w:rsidRPr="00C13D2D" w:rsidRDefault="007F590B" w:rsidP="00550063">
                      <w:pPr>
                        <w:widowControl w:val="0"/>
                        <w:rPr>
                          <w:rFonts w:ascii="Franklin Gothic Medium" w:hAnsi="Franklin Gothic Medium"/>
                          <w:sz w:val="26"/>
                        </w:rPr>
                      </w:pPr>
                      <w:r w:rsidRPr="00C13D2D">
                        <w:rPr>
                          <w:rFonts w:ascii="Franklin Gothic Medium" w:hAnsi="Franklin Gothic Medium"/>
                          <w:sz w:val="26"/>
                        </w:rPr>
                        <w:t>Lewis Center for the Arts</w:t>
                      </w:r>
                    </w:p>
                    <w:p w:rsidR="007F590B" w:rsidRPr="00C13D2D" w:rsidRDefault="007F590B" w:rsidP="00550063">
                      <w:pPr>
                        <w:widowControl w:val="0"/>
                        <w:rPr>
                          <w:rFonts w:ascii="Franklin Gothic Medium" w:hAnsi="Franklin Gothic Medium"/>
                          <w:sz w:val="26"/>
                        </w:rPr>
                      </w:pPr>
                      <w:r w:rsidRPr="00C13D2D">
                        <w:rPr>
                          <w:rFonts w:ascii="Franklin Gothic Medium" w:hAnsi="Franklin Gothic Medium"/>
                          <w:sz w:val="26"/>
                        </w:rPr>
                        <w:t>Princeton University</w:t>
                      </w:r>
                    </w:p>
                    <w:p w:rsidR="007F590B" w:rsidRPr="00C13D2D" w:rsidRDefault="007F590B" w:rsidP="00550063">
                      <w:pPr>
                        <w:widowControl w:val="0"/>
                        <w:rPr>
                          <w:rFonts w:ascii="Franklin Gothic Medium" w:hAnsi="Franklin Gothic Medium"/>
                          <w:sz w:val="26"/>
                        </w:rPr>
                      </w:pPr>
                      <w:r w:rsidRPr="00C13D2D">
                        <w:rPr>
                          <w:rFonts w:ascii="Franklin Gothic Medium" w:hAnsi="Franklin Gothic Medium"/>
                          <w:sz w:val="26"/>
                        </w:rPr>
                        <w:t>185 Nassau Street</w:t>
                      </w:r>
                    </w:p>
                    <w:p w:rsidR="007F590B" w:rsidRPr="00C13D2D" w:rsidRDefault="007F590B" w:rsidP="00550063">
                      <w:pPr>
                        <w:widowControl w:val="0"/>
                        <w:rPr>
                          <w:rFonts w:ascii="Franklin Gothic Medium" w:hAnsi="Franklin Gothic Medium"/>
                          <w:sz w:val="26"/>
                        </w:rPr>
                      </w:pPr>
                      <w:r w:rsidRPr="00C13D2D">
                        <w:rPr>
                          <w:rFonts w:ascii="Franklin Gothic Medium" w:hAnsi="Franklin Gothic Medium"/>
                          <w:sz w:val="26"/>
                        </w:rPr>
                        <w:t>Princeton, New Jersey 08544</w:t>
                      </w:r>
                    </w:p>
                    <w:p w:rsidR="007F590B" w:rsidRPr="00C13D2D" w:rsidRDefault="007F590B" w:rsidP="00550063">
                      <w:pPr>
                        <w:widowControl w:val="0"/>
                        <w:rPr>
                          <w:rFonts w:ascii="Franklin Gothic Medium" w:hAnsi="Franklin Gothic Medium"/>
                          <w:sz w:val="26"/>
                        </w:rPr>
                      </w:pPr>
                      <w:r>
                        <w:rPr>
                          <w:rFonts w:ascii="Franklin Gothic Medium" w:hAnsi="Franklin Gothic Medium"/>
                          <w:sz w:val="26"/>
                        </w:rPr>
                        <w:t>srunk</w:t>
                      </w:r>
                      <w:r w:rsidRPr="00C13D2D">
                        <w:rPr>
                          <w:rFonts w:ascii="Franklin Gothic Medium" w:hAnsi="Franklin Gothic Medium"/>
                          <w:sz w:val="26"/>
                        </w:rPr>
                        <w:t>@princeton.edu</w:t>
                      </w:r>
                    </w:p>
                    <w:p w:rsidR="007F590B" w:rsidRPr="00C13D2D" w:rsidRDefault="007F590B" w:rsidP="00550063">
                      <w:pPr>
                        <w:rPr>
                          <w:sz w:val="26"/>
                        </w:rPr>
                      </w:pPr>
                      <w:r w:rsidRPr="00C13D2D">
                        <w:rPr>
                          <w:rFonts w:ascii="Franklin Gothic Medium" w:hAnsi="Franklin Gothic Medium"/>
                          <w:sz w:val="26"/>
                        </w:rPr>
                        <w:t>609.258.5262</w:t>
                      </w:r>
                    </w:p>
                  </w:txbxContent>
                </v:textbox>
              </v:shape>
            </w:pict>
          </mc:Fallback>
        </mc:AlternateContent>
      </w:r>
      <w:r w:rsidR="00D51354">
        <w:rPr>
          <w:rFonts w:ascii="Franklin Gothic Medium" w:hAnsi="Franklin Gothic Medium"/>
          <w:noProof/>
          <w:sz w:val="24"/>
        </w:rPr>
        <w:drawing>
          <wp:inline distT="0" distB="0" distL="0" distR="0" wp14:anchorId="20DB3407" wp14:editId="1467C404">
            <wp:extent cx="5733288" cy="2883408"/>
            <wp:effectExtent l="0" t="0" r="76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37345F03" w14:textId="77777777" w:rsidR="007F590B" w:rsidRPr="00D95636" w:rsidRDefault="007F590B" w:rsidP="00550063">
      <w:pPr>
        <w:jc w:val="both"/>
        <w:rPr>
          <w:sz w:val="22"/>
        </w:rPr>
      </w:pPr>
      <w:r>
        <w:rPr>
          <w:bCs/>
          <w:sz w:val="22"/>
        </w:rPr>
        <w:t xml:space="preserve"> </w:t>
      </w:r>
    </w:p>
    <w:p w14:paraId="6F2DD253" w14:textId="1D4912C4" w:rsidR="007F590B" w:rsidRPr="008A0E5D" w:rsidRDefault="007F590B" w:rsidP="00550063">
      <w:pPr>
        <w:rPr>
          <w:sz w:val="24"/>
        </w:rPr>
      </w:pPr>
      <w:r>
        <w:rPr>
          <w:sz w:val="24"/>
        </w:rPr>
        <w:t xml:space="preserve">June </w:t>
      </w:r>
      <w:r w:rsidR="000652ED">
        <w:rPr>
          <w:sz w:val="24"/>
        </w:rPr>
        <w:t>25</w:t>
      </w:r>
      <w:r w:rsidRPr="008A0E5D">
        <w:rPr>
          <w:sz w:val="24"/>
        </w:rPr>
        <w:t>, 20</w:t>
      </w:r>
      <w:r>
        <w:rPr>
          <w:sz w:val="24"/>
        </w:rPr>
        <w:t>1</w:t>
      </w:r>
      <w:r w:rsidR="00D51354">
        <w:rPr>
          <w:sz w:val="24"/>
        </w:rPr>
        <w:t>5</w:t>
      </w:r>
    </w:p>
    <w:p w14:paraId="4BEAAAFE" w14:textId="77777777" w:rsidR="007F590B" w:rsidRDefault="007F590B" w:rsidP="00550063">
      <w:pPr>
        <w:jc w:val="center"/>
        <w:rPr>
          <w:sz w:val="28"/>
        </w:rPr>
      </w:pPr>
    </w:p>
    <w:p w14:paraId="04AEC165" w14:textId="77777777" w:rsidR="007F590B" w:rsidRDefault="007F590B" w:rsidP="00550063">
      <w:pPr>
        <w:jc w:val="center"/>
        <w:rPr>
          <w:sz w:val="28"/>
        </w:rPr>
      </w:pPr>
    </w:p>
    <w:p w14:paraId="6FEEE9DB" w14:textId="77777777" w:rsidR="00177762" w:rsidRDefault="00D51354" w:rsidP="00D008BB">
      <w:pPr>
        <w:jc w:val="center"/>
        <w:rPr>
          <w:b/>
          <w:sz w:val="26"/>
        </w:rPr>
      </w:pPr>
      <w:r>
        <w:rPr>
          <w:b/>
          <w:sz w:val="26"/>
        </w:rPr>
        <w:t xml:space="preserve">Lewis Center for the Arts’ Program in </w:t>
      </w:r>
      <w:r w:rsidR="007F590B">
        <w:rPr>
          <w:b/>
          <w:sz w:val="26"/>
        </w:rPr>
        <w:t xml:space="preserve">Visual Arts Announces </w:t>
      </w:r>
    </w:p>
    <w:p w14:paraId="3F3E017B" w14:textId="3B8E61EE" w:rsidR="007F590B" w:rsidRDefault="007F590B" w:rsidP="00D008BB">
      <w:pPr>
        <w:jc w:val="center"/>
        <w:rPr>
          <w:b/>
          <w:sz w:val="26"/>
        </w:rPr>
      </w:pPr>
      <w:r>
        <w:rPr>
          <w:b/>
          <w:sz w:val="26"/>
        </w:rPr>
        <w:t xml:space="preserve">New Photography Faculty Members </w:t>
      </w:r>
    </w:p>
    <w:p w14:paraId="48CB9197" w14:textId="4AF9B45D" w:rsidR="007F590B" w:rsidRDefault="007F590B" w:rsidP="002D271D">
      <w:pPr>
        <w:jc w:val="center"/>
        <w:rPr>
          <w:b/>
          <w:i/>
          <w:sz w:val="24"/>
        </w:rPr>
      </w:pPr>
      <w:r>
        <w:rPr>
          <w:b/>
          <w:i/>
          <w:sz w:val="24"/>
        </w:rPr>
        <w:t xml:space="preserve">Artists </w:t>
      </w:r>
      <w:r w:rsidR="00D51354">
        <w:rPr>
          <w:b/>
          <w:i/>
          <w:sz w:val="24"/>
        </w:rPr>
        <w:t>Deana Lawson and Jeff Wh</w:t>
      </w:r>
      <w:r w:rsidR="00A32ABB">
        <w:rPr>
          <w:b/>
          <w:i/>
          <w:sz w:val="24"/>
        </w:rPr>
        <w:t>et</w:t>
      </w:r>
      <w:r w:rsidR="00D51354">
        <w:rPr>
          <w:b/>
          <w:i/>
          <w:sz w:val="24"/>
        </w:rPr>
        <w:t>stone</w:t>
      </w:r>
      <w:r>
        <w:rPr>
          <w:b/>
          <w:i/>
          <w:sz w:val="24"/>
        </w:rPr>
        <w:t xml:space="preserve"> Join Princeton Faculty</w:t>
      </w:r>
    </w:p>
    <w:p w14:paraId="449D39C1" w14:textId="77777777" w:rsidR="007F590B" w:rsidRDefault="007F590B" w:rsidP="00B3329A">
      <w:pPr>
        <w:contextualSpacing/>
        <w:jc w:val="center"/>
        <w:rPr>
          <w:b/>
          <w:sz w:val="24"/>
        </w:rPr>
      </w:pPr>
    </w:p>
    <w:p w14:paraId="1440F3B0" w14:textId="77777777" w:rsidR="000B58FF" w:rsidRPr="00B3329A" w:rsidRDefault="000B58FF" w:rsidP="00B3329A">
      <w:pPr>
        <w:contextualSpacing/>
        <w:jc w:val="center"/>
        <w:rPr>
          <w:b/>
          <w:sz w:val="24"/>
        </w:rPr>
      </w:pPr>
    </w:p>
    <w:p w14:paraId="3EAC64B8" w14:textId="0F0FD6A1" w:rsidR="00367171" w:rsidRDefault="00367171" w:rsidP="00D51354">
      <w:pPr>
        <w:rPr>
          <w:color w:val="E36C0A" w:themeColor="accent6" w:themeShade="BF"/>
          <w:sz w:val="24"/>
        </w:rPr>
      </w:pPr>
      <w:r>
        <w:rPr>
          <w:noProof/>
          <w:color w:val="E36C0A" w:themeColor="accent6" w:themeShade="BF"/>
          <w:sz w:val="24"/>
        </w:rPr>
        <w:drawing>
          <wp:inline distT="0" distB="0" distL="0" distR="0" wp14:anchorId="6DA9A30C" wp14:editId="7D0ACB51">
            <wp:extent cx="1257300" cy="9932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nna-lawson-bydru-donovan.jpg"/>
                    <pic:cNvPicPr/>
                  </pic:nvPicPr>
                  <pic:blipFill>
                    <a:blip r:embed="rId7">
                      <a:extLst>
                        <a:ext uri="{28A0092B-C50C-407E-A947-70E740481C1C}">
                          <a14:useLocalDpi xmlns:a14="http://schemas.microsoft.com/office/drawing/2010/main" val="0"/>
                        </a:ext>
                      </a:extLst>
                    </a:blip>
                    <a:stretch>
                      <a:fillRect/>
                    </a:stretch>
                  </pic:blipFill>
                  <pic:spPr>
                    <a:xfrm>
                      <a:off x="0" y="0"/>
                      <a:ext cx="1257300" cy="993213"/>
                    </a:xfrm>
                    <a:prstGeom prst="rect">
                      <a:avLst/>
                    </a:prstGeom>
                  </pic:spPr>
                </pic:pic>
              </a:graphicData>
            </a:graphic>
          </wp:inline>
        </w:drawing>
      </w:r>
    </w:p>
    <w:p w14:paraId="239ED149" w14:textId="77777777" w:rsidR="00D51354" w:rsidRPr="00D51354" w:rsidRDefault="00D51354" w:rsidP="00D51354">
      <w:pPr>
        <w:rPr>
          <w:sz w:val="24"/>
        </w:rPr>
      </w:pPr>
      <w:r w:rsidRPr="00D51354">
        <w:rPr>
          <w:color w:val="E36C0A" w:themeColor="accent6" w:themeShade="BF"/>
          <w:sz w:val="24"/>
        </w:rPr>
        <w:t>Photo caption:</w:t>
      </w:r>
      <w:r w:rsidRPr="00D51354">
        <w:rPr>
          <w:sz w:val="24"/>
        </w:rPr>
        <w:t xml:space="preserve"> Assistant Professor Deana Lawson</w:t>
      </w:r>
    </w:p>
    <w:p w14:paraId="1ECF92F2" w14:textId="1D0E03B8" w:rsidR="00D51354" w:rsidRPr="00F375B6" w:rsidRDefault="00D51354" w:rsidP="00D51354">
      <w:pPr>
        <w:rPr>
          <w:color w:val="auto"/>
          <w:sz w:val="24"/>
        </w:rPr>
      </w:pPr>
      <w:r w:rsidRPr="00D51354">
        <w:rPr>
          <w:color w:val="E36C0A" w:themeColor="accent6" w:themeShade="BF"/>
          <w:sz w:val="24"/>
        </w:rPr>
        <w:t>Photo credit:</w:t>
      </w:r>
      <w:r w:rsidR="001A5D7F">
        <w:rPr>
          <w:color w:val="E36C0A" w:themeColor="accent6" w:themeShade="BF"/>
          <w:sz w:val="24"/>
        </w:rPr>
        <w:t xml:space="preserve"> </w:t>
      </w:r>
      <w:proofErr w:type="spellStart"/>
      <w:r w:rsidR="00F375B6" w:rsidRPr="00F375B6">
        <w:rPr>
          <w:color w:val="auto"/>
          <w:sz w:val="24"/>
        </w:rPr>
        <w:t>Dru</w:t>
      </w:r>
      <w:proofErr w:type="spellEnd"/>
      <w:r w:rsidR="00F375B6" w:rsidRPr="00F375B6">
        <w:rPr>
          <w:color w:val="auto"/>
          <w:sz w:val="24"/>
        </w:rPr>
        <w:t xml:space="preserve"> Donovan</w:t>
      </w:r>
      <w:r w:rsidR="00CC5683" w:rsidRPr="00F375B6">
        <w:rPr>
          <w:color w:val="auto"/>
          <w:sz w:val="24"/>
        </w:rPr>
        <w:t xml:space="preserve"> </w:t>
      </w:r>
    </w:p>
    <w:p w14:paraId="1C4514F3" w14:textId="77777777" w:rsidR="00D51354" w:rsidRDefault="00D51354" w:rsidP="00D51354">
      <w:pPr>
        <w:rPr>
          <w:b/>
          <w:i/>
          <w:sz w:val="24"/>
        </w:rPr>
      </w:pPr>
    </w:p>
    <w:p w14:paraId="1AD152D9" w14:textId="499D2321" w:rsidR="000B58FF" w:rsidRDefault="00367171" w:rsidP="00D51354">
      <w:pPr>
        <w:rPr>
          <w:b/>
          <w:i/>
          <w:sz w:val="24"/>
        </w:rPr>
      </w:pPr>
      <w:bookmarkStart w:id="0" w:name="_GoBack"/>
      <w:r>
        <w:rPr>
          <w:b/>
          <w:i/>
          <w:noProof/>
          <w:sz w:val="24"/>
        </w:rPr>
        <w:drawing>
          <wp:inline distT="0" distB="0" distL="0" distR="0" wp14:anchorId="2C597844" wp14:editId="2D8D7729">
            <wp:extent cx="1371600" cy="20615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Whetstone-portrait-by-J-Caldwell.jpg"/>
                    <pic:cNvPicPr/>
                  </pic:nvPicPr>
                  <pic:blipFill>
                    <a:blip r:embed="rId8">
                      <a:extLst>
                        <a:ext uri="{28A0092B-C50C-407E-A947-70E740481C1C}">
                          <a14:useLocalDpi xmlns:a14="http://schemas.microsoft.com/office/drawing/2010/main" val="0"/>
                        </a:ext>
                      </a:extLst>
                    </a:blip>
                    <a:stretch>
                      <a:fillRect/>
                    </a:stretch>
                  </pic:blipFill>
                  <pic:spPr>
                    <a:xfrm>
                      <a:off x="0" y="0"/>
                      <a:ext cx="1371709" cy="2061719"/>
                    </a:xfrm>
                    <a:prstGeom prst="rect">
                      <a:avLst/>
                    </a:prstGeom>
                  </pic:spPr>
                </pic:pic>
              </a:graphicData>
            </a:graphic>
          </wp:inline>
        </w:drawing>
      </w:r>
      <w:bookmarkEnd w:id="0"/>
    </w:p>
    <w:p w14:paraId="656F6DDA" w14:textId="5134EB87" w:rsidR="00D51354" w:rsidRPr="00D51354" w:rsidRDefault="00D51354" w:rsidP="00D51354">
      <w:pPr>
        <w:rPr>
          <w:sz w:val="24"/>
        </w:rPr>
      </w:pPr>
      <w:r w:rsidRPr="00D51354">
        <w:rPr>
          <w:color w:val="E36C0A" w:themeColor="accent6" w:themeShade="BF"/>
          <w:sz w:val="24"/>
        </w:rPr>
        <w:t>Photo caption:</w:t>
      </w:r>
      <w:r w:rsidR="00C37218">
        <w:rPr>
          <w:sz w:val="24"/>
        </w:rPr>
        <w:t xml:space="preserve"> </w:t>
      </w:r>
      <w:r w:rsidR="006D4656">
        <w:rPr>
          <w:sz w:val="24"/>
        </w:rPr>
        <w:t>Professor</w:t>
      </w:r>
      <w:r w:rsidRPr="00D51354">
        <w:rPr>
          <w:sz w:val="24"/>
        </w:rPr>
        <w:t xml:space="preserve"> Jeff Whetstone</w:t>
      </w:r>
    </w:p>
    <w:p w14:paraId="7ED62779" w14:textId="6564ED86" w:rsidR="00D51354" w:rsidRPr="00D51354" w:rsidRDefault="00D51354" w:rsidP="00D51354">
      <w:pPr>
        <w:rPr>
          <w:sz w:val="24"/>
        </w:rPr>
      </w:pPr>
      <w:r w:rsidRPr="00D51354">
        <w:rPr>
          <w:color w:val="E36C0A" w:themeColor="accent6" w:themeShade="BF"/>
          <w:sz w:val="24"/>
        </w:rPr>
        <w:lastRenderedPageBreak/>
        <w:t>Photo credit</w:t>
      </w:r>
      <w:r w:rsidRPr="00D51354">
        <w:rPr>
          <w:sz w:val="24"/>
        </w:rPr>
        <w:t xml:space="preserve">: </w:t>
      </w:r>
      <w:r w:rsidR="00887E9E" w:rsidRPr="00887E9E">
        <w:rPr>
          <w:color w:val="auto"/>
          <w:kern w:val="0"/>
          <w:sz w:val="24"/>
          <w:szCs w:val="24"/>
        </w:rPr>
        <w:t xml:space="preserve">Photo of Jeffrey Whetstone by J Caldwell for the </w:t>
      </w:r>
      <w:proofErr w:type="spellStart"/>
      <w:r w:rsidR="00887E9E" w:rsidRPr="00887E9E">
        <w:rPr>
          <w:color w:val="auto"/>
          <w:kern w:val="0"/>
          <w:sz w:val="24"/>
          <w:szCs w:val="24"/>
        </w:rPr>
        <w:t>Nasher</w:t>
      </w:r>
      <w:proofErr w:type="spellEnd"/>
      <w:r w:rsidR="00887E9E" w:rsidRPr="00887E9E">
        <w:rPr>
          <w:color w:val="auto"/>
          <w:kern w:val="0"/>
          <w:sz w:val="24"/>
          <w:szCs w:val="24"/>
        </w:rPr>
        <w:t xml:space="preserve"> Museum of Art at Duke University</w:t>
      </w:r>
    </w:p>
    <w:p w14:paraId="78B540A5" w14:textId="77777777" w:rsidR="007F590B" w:rsidRDefault="007F590B" w:rsidP="00D008BB">
      <w:pPr>
        <w:jc w:val="center"/>
        <w:rPr>
          <w:b/>
          <w:i/>
          <w:sz w:val="24"/>
        </w:rPr>
      </w:pPr>
    </w:p>
    <w:p w14:paraId="5C7DE52A" w14:textId="2DA0F8DE" w:rsidR="007F590B" w:rsidRPr="001A5D7F" w:rsidRDefault="007F590B" w:rsidP="001A5D7F">
      <w:pPr>
        <w:spacing w:line="360" w:lineRule="auto"/>
        <w:rPr>
          <w:sz w:val="24"/>
          <w:szCs w:val="24"/>
        </w:rPr>
      </w:pPr>
      <w:r w:rsidRPr="001A5D7F">
        <w:rPr>
          <w:sz w:val="24"/>
          <w:szCs w:val="24"/>
        </w:rPr>
        <w:t xml:space="preserve">(Princeton, NJ) The </w:t>
      </w:r>
      <w:r w:rsidR="00D51354" w:rsidRPr="001A5D7F">
        <w:rPr>
          <w:sz w:val="24"/>
          <w:szCs w:val="24"/>
        </w:rPr>
        <w:t xml:space="preserve">Program in </w:t>
      </w:r>
      <w:r w:rsidRPr="001A5D7F">
        <w:rPr>
          <w:sz w:val="24"/>
          <w:szCs w:val="24"/>
        </w:rPr>
        <w:t xml:space="preserve">Visual Arts in the Lewis Center for the Arts at Princeton University is pleased to announce that </w:t>
      </w:r>
      <w:r w:rsidR="00D51354" w:rsidRPr="001A5D7F">
        <w:rPr>
          <w:sz w:val="24"/>
          <w:szCs w:val="24"/>
        </w:rPr>
        <w:t>Deana Lawson and Jeff Whetstone</w:t>
      </w:r>
      <w:r w:rsidRPr="001A5D7F">
        <w:rPr>
          <w:sz w:val="24"/>
          <w:szCs w:val="24"/>
        </w:rPr>
        <w:t xml:space="preserve"> will join the</w:t>
      </w:r>
      <w:r w:rsidR="00636A10">
        <w:rPr>
          <w:sz w:val="24"/>
          <w:szCs w:val="24"/>
        </w:rPr>
        <w:t xml:space="preserve"> </w:t>
      </w:r>
      <w:r w:rsidR="00C17352">
        <w:rPr>
          <w:sz w:val="24"/>
          <w:szCs w:val="24"/>
        </w:rPr>
        <w:t>photography faculty.</w:t>
      </w:r>
      <w:r w:rsidRPr="001A5D7F">
        <w:rPr>
          <w:sz w:val="24"/>
          <w:szCs w:val="24"/>
        </w:rPr>
        <w:t xml:space="preserve"> Both appointments will commence </w:t>
      </w:r>
      <w:r w:rsidRPr="006F3B8F">
        <w:rPr>
          <w:sz w:val="24"/>
          <w:szCs w:val="24"/>
        </w:rPr>
        <w:t>September</w:t>
      </w:r>
      <w:r w:rsidR="00636A10" w:rsidRPr="006F3B8F">
        <w:rPr>
          <w:sz w:val="24"/>
          <w:szCs w:val="24"/>
        </w:rPr>
        <w:t xml:space="preserve"> </w:t>
      </w:r>
      <w:r w:rsidRPr="006F3B8F">
        <w:rPr>
          <w:sz w:val="24"/>
          <w:szCs w:val="24"/>
        </w:rPr>
        <w:t>1, 201</w:t>
      </w:r>
      <w:r w:rsidR="00D51354" w:rsidRPr="006F3B8F">
        <w:rPr>
          <w:sz w:val="24"/>
          <w:szCs w:val="24"/>
        </w:rPr>
        <w:t>5</w:t>
      </w:r>
      <w:r w:rsidRPr="001A5D7F">
        <w:rPr>
          <w:sz w:val="24"/>
          <w:szCs w:val="24"/>
        </w:rPr>
        <w:t xml:space="preserve">.  </w:t>
      </w:r>
    </w:p>
    <w:p w14:paraId="64CD5366" w14:textId="77777777" w:rsidR="007F590B" w:rsidRPr="001A5D7F" w:rsidRDefault="007F590B" w:rsidP="001A5D7F">
      <w:pPr>
        <w:spacing w:line="360" w:lineRule="auto"/>
        <w:rPr>
          <w:sz w:val="24"/>
          <w:szCs w:val="24"/>
        </w:rPr>
      </w:pPr>
    </w:p>
    <w:p w14:paraId="34055369" w14:textId="150A18BA" w:rsidR="007F590B" w:rsidRDefault="00D51354" w:rsidP="001A5D7F">
      <w:pPr>
        <w:spacing w:line="360" w:lineRule="auto"/>
        <w:rPr>
          <w:sz w:val="24"/>
          <w:szCs w:val="24"/>
        </w:rPr>
      </w:pPr>
      <w:r w:rsidRPr="001A5D7F">
        <w:rPr>
          <w:sz w:val="24"/>
          <w:szCs w:val="24"/>
        </w:rPr>
        <w:t xml:space="preserve">Lawson, who </w:t>
      </w:r>
      <w:r w:rsidR="00636A10">
        <w:rPr>
          <w:sz w:val="24"/>
          <w:szCs w:val="24"/>
        </w:rPr>
        <w:t xml:space="preserve">is currently a lecturer at </w:t>
      </w:r>
      <w:r w:rsidRPr="001A5D7F">
        <w:rPr>
          <w:sz w:val="24"/>
          <w:szCs w:val="24"/>
        </w:rPr>
        <w:t>Princeton</w:t>
      </w:r>
      <w:r w:rsidR="00636A10">
        <w:rPr>
          <w:sz w:val="24"/>
          <w:szCs w:val="24"/>
        </w:rPr>
        <w:t>,</w:t>
      </w:r>
      <w:r w:rsidR="007F590B" w:rsidRPr="001A5D7F">
        <w:rPr>
          <w:sz w:val="24"/>
          <w:szCs w:val="24"/>
        </w:rPr>
        <w:t xml:space="preserve"> has been appointed a</w:t>
      </w:r>
      <w:r w:rsidR="00636A10">
        <w:rPr>
          <w:sz w:val="24"/>
          <w:szCs w:val="24"/>
        </w:rPr>
        <w:t>n</w:t>
      </w:r>
      <w:r w:rsidR="007F590B" w:rsidRPr="001A5D7F">
        <w:rPr>
          <w:sz w:val="24"/>
          <w:szCs w:val="24"/>
        </w:rPr>
        <w:t xml:space="preserve"> </w:t>
      </w:r>
      <w:r w:rsidR="006D4656" w:rsidRPr="001A5D7F">
        <w:rPr>
          <w:sz w:val="24"/>
          <w:szCs w:val="24"/>
        </w:rPr>
        <w:t>Assistant Professor</w:t>
      </w:r>
      <w:r w:rsidR="007F590B" w:rsidRPr="001A5D7F">
        <w:rPr>
          <w:sz w:val="24"/>
          <w:szCs w:val="24"/>
        </w:rPr>
        <w:t>. W</w:t>
      </w:r>
      <w:r w:rsidRPr="001A5D7F">
        <w:rPr>
          <w:sz w:val="24"/>
          <w:szCs w:val="24"/>
        </w:rPr>
        <w:t>hetstone</w:t>
      </w:r>
      <w:r w:rsidR="007F590B" w:rsidRPr="001A5D7F">
        <w:rPr>
          <w:sz w:val="24"/>
          <w:szCs w:val="24"/>
        </w:rPr>
        <w:t xml:space="preserve">, </w:t>
      </w:r>
      <w:r w:rsidR="00636A10">
        <w:rPr>
          <w:sz w:val="24"/>
          <w:szCs w:val="24"/>
        </w:rPr>
        <w:t xml:space="preserve">a professor </w:t>
      </w:r>
      <w:r w:rsidR="006E6AB4" w:rsidRPr="001A5D7F">
        <w:rPr>
          <w:sz w:val="24"/>
          <w:szCs w:val="24"/>
        </w:rPr>
        <w:t xml:space="preserve">at </w:t>
      </w:r>
      <w:r w:rsidR="00636A10">
        <w:rPr>
          <w:sz w:val="24"/>
          <w:szCs w:val="24"/>
        </w:rPr>
        <w:t xml:space="preserve">The </w:t>
      </w:r>
      <w:r w:rsidR="006E6AB4" w:rsidRPr="001A5D7F">
        <w:rPr>
          <w:color w:val="1A1A1A"/>
          <w:kern w:val="0"/>
          <w:sz w:val="24"/>
          <w:szCs w:val="24"/>
        </w:rPr>
        <w:t>University of North Carolina at Chapel Hill</w:t>
      </w:r>
      <w:r w:rsidR="00F555D4">
        <w:rPr>
          <w:color w:val="1A1A1A"/>
          <w:kern w:val="0"/>
          <w:sz w:val="24"/>
          <w:szCs w:val="24"/>
        </w:rPr>
        <w:t>, where he has</w:t>
      </w:r>
      <w:r w:rsidR="00636A10">
        <w:rPr>
          <w:color w:val="1A1A1A"/>
          <w:kern w:val="0"/>
          <w:sz w:val="24"/>
          <w:szCs w:val="24"/>
        </w:rPr>
        <w:t xml:space="preserve"> been teaching full-time since 2001</w:t>
      </w:r>
      <w:r w:rsidR="007F590B" w:rsidRPr="001A5D7F">
        <w:rPr>
          <w:sz w:val="24"/>
          <w:szCs w:val="24"/>
        </w:rPr>
        <w:t xml:space="preserve">, has been appointed </w:t>
      </w:r>
      <w:r w:rsidR="00636A10">
        <w:rPr>
          <w:sz w:val="24"/>
          <w:szCs w:val="24"/>
        </w:rPr>
        <w:t xml:space="preserve">a full </w:t>
      </w:r>
      <w:r w:rsidR="006D4656" w:rsidRPr="001A5D7F">
        <w:rPr>
          <w:sz w:val="24"/>
          <w:szCs w:val="24"/>
        </w:rPr>
        <w:t>Professor</w:t>
      </w:r>
      <w:r w:rsidR="007F590B" w:rsidRPr="001A5D7F">
        <w:rPr>
          <w:sz w:val="24"/>
          <w:szCs w:val="24"/>
        </w:rPr>
        <w:t>.</w:t>
      </w:r>
      <w:r w:rsidR="00636A10">
        <w:rPr>
          <w:sz w:val="24"/>
          <w:szCs w:val="24"/>
        </w:rPr>
        <w:t xml:space="preserve"> </w:t>
      </w:r>
    </w:p>
    <w:p w14:paraId="3F634F3E" w14:textId="77777777" w:rsidR="00F555D4" w:rsidRDefault="00F555D4" w:rsidP="001A5D7F">
      <w:pPr>
        <w:spacing w:line="360" w:lineRule="auto"/>
        <w:rPr>
          <w:sz w:val="24"/>
          <w:szCs w:val="24"/>
        </w:rPr>
      </w:pPr>
    </w:p>
    <w:p w14:paraId="5FE3D5CA" w14:textId="6275DDC5" w:rsidR="00F555D4" w:rsidRPr="001A5D7F" w:rsidRDefault="00F555D4" w:rsidP="001A5D7F">
      <w:pPr>
        <w:spacing w:line="360" w:lineRule="auto"/>
        <w:rPr>
          <w:sz w:val="24"/>
          <w:szCs w:val="24"/>
        </w:rPr>
      </w:pPr>
      <w:r>
        <w:rPr>
          <w:sz w:val="24"/>
          <w:szCs w:val="24"/>
        </w:rPr>
        <w:t xml:space="preserve">Michael </w:t>
      </w:r>
      <w:proofErr w:type="spellStart"/>
      <w:r>
        <w:rPr>
          <w:sz w:val="24"/>
          <w:szCs w:val="24"/>
        </w:rPr>
        <w:t>Cadden</w:t>
      </w:r>
      <w:proofErr w:type="spellEnd"/>
      <w:r>
        <w:rPr>
          <w:sz w:val="24"/>
          <w:szCs w:val="24"/>
        </w:rPr>
        <w:t xml:space="preserve">, Chair of the Lewis Center, observes, “With these two appointments, we solidify what has </w:t>
      </w:r>
      <w:r w:rsidR="000652ED">
        <w:rPr>
          <w:sz w:val="24"/>
          <w:szCs w:val="24"/>
        </w:rPr>
        <w:t xml:space="preserve">also </w:t>
      </w:r>
      <w:r>
        <w:rPr>
          <w:sz w:val="24"/>
          <w:szCs w:val="24"/>
        </w:rPr>
        <w:t>been on</w:t>
      </w:r>
      <w:r w:rsidR="000652ED">
        <w:rPr>
          <w:sz w:val="24"/>
          <w:szCs w:val="24"/>
        </w:rPr>
        <w:t>e</w:t>
      </w:r>
      <w:r>
        <w:rPr>
          <w:sz w:val="24"/>
          <w:szCs w:val="24"/>
        </w:rPr>
        <w:t xml:space="preserve"> of the jewels in the crown of our Visual Arts Program – the teaching and study of photography.”</w:t>
      </w:r>
    </w:p>
    <w:p w14:paraId="4B5DB770" w14:textId="77777777" w:rsidR="007F590B" w:rsidRPr="001A5D7F" w:rsidRDefault="007F590B" w:rsidP="001A5D7F">
      <w:pPr>
        <w:spacing w:line="360" w:lineRule="auto"/>
        <w:rPr>
          <w:sz w:val="24"/>
          <w:szCs w:val="24"/>
        </w:rPr>
      </w:pPr>
    </w:p>
    <w:p w14:paraId="65532AC9" w14:textId="6E853D3F" w:rsidR="006D4656" w:rsidRPr="001A5D7F" w:rsidRDefault="00D51354" w:rsidP="00850256">
      <w:pPr>
        <w:widowControl w:val="0"/>
        <w:autoSpaceDE w:val="0"/>
        <w:autoSpaceDN w:val="0"/>
        <w:adjustRightInd w:val="0"/>
        <w:spacing w:line="360" w:lineRule="auto"/>
        <w:rPr>
          <w:color w:val="1A1A1A"/>
          <w:kern w:val="0"/>
          <w:sz w:val="24"/>
          <w:szCs w:val="24"/>
        </w:rPr>
      </w:pPr>
      <w:r w:rsidRPr="001A5D7F">
        <w:rPr>
          <w:b/>
          <w:color w:val="1A1A1A"/>
          <w:kern w:val="0"/>
          <w:sz w:val="24"/>
          <w:szCs w:val="24"/>
        </w:rPr>
        <w:t>Deana Lawson</w:t>
      </w:r>
      <w:r w:rsidR="006D4656" w:rsidRPr="001A5D7F">
        <w:rPr>
          <w:color w:val="1A1A1A"/>
          <w:kern w:val="0"/>
          <w:sz w:val="24"/>
          <w:szCs w:val="24"/>
        </w:rPr>
        <w:t xml:space="preserve"> describes her</w:t>
      </w:r>
      <w:r w:rsidRPr="001A5D7F">
        <w:rPr>
          <w:color w:val="1A1A1A"/>
          <w:kern w:val="0"/>
          <w:sz w:val="24"/>
          <w:szCs w:val="24"/>
        </w:rPr>
        <w:t xml:space="preserve"> work </w:t>
      </w:r>
      <w:r w:rsidR="006D4656" w:rsidRPr="001A5D7F">
        <w:rPr>
          <w:color w:val="1A1A1A"/>
          <w:kern w:val="0"/>
          <w:sz w:val="24"/>
          <w:szCs w:val="24"/>
        </w:rPr>
        <w:t xml:space="preserve">as </w:t>
      </w:r>
      <w:r w:rsidRPr="001A5D7F">
        <w:rPr>
          <w:color w:val="1A1A1A"/>
          <w:kern w:val="0"/>
          <w:sz w:val="24"/>
          <w:szCs w:val="24"/>
        </w:rPr>
        <w:t>negotiat</w:t>
      </w:r>
      <w:r w:rsidR="006D4656" w:rsidRPr="001A5D7F">
        <w:rPr>
          <w:color w:val="1A1A1A"/>
          <w:kern w:val="0"/>
          <w:sz w:val="24"/>
          <w:szCs w:val="24"/>
        </w:rPr>
        <w:t>ing</w:t>
      </w:r>
      <w:r w:rsidRPr="001A5D7F">
        <w:rPr>
          <w:color w:val="1A1A1A"/>
          <w:kern w:val="0"/>
          <w:sz w:val="24"/>
          <w:szCs w:val="24"/>
        </w:rPr>
        <w:t xml:space="preserve"> knowledge of selfhood through a corporeal dimension. Her photographs speak to the ways that </w:t>
      </w:r>
      <w:proofErr w:type="gramStart"/>
      <w:r w:rsidRPr="001A5D7F">
        <w:rPr>
          <w:color w:val="1A1A1A"/>
          <w:kern w:val="0"/>
          <w:sz w:val="24"/>
          <w:szCs w:val="24"/>
        </w:rPr>
        <w:t>sexuality</w:t>
      </w:r>
      <w:r w:rsidR="009E25A2">
        <w:rPr>
          <w:color w:val="1A1A1A"/>
          <w:kern w:val="0"/>
          <w:sz w:val="24"/>
          <w:szCs w:val="24"/>
        </w:rPr>
        <w:t>,</w:t>
      </w:r>
      <w:proofErr w:type="gramEnd"/>
      <w:r w:rsidRPr="001A5D7F">
        <w:rPr>
          <w:color w:val="1A1A1A"/>
          <w:kern w:val="0"/>
          <w:sz w:val="24"/>
          <w:szCs w:val="24"/>
        </w:rPr>
        <w:t xml:space="preserve"> violence, family, and social status may be written, sometimes literally, on the body. </w:t>
      </w:r>
      <w:r w:rsidR="006D4656" w:rsidRPr="001A5D7F">
        <w:rPr>
          <w:color w:val="1A1A1A"/>
          <w:kern w:val="0"/>
          <w:sz w:val="24"/>
          <w:szCs w:val="24"/>
        </w:rPr>
        <w:t>She</w:t>
      </w:r>
      <w:r w:rsidRPr="001A5D7F">
        <w:rPr>
          <w:color w:val="1A1A1A"/>
          <w:kern w:val="0"/>
          <w:sz w:val="24"/>
          <w:szCs w:val="24"/>
        </w:rPr>
        <w:t xml:space="preserve"> utilizes a wide spectrum of photographic languages: stag</w:t>
      </w:r>
      <w:r w:rsidR="00636A10">
        <w:rPr>
          <w:color w:val="1A1A1A"/>
          <w:kern w:val="0"/>
          <w:sz w:val="24"/>
          <w:szCs w:val="24"/>
        </w:rPr>
        <w:t>ing</w:t>
      </w:r>
      <w:r w:rsidRPr="001A5D7F">
        <w:rPr>
          <w:color w:val="1A1A1A"/>
          <w:kern w:val="0"/>
          <w:sz w:val="24"/>
          <w:szCs w:val="24"/>
        </w:rPr>
        <w:t xml:space="preserve">, </w:t>
      </w:r>
      <w:r w:rsidR="00636A10">
        <w:rPr>
          <w:color w:val="1A1A1A"/>
          <w:kern w:val="0"/>
          <w:sz w:val="24"/>
          <w:szCs w:val="24"/>
        </w:rPr>
        <w:t xml:space="preserve">subjective </w:t>
      </w:r>
      <w:r w:rsidRPr="001A5D7F">
        <w:rPr>
          <w:color w:val="1A1A1A"/>
          <w:kern w:val="0"/>
          <w:sz w:val="24"/>
          <w:szCs w:val="24"/>
        </w:rPr>
        <w:t xml:space="preserve">documentary, </w:t>
      </w:r>
      <w:r w:rsidR="00636A10">
        <w:rPr>
          <w:color w:val="1A1A1A"/>
          <w:kern w:val="0"/>
          <w:sz w:val="24"/>
          <w:szCs w:val="24"/>
        </w:rPr>
        <w:t xml:space="preserve">and found or </w:t>
      </w:r>
      <w:r w:rsidRPr="001A5D7F">
        <w:rPr>
          <w:color w:val="1A1A1A"/>
          <w:kern w:val="0"/>
          <w:sz w:val="24"/>
          <w:szCs w:val="24"/>
        </w:rPr>
        <w:t>appropriated</w:t>
      </w:r>
      <w:r w:rsidR="00636A10">
        <w:rPr>
          <w:color w:val="1A1A1A"/>
          <w:kern w:val="0"/>
          <w:sz w:val="24"/>
          <w:szCs w:val="24"/>
        </w:rPr>
        <w:t xml:space="preserve"> images</w:t>
      </w:r>
      <w:r w:rsidRPr="001A5D7F">
        <w:rPr>
          <w:color w:val="1A1A1A"/>
          <w:kern w:val="0"/>
          <w:sz w:val="24"/>
          <w:szCs w:val="24"/>
        </w:rPr>
        <w:t xml:space="preserve">. </w:t>
      </w:r>
    </w:p>
    <w:p w14:paraId="4E9B680E" w14:textId="77777777" w:rsidR="004D20AB" w:rsidRDefault="004D20AB">
      <w:pPr>
        <w:widowControl w:val="0"/>
        <w:autoSpaceDE w:val="0"/>
        <w:autoSpaceDN w:val="0"/>
        <w:adjustRightInd w:val="0"/>
        <w:spacing w:line="360" w:lineRule="auto"/>
        <w:rPr>
          <w:color w:val="1A1A1A"/>
          <w:kern w:val="0"/>
          <w:sz w:val="24"/>
          <w:szCs w:val="24"/>
        </w:rPr>
      </w:pPr>
    </w:p>
    <w:p w14:paraId="7999C5E3" w14:textId="6A217DA9" w:rsidR="00F555D4" w:rsidRPr="001A5D7F" w:rsidRDefault="00F555D4" w:rsidP="00F555D4">
      <w:pPr>
        <w:widowControl w:val="0"/>
        <w:autoSpaceDE w:val="0"/>
        <w:autoSpaceDN w:val="0"/>
        <w:adjustRightInd w:val="0"/>
        <w:spacing w:line="360" w:lineRule="auto"/>
        <w:rPr>
          <w:color w:val="1A1A1A"/>
          <w:kern w:val="0"/>
          <w:sz w:val="24"/>
          <w:szCs w:val="24"/>
        </w:rPr>
      </w:pPr>
      <w:r w:rsidRPr="001A5D7F">
        <w:rPr>
          <w:color w:val="1A1A1A"/>
          <w:kern w:val="0"/>
          <w:sz w:val="24"/>
          <w:szCs w:val="24"/>
        </w:rPr>
        <w:t>Lawson’s work was included in </w:t>
      </w:r>
      <w:r w:rsidRPr="001A5D7F">
        <w:rPr>
          <w:i/>
          <w:iCs/>
          <w:color w:val="1A1A1A"/>
          <w:kern w:val="0"/>
          <w:sz w:val="24"/>
          <w:szCs w:val="24"/>
        </w:rPr>
        <w:t>New Photography 201</w:t>
      </w:r>
      <w:r>
        <w:rPr>
          <w:i/>
          <w:iCs/>
          <w:color w:val="1A1A1A"/>
          <w:kern w:val="0"/>
          <w:sz w:val="24"/>
          <w:szCs w:val="24"/>
        </w:rPr>
        <w:t xml:space="preserve">1 </w:t>
      </w:r>
      <w:r w:rsidRPr="001A5D7F">
        <w:rPr>
          <w:color w:val="1A1A1A"/>
          <w:kern w:val="0"/>
          <w:sz w:val="24"/>
          <w:szCs w:val="24"/>
        </w:rPr>
        <w:t>at the Museum of Modern Art, New York</w:t>
      </w:r>
      <w:r w:rsidR="00C17352">
        <w:rPr>
          <w:color w:val="1A1A1A"/>
          <w:kern w:val="0"/>
          <w:sz w:val="24"/>
          <w:szCs w:val="24"/>
        </w:rPr>
        <w:t xml:space="preserve">. </w:t>
      </w:r>
      <w:r>
        <w:rPr>
          <w:color w:val="1A1A1A"/>
          <w:kern w:val="0"/>
          <w:sz w:val="24"/>
          <w:szCs w:val="24"/>
        </w:rPr>
        <w:t>She has an upcoming solo exhibition at The Art Institute o</w:t>
      </w:r>
      <w:r w:rsidR="00C17352">
        <w:rPr>
          <w:color w:val="1A1A1A"/>
          <w:kern w:val="0"/>
          <w:sz w:val="24"/>
          <w:szCs w:val="24"/>
        </w:rPr>
        <w:t xml:space="preserve">f Chicago Museum in September. </w:t>
      </w:r>
      <w:r>
        <w:rPr>
          <w:color w:val="1A1A1A"/>
          <w:kern w:val="0"/>
          <w:sz w:val="24"/>
          <w:szCs w:val="24"/>
        </w:rPr>
        <w:t xml:space="preserve">Lawson has participated in </w:t>
      </w:r>
      <w:r w:rsidRPr="001A5D7F">
        <w:rPr>
          <w:color w:val="1A1A1A"/>
          <w:kern w:val="0"/>
          <w:sz w:val="24"/>
          <w:szCs w:val="24"/>
        </w:rPr>
        <w:t xml:space="preserve">group exhibitions at The Studio Museum, Harlem; </w:t>
      </w:r>
      <w:proofErr w:type="spellStart"/>
      <w:r w:rsidRPr="001A5D7F">
        <w:rPr>
          <w:color w:val="1A1A1A"/>
          <w:kern w:val="0"/>
          <w:sz w:val="24"/>
          <w:szCs w:val="24"/>
        </w:rPr>
        <w:t>MoMA</w:t>
      </w:r>
      <w:proofErr w:type="spellEnd"/>
      <w:r w:rsidRPr="001A5D7F">
        <w:rPr>
          <w:color w:val="1A1A1A"/>
          <w:kern w:val="0"/>
          <w:sz w:val="24"/>
          <w:szCs w:val="24"/>
        </w:rPr>
        <w:t xml:space="preserve"> P.S.1</w:t>
      </w:r>
      <w:r>
        <w:rPr>
          <w:color w:val="1A1A1A"/>
          <w:kern w:val="0"/>
          <w:sz w:val="24"/>
          <w:szCs w:val="24"/>
        </w:rPr>
        <w:t xml:space="preserve"> and</w:t>
      </w:r>
      <w:r w:rsidRPr="001A5D7F">
        <w:rPr>
          <w:color w:val="1A1A1A"/>
          <w:kern w:val="0"/>
          <w:sz w:val="24"/>
          <w:szCs w:val="24"/>
        </w:rPr>
        <w:t xml:space="preserve"> Artists Space, New York; and the Spelman College Museum of Fine Art, Atlanta. Gallery shows include </w:t>
      </w:r>
      <w:proofErr w:type="spellStart"/>
      <w:r w:rsidRPr="001A5D7F">
        <w:rPr>
          <w:color w:val="1A1A1A"/>
          <w:kern w:val="0"/>
          <w:sz w:val="24"/>
          <w:szCs w:val="24"/>
        </w:rPr>
        <w:t>Rhona</w:t>
      </w:r>
      <w:proofErr w:type="spellEnd"/>
      <w:r w:rsidRPr="001A5D7F">
        <w:rPr>
          <w:color w:val="1A1A1A"/>
          <w:kern w:val="0"/>
          <w:sz w:val="24"/>
          <w:szCs w:val="24"/>
        </w:rPr>
        <w:t xml:space="preserve"> Hoffman Gallery, Chicago; Yancey Richardson Gallery, New York; </w:t>
      </w:r>
      <w:r>
        <w:rPr>
          <w:color w:val="1A1A1A"/>
          <w:kern w:val="0"/>
          <w:sz w:val="24"/>
          <w:szCs w:val="24"/>
        </w:rPr>
        <w:t xml:space="preserve">and </w:t>
      </w:r>
      <w:r w:rsidRPr="001A5D7F">
        <w:rPr>
          <w:color w:val="1A1A1A"/>
          <w:kern w:val="0"/>
          <w:sz w:val="24"/>
          <w:szCs w:val="24"/>
        </w:rPr>
        <w:t xml:space="preserve">Helene </w:t>
      </w:r>
      <w:proofErr w:type="spellStart"/>
      <w:r w:rsidRPr="001A5D7F">
        <w:rPr>
          <w:color w:val="1A1A1A"/>
          <w:kern w:val="0"/>
          <w:sz w:val="24"/>
          <w:szCs w:val="24"/>
        </w:rPr>
        <w:t>Bailly</w:t>
      </w:r>
      <w:proofErr w:type="spellEnd"/>
      <w:r w:rsidRPr="001A5D7F">
        <w:rPr>
          <w:color w:val="1A1A1A"/>
          <w:kern w:val="0"/>
          <w:sz w:val="24"/>
          <w:szCs w:val="24"/>
        </w:rPr>
        <w:t xml:space="preserve"> Gallery, Paris. </w:t>
      </w:r>
    </w:p>
    <w:p w14:paraId="1B4983B0" w14:textId="77777777" w:rsidR="00F555D4" w:rsidRPr="001A5D7F" w:rsidRDefault="00F555D4" w:rsidP="00F555D4">
      <w:pPr>
        <w:spacing w:line="360" w:lineRule="auto"/>
        <w:rPr>
          <w:color w:val="1A1A1A"/>
          <w:kern w:val="0"/>
          <w:sz w:val="24"/>
          <w:szCs w:val="24"/>
        </w:rPr>
      </w:pPr>
    </w:p>
    <w:p w14:paraId="6E4DB1E7" w14:textId="77777777" w:rsidR="00F555D4" w:rsidRPr="001A5D7F" w:rsidRDefault="00F555D4" w:rsidP="00F555D4">
      <w:pPr>
        <w:spacing w:line="360" w:lineRule="auto"/>
        <w:rPr>
          <w:sz w:val="24"/>
          <w:szCs w:val="24"/>
        </w:rPr>
      </w:pPr>
      <w:r>
        <w:rPr>
          <w:color w:val="1A1A1A"/>
          <w:kern w:val="0"/>
          <w:sz w:val="24"/>
          <w:szCs w:val="24"/>
        </w:rPr>
        <w:t xml:space="preserve">Lawson </w:t>
      </w:r>
      <w:r w:rsidRPr="001A5D7F">
        <w:rPr>
          <w:color w:val="1A1A1A"/>
          <w:kern w:val="0"/>
          <w:sz w:val="24"/>
          <w:szCs w:val="24"/>
        </w:rPr>
        <w:t>earned a B.F.A. from Penn State University</w:t>
      </w:r>
      <w:r>
        <w:rPr>
          <w:color w:val="1A1A1A"/>
          <w:kern w:val="0"/>
          <w:sz w:val="24"/>
          <w:szCs w:val="24"/>
        </w:rPr>
        <w:t xml:space="preserve"> (2001)</w:t>
      </w:r>
      <w:r w:rsidRPr="001A5D7F">
        <w:rPr>
          <w:color w:val="1A1A1A"/>
          <w:kern w:val="0"/>
          <w:sz w:val="24"/>
          <w:szCs w:val="24"/>
        </w:rPr>
        <w:t xml:space="preserve"> and an M.F.A. from the Rhode Island School of Design</w:t>
      </w:r>
      <w:r>
        <w:rPr>
          <w:color w:val="1A1A1A"/>
          <w:kern w:val="0"/>
          <w:sz w:val="24"/>
          <w:szCs w:val="24"/>
        </w:rPr>
        <w:t xml:space="preserve"> (2004)</w:t>
      </w:r>
      <w:r w:rsidRPr="001A5D7F">
        <w:rPr>
          <w:color w:val="1A1A1A"/>
          <w:kern w:val="0"/>
          <w:sz w:val="24"/>
          <w:szCs w:val="24"/>
        </w:rPr>
        <w:t xml:space="preserve">. She was born in Rochester, New York, and currently lives and works in the Bedford-Stuyvesant neighborhood </w:t>
      </w:r>
      <w:r>
        <w:rPr>
          <w:color w:val="1A1A1A"/>
          <w:kern w:val="0"/>
          <w:sz w:val="24"/>
          <w:szCs w:val="24"/>
        </w:rPr>
        <w:t>of</w:t>
      </w:r>
      <w:r w:rsidRPr="001A5D7F">
        <w:rPr>
          <w:color w:val="1A1A1A"/>
          <w:kern w:val="0"/>
          <w:sz w:val="24"/>
          <w:szCs w:val="24"/>
        </w:rPr>
        <w:t xml:space="preserve"> Brooklyn.</w:t>
      </w:r>
    </w:p>
    <w:p w14:paraId="549BD727" w14:textId="77777777" w:rsidR="00F555D4" w:rsidRDefault="00F555D4">
      <w:pPr>
        <w:widowControl w:val="0"/>
        <w:autoSpaceDE w:val="0"/>
        <w:autoSpaceDN w:val="0"/>
        <w:adjustRightInd w:val="0"/>
        <w:spacing w:line="360" w:lineRule="auto"/>
        <w:rPr>
          <w:color w:val="1A1A1A"/>
          <w:kern w:val="0"/>
          <w:sz w:val="24"/>
          <w:szCs w:val="24"/>
        </w:rPr>
      </w:pPr>
    </w:p>
    <w:p w14:paraId="6CD49D01" w14:textId="5EC9ACC0" w:rsidR="004D20AB" w:rsidRDefault="004D20AB" w:rsidP="006F3B8F">
      <w:pPr>
        <w:widowControl w:val="0"/>
        <w:autoSpaceDE w:val="0"/>
        <w:autoSpaceDN w:val="0"/>
        <w:adjustRightInd w:val="0"/>
        <w:spacing w:line="360" w:lineRule="auto"/>
        <w:rPr>
          <w:bCs/>
          <w:sz w:val="24"/>
          <w:szCs w:val="24"/>
        </w:rPr>
      </w:pPr>
      <w:r>
        <w:rPr>
          <w:color w:val="1A1A1A"/>
          <w:kern w:val="0"/>
          <w:sz w:val="24"/>
          <w:szCs w:val="24"/>
        </w:rPr>
        <w:t>As Joe Scanlan, Director of the Program in Visual Arts note</w:t>
      </w:r>
      <w:r w:rsidR="00F555D4">
        <w:rPr>
          <w:color w:val="1A1A1A"/>
          <w:kern w:val="0"/>
          <w:sz w:val="24"/>
          <w:szCs w:val="24"/>
        </w:rPr>
        <w:t>s</w:t>
      </w:r>
      <w:r>
        <w:rPr>
          <w:color w:val="1A1A1A"/>
          <w:kern w:val="0"/>
          <w:sz w:val="24"/>
          <w:szCs w:val="24"/>
        </w:rPr>
        <w:t>, “</w:t>
      </w:r>
      <w:r w:rsidR="003A1F5D">
        <w:rPr>
          <w:sz w:val="24"/>
          <w:szCs w:val="24"/>
        </w:rPr>
        <w:t>Deana</w:t>
      </w:r>
      <w:r w:rsidRPr="006F3B8F">
        <w:rPr>
          <w:sz w:val="24"/>
          <w:szCs w:val="24"/>
        </w:rPr>
        <w:t xml:space="preserve">’s </w:t>
      </w:r>
      <w:r>
        <w:rPr>
          <w:sz w:val="24"/>
          <w:szCs w:val="24"/>
        </w:rPr>
        <w:t>work</w:t>
      </w:r>
      <w:r w:rsidRPr="006F3B8F">
        <w:rPr>
          <w:sz w:val="24"/>
          <w:szCs w:val="24"/>
        </w:rPr>
        <w:t xml:space="preserve"> begins with her approach to the camera as a mediating device between herself and </w:t>
      </w:r>
      <w:r w:rsidR="003A1F5D">
        <w:rPr>
          <w:sz w:val="24"/>
          <w:szCs w:val="24"/>
        </w:rPr>
        <w:t>others</w:t>
      </w:r>
      <w:r w:rsidRPr="006F3B8F">
        <w:rPr>
          <w:sz w:val="24"/>
          <w:szCs w:val="24"/>
        </w:rPr>
        <w:t xml:space="preserve">. </w:t>
      </w:r>
      <w:r w:rsidR="003A1F5D">
        <w:rPr>
          <w:sz w:val="24"/>
          <w:szCs w:val="24"/>
        </w:rPr>
        <w:t>For Deana</w:t>
      </w:r>
      <w:r w:rsidR="000652ED">
        <w:rPr>
          <w:sz w:val="24"/>
          <w:szCs w:val="24"/>
        </w:rPr>
        <w:t>,</w:t>
      </w:r>
      <w:r w:rsidR="003A1F5D">
        <w:rPr>
          <w:sz w:val="24"/>
          <w:szCs w:val="24"/>
        </w:rPr>
        <w:t xml:space="preserve"> t</w:t>
      </w:r>
      <w:r w:rsidRPr="006F3B8F">
        <w:rPr>
          <w:bCs/>
          <w:sz w:val="24"/>
          <w:szCs w:val="24"/>
        </w:rPr>
        <w:t>aking</w:t>
      </w:r>
      <w:r w:rsidRPr="006F3B8F">
        <w:rPr>
          <w:sz w:val="24"/>
          <w:szCs w:val="24"/>
        </w:rPr>
        <w:t xml:space="preserve"> a </w:t>
      </w:r>
      <w:r w:rsidRPr="006F3B8F">
        <w:rPr>
          <w:sz w:val="24"/>
          <w:szCs w:val="24"/>
        </w:rPr>
        <w:lastRenderedPageBreak/>
        <w:t xml:space="preserve">photograph means putting </w:t>
      </w:r>
      <w:r w:rsidR="003A1F5D">
        <w:rPr>
          <w:sz w:val="24"/>
          <w:szCs w:val="24"/>
        </w:rPr>
        <w:t>her</w:t>
      </w:r>
      <w:r w:rsidRPr="006F3B8F">
        <w:rPr>
          <w:sz w:val="24"/>
          <w:szCs w:val="24"/>
        </w:rPr>
        <w:t xml:space="preserve">self into a certain </w:t>
      </w:r>
      <w:r w:rsidR="003A1F5D">
        <w:rPr>
          <w:sz w:val="24"/>
          <w:szCs w:val="24"/>
        </w:rPr>
        <w:t xml:space="preserve">power </w:t>
      </w:r>
      <w:r w:rsidRPr="006F3B8F">
        <w:rPr>
          <w:sz w:val="24"/>
          <w:szCs w:val="24"/>
        </w:rPr>
        <w:t>relation to the world</w:t>
      </w:r>
      <w:r w:rsidR="003A1F5D">
        <w:rPr>
          <w:sz w:val="24"/>
          <w:szCs w:val="24"/>
        </w:rPr>
        <w:t xml:space="preserve">. </w:t>
      </w:r>
      <w:r>
        <w:rPr>
          <w:bCs/>
          <w:sz w:val="24"/>
          <w:szCs w:val="24"/>
        </w:rPr>
        <w:t xml:space="preserve">What is really impressive is how she </w:t>
      </w:r>
      <w:r w:rsidR="006C2DF8">
        <w:rPr>
          <w:bCs/>
          <w:sz w:val="24"/>
          <w:szCs w:val="24"/>
        </w:rPr>
        <w:t>shares</w:t>
      </w:r>
      <w:r>
        <w:rPr>
          <w:bCs/>
          <w:sz w:val="24"/>
          <w:szCs w:val="24"/>
        </w:rPr>
        <w:t xml:space="preserve"> </w:t>
      </w:r>
      <w:r w:rsidR="00850256">
        <w:rPr>
          <w:bCs/>
          <w:sz w:val="24"/>
          <w:szCs w:val="24"/>
        </w:rPr>
        <w:t xml:space="preserve">that </w:t>
      </w:r>
      <w:r>
        <w:rPr>
          <w:bCs/>
          <w:sz w:val="24"/>
          <w:szCs w:val="24"/>
        </w:rPr>
        <w:t xml:space="preserve">power </w:t>
      </w:r>
      <w:r w:rsidR="00850256">
        <w:rPr>
          <w:bCs/>
          <w:sz w:val="24"/>
          <w:szCs w:val="24"/>
        </w:rPr>
        <w:t>to create</w:t>
      </w:r>
      <w:r w:rsidR="006C2DF8">
        <w:rPr>
          <w:bCs/>
          <w:sz w:val="24"/>
          <w:szCs w:val="24"/>
        </w:rPr>
        <w:t xml:space="preserve"> </w:t>
      </w:r>
      <w:r w:rsidR="00850256">
        <w:rPr>
          <w:bCs/>
          <w:sz w:val="24"/>
          <w:szCs w:val="24"/>
        </w:rPr>
        <w:t>striking</w:t>
      </w:r>
      <w:r w:rsidR="006C2DF8">
        <w:rPr>
          <w:bCs/>
          <w:sz w:val="24"/>
          <w:szCs w:val="24"/>
        </w:rPr>
        <w:t xml:space="preserve"> and</w:t>
      </w:r>
      <w:r>
        <w:rPr>
          <w:bCs/>
          <w:sz w:val="24"/>
          <w:szCs w:val="24"/>
        </w:rPr>
        <w:t xml:space="preserve"> </w:t>
      </w:r>
      <w:r w:rsidR="00AC4B55">
        <w:rPr>
          <w:bCs/>
          <w:sz w:val="24"/>
          <w:szCs w:val="24"/>
        </w:rPr>
        <w:t xml:space="preserve">profound </w:t>
      </w:r>
      <w:r w:rsidR="006C2DF8">
        <w:rPr>
          <w:bCs/>
          <w:sz w:val="24"/>
          <w:szCs w:val="24"/>
        </w:rPr>
        <w:t xml:space="preserve">moments of </w:t>
      </w:r>
      <w:r w:rsidR="00AC4B55">
        <w:rPr>
          <w:bCs/>
          <w:sz w:val="24"/>
          <w:szCs w:val="24"/>
        </w:rPr>
        <w:t>beauty.</w:t>
      </w:r>
      <w:r>
        <w:rPr>
          <w:bCs/>
          <w:sz w:val="24"/>
          <w:szCs w:val="24"/>
        </w:rPr>
        <w:t>”</w:t>
      </w:r>
    </w:p>
    <w:p w14:paraId="7AB5412C" w14:textId="77777777" w:rsidR="00AD436C" w:rsidRPr="001A5D7F" w:rsidRDefault="00AD436C" w:rsidP="001A5D7F">
      <w:pPr>
        <w:spacing w:line="360" w:lineRule="auto"/>
        <w:rPr>
          <w:sz w:val="24"/>
          <w:szCs w:val="24"/>
        </w:rPr>
      </w:pPr>
    </w:p>
    <w:p w14:paraId="6FA62E55" w14:textId="0CD1653D" w:rsidR="005B2866" w:rsidRPr="005B2866" w:rsidRDefault="00AD436C" w:rsidP="005B2866">
      <w:pPr>
        <w:widowControl w:val="0"/>
        <w:autoSpaceDE w:val="0"/>
        <w:autoSpaceDN w:val="0"/>
        <w:adjustRightInd w:val="0"/>
        <w:spacing w:line="360" w:lineRule="auto"/>
        <w:rPr>
          <w:sz w:val="24"/>
          <w:szCs w:val="24"/>
        </w:rPr>
      </w:pPr>
      <w:r w:rsidRPr="005B2866">
        <w:rPr>
          <w:b/>
          <w:color w:val="1A1A1A"/>
          <w:kern w:val="0"/>
          <w:sz w:val="24"/>
          <w:szCs w:val="24"/>
        </w:rPr>
        <w:t>Jeff Whetstone</w:t>
      </w:r>
      <w:r w:rsidR="005B2866" w:rsidRPr="005B2866">
        <w:rPr>
          <w:sz w:val="24"/>
          <w:szCs w:val="24"/>
        </w:rPr>
        <w:t xml:space="preserve">’s work examines the human place in the landscape. He was born in Chattanooga, Tennessee. He began photographing and writing about the relationship between humans and the natural world while a student at Duke University, where he received a degree in Zoology in 1990. As an Artist-in-Residence at </w:t>
      </w:r>
      <w:proofErr w:type="spellStart"/>
      <w:r w:rsidR="005B2866" w:rsidRPr="005B2866">
        <w:rPr>
          <w:sz w:val="24"/>
          <w:szCs w:val="24"/>
        </w:rPr>
        <w:t>Appalshop</w:t>
      </w:r>
      <w:proofErr w:type="spellEnd"/>
      <w:r w:rsidR="005B2866" w:rsidRPr="005B2866">
        <w:rPr>
          <w:sz w:val="24"/>
          <w:szCs w:val="24"/>
        </w:rPr>
        <w:t xml:space="preserve">, a media arts center in Whitesburg, Kentucky, Whetstone directed the </w:t>
      </w:r>
      <w:r w:rsidR="005B2866" w:rsidRPr="005B2866">
        <w:rPr>
          <w:i/>
          <w:sz w:val="24"/>
          <w:szCs w:val="24"/>
        </w:rPr>
        <w:t>Before the Flood</w:t>
      </w:r>
      <w:r w:rsidR="005B2866" w:rsidRPr="005B2866">
        <w:rPr>
          <w:sz w:val="24"/>
          <w:szCs w:val="24"/>
        </w:rPr>
        <w:t xml:space="preserve"> exhibition, which premiered at the National Folk Festival. Whetstone earned an M.F.A. from the Yale School of Photography in 2001 and was the recipient of the George </w:t>
      </w:r>
      <w:proofErr w:type="spellStart"/>
      <w:r w:rsidR="005B2866" w:rsidRPr="005B2866">
        <w:rPr>
          <w:sz w:val="24"/>
          <w:szCs w:val="24"/>
        </w:rPr>
        <w:t>Sakier</w:t>
      </w:r>
      <w:proofErr w:type="spellEnd"/>
      <w:r w:rsidR="005B2866" w:rsidRPr="005B2866">
        <w:rPr>
          <w:sz w:val="24"/>
          <w:szCs w:val="24"/>
        </w:rPr>
        <w:t xml:space="preserve"> Prize for Photography at Yale that year.</w:t>
      </w:r>
    </w:p>
    <w:p w14:paraId="554C58A1" w14:textId="77777777" w:rsidR="005B2866" w:rsidRDefault="005B2866" w:rsidP="005B2866">
      <w:pPr>
        <w:widowControl w:val="0"/>
        <w:autoSpaceDE w:val="0"/>
        <w:autoSpaceDN w:val="0"/>
        <w:adjustRightInd w:val="0"/>
        <w:spacing w:line="360" w:lineRule="auto"/>
        <w:rPr>
          <w:sz w:val="24"/>
          <w:szCs w:val="24"/>
        </w:rPr>
      </w:pPr>
    </w:p>
    <w:p w14:paraId="0FF2793E" w14:textId="228FC103" w:rsidR="000652ED" w:rsidRPr="005B2866" w:rsidRDefault="000652ED" w:rsidP="000652ED">
      <w:pPr>
        <w:widowControl w:val="0"/>
        <w:autoSpaceDE w:val="0"/>
        <w:autoSpaceDN w:val="0"/>
        <w:adjustRightInd w:val="0"/>
        <w:spacing w:line="360" w:lineRule="auto"/>
        <w:rPr>
          <w:sz w:val="24"/>
          <w:szCs w:val="24"/>
        </w:rPr>
      </w:pPr>
      <w:r w:rsidRPr="005B2866">
        <w:rPr>
          <w:sz w:val="24"/>
          <w:szCs w:val="24"/>
        </w:rPr>
        <w:t xml:space="preserve">Over the course of his academic career Whetstone has been the recipient of numerous prizes, including a Guggenheim Fellowship (2007), the University of North Carolina </w:t>
      </w:r>
      <w:proofErr w:type="spellStart"/>
      <w:r w:rsidRPr="005B2866">
        <w:rPr>
          <w:sz w:val="24"/>
          <w:szCs w:val="24"/>
        </w:rPr>
        <w:t>Hettleman</w:t>
      </w:r>
      <w:proofErr w:type="spellEnd"/>
      <w:r w:rsidRPr="005B2866">
        <w:rPr>
          <w:sz w:val="24"/>
          <w:szCs w:val="24"/>
        </w:rPr>
        <w:t xml:space="preserve"> Prize (2009), a Factor Prize (2008), </w:t>
      </w:r>
      <w:r>
        <w:rPr>
          <w:sz w:val="24"/>
          <w:szCs w:val="24"/>
        </w:rPr>
        <w:t xml:space="preserve">and </w:t>
      </w:r>
      <w:r w:rsidRPr="005B2866">
        <w:rPr>
          <w:sz w:val="24"/>
          <w:szCs w:val="24"/>
        </w:rPr>
        <w:t>two North Carolina Arts Council Fellowships (2006, 2012).</w:t>
      </w:r>
    </w:p>
    <w:p w14:paraId="6421FD1D" w14:textId="77777777" w:rsidR="000652ED" w:rsidRPr="005B2866" w:rsidRDefault="000652ED" w:rsidP="000652ED">
      <w:pPr>
        <w:widowControl w:val="0"/>
        <w:autoSpaceDE w:val="0"/>
        <w:autoSpaceDN w:val="0"/>
        <w:adjustRightInd w:val="0"/>
        <w:spacing w:line="360" w:lineRule="auto"/>
        <w:rPr>
          <w:sz w:val="24"/>
          <w:szCs w:val="24"/>
        </w:rPr>
      </w:pPr>
    </w:p>
    <w:p w14:paraId="06F82737" w14:textId="21DEBE19" w:rsidR="000652ED" w:rsidRPr="005B2866" w:rsidRDefault="000652ED" w:rsidP="000652ED">
      <w:pPr>
        <w:spacing w:line="360" w:lineRule="auto"/>
        <w:rPr>
          <w:sz w:val="24"/>
          <w:szCs w:val="24"/>
        </w:rPr>
      </w:pPr>
      <w:r>
        <w:rPr>
          <w:sz w:val="24"/>
          <w:szCs w:val="24"/>
        </w:rPr>
        <w:t>His</w:t>
      </w:r>
      <w:r w:rsidRPr="005B2866">
        <w:rPr>
          <w:sz w:val="24"/>
          <w:szCs w:val="24"/>
        </w:rPr>
        <w:t xml:space="preserve"> work has been exhibited internationally and has received reviews in </w:t>
      </w:r>
      <w:r w:rsidRPr="005B2866">
        <w:rPr>
          <w:i/>
          <w:sz w:val="24"/>
          <w:szCs w:val="24"/>
        </w:rPr>
        <w:t>The Village Voice</w:t>
      </w:r>
      <w:r w:rsidRPr="005B2866">
        <w:rPr>
          <w:sz w:val="24"/>
          <w:szCs w:val="24"/>
        </w:rPr>
        <w:t xml:space="preserve">, </w:t>
      </w:r>
      <w:r w:rsidRPr="005B2866">
        <w:rPr>
          <w:i/>
          <w:sz w:val="24"/>
          <w:szCs w:val="24"/>
        </w:rPr>
        <w:t>The New York Times</w:t>
      </w:r>
      <w:r w:rsidRPr="005B2866">
        <w:rPr>
          <w:sz w:val="24"/>
          <w:szCs w:val="24"/>
        </w:rPr>
        <w:t xml:space="preserve">, </w:t>
      </w:r>
      <w:r w:rsidRPr="005B2866">
        <w:rPr>
          <w:i/>
          <w:sz w:val="24"/>
          <w:szCs w:val="24"/>
        </w:rPr>
        <w:t>The New Yorker</w:t>
      </w:r>
      <w:r w:rsidRPr="005B2866">
        <w:rPr>
          <w:sz w:val="24"/>
          <w:szCs w:val="24"/>
        </w:rPr>
        <w:t xml:space="preserve">, and the </w:t>
      </w:r>
      <w:r w:rsidRPr="005B2866">
        <w:rPr>
          <w:i/>
          <w:sz w:val="24"/>
          <w:szCs w:val="24"/>
        </w:rPr>
        <w:t>Los Angeles Times</w:t>
      </w:r>
      <w:r w:rsidRPr="005B2866">
        <w:rPr>
          <w:sz w:val="24"/>
          <w:szCs w:val="24"/>
        </w:rPr>
        <w:t xml:space="preserve">. He is represented by Julie Saul Gallery in New York and </w:t>
      </w:r>
      <w:proofErr w:type="spellStart"/>
      <w:r w:rsidRPr="005B2866">
        <w:rPr>
          <w:sz w:val="24"/>
          <w:szCs w:val="24"/>
        </w:rPr>
        <w:t>Karyn</w:t>
      </w:r>
      <w:proofErr w:type="spellEnd"/>
      <w:r w:rsidRPr="005B2866">
        <w:rPr>
          <w:sz w:val="24"/>
          <w:szCs w:val="24"/>
        </w:rPr>
        <w:t xml:space="preserve"> </w:t>
      </w:r>
      <w:proofErr w:type="spellStart"/>
      <w:r w:rsidRPr="005B2866">
        <w:rPr>
          <w:sz w:val="24"/>
          <w:szCs w:val="24"/>
        </w:rPr>
        <w:t>Lovegrove</w:t>
      </w:r>
      <w:proofErr w:type="spellEnd"/>
      <w:r w:rsidRPr="005B2866">
        <w:rPr>
          <w:sz w:val="24"/>
          <w:szCs w:val="24"/>
        </w:rPr>
        <w:t xml:space="preserve"> Gallery in Los Angeles.</w:t>
      </w:r>
    </w:p>
    <w:p w14:paraId="79052F1C" w14:textId="77777777" w:rsidR="000652ED" w:rsidRDefault="000652ED" w:rsidP="000652ED">
      <w:pPr>
        <w:spacing w:line="360" w:lineRule="auto"/>
        <w:contextualSpacing/>
        <w:rPr>
          <w:color w:val="1A1A1A"/>
          <w:kern w:val="0"/>
          <w:sz w:val="24"/>
          <w:szCs w:val="24"/>
        </w:rPr>
      </w:pPr>
    </w:p>
    <w:p w14:paraId="67A24496" w14:textId="1DCB81FE" w:rsidR="000652ED" w:rsidRPr="000652ED" w:rsidRDefault="000652ED" w:rsidP="000652ED">
      <w:pPr>
        <w:widowControl w:val="0"/>
        <w:autoSpaceDE w:val="0"/>
        <w:autoSpaceDN w:val="0"/>
        <w:adjustRightInd w:val="0"/>
        <w:spacing w:line="360" w:lineRule="auto"/>
        <w:rPr>
          <w:sz w:val="24"/>
          <w:szCs w:val="24"/>
        </w:rPr>
      </w:pPr>
      <w:r w:rsidRPr="005B2866">
        <w:rPr>
          <w:sz w:val="24"/>
          <w:szCs w:val="24"/>
        </w:rPr>
        <w:t xml:space="preserve">Whetstone’s </w:t>
      </w:r>
      <w:r w:rsidRPr="005B2866">
        <w:rPr>
          <w:i/>
          <w:sz w:val="24"/>
          <w:szCs w:val="24"/>
        </w:rPr>
        <w:t>New Wilderness</w:t>
      </w:r>
      <w:r w:rsidRPr="005B2866">
        <w:rPr>
          <w:sz w:val="24"/>
          <w:szCs w:val="24"/>
        </w:rPr>
        <w:t xml:space="preserve"> project explores the life and landscape of Appalachia, through the lenses of anthropology and mythology. His </w:t>
      </w:r>
      <w:r w:rsidRPr="005B2866">
        <w:rPr>
          <w:i/>
          <w:sz w:val="24"/>
          <w:szCs w:val="24"/>
        </w:rPr>
        <w:t>Post-Pleistocene</w:t>
      </w:r>
      <w:r w:rsidRPr="005B2866">
        <w:rPr>
          <w:sz w:val="24"/>
          <w:szCs w:val="24"/>
        </w:rPr>
        <w:t xml:space="preserve"> images illuminate interiors of wild caves, documenting layers of human markings, which reveal millennia of cultural evolution. His work particularly interrogates stereotypes of ignorance, poverty, and self-destruction and</w:t>
      </w:r>
      <w:r>
        <w:rPr>
          <w:sz w:val="24"/>
          <w:szCs w:val="24"/>
        </w:rPr>
        <w:t>, as he notes,</w:t>
      </w:r>
      <w:r w:rsidRPr="005B2866">
        <w:rPr>
          <w:sz w:val="24"/>
          <w:szCs w:val="24"/>
        </w:rPr>
        <w:t xml:space="preserve"> “reveals the unique reverence and complicated bond people in the American South have with the landscape.” Whetstone’s work focuses on the role gender, geography, and heritage play in defining humans’ position in the natural world. </w:t>
      </w:r>
    </w:p>
    <w:p w14:paraId="48FC3E65" w14:textId="77777777" w:rsidR="000652ED" w:rsidRDefault="000652ED" w:rsidP="005B2866">
      <w:pPr>
        <w:widowControl w:val="0"/>
        <w:autoSpaceDE w:val="0"/>
        <w:autoSpaceDN w:val="0"/>
        <w:adjustRightInd w:val="0"/>
        <w:spacing w:line="360" w:lineRule="auto"/>
        <w:rPr>
          <w:sz w:val="24"/>
          <w:szCs w:val="24"/>
        </w:rPr>
      </w:pPr>
    </w:p>
    <w:p w14:paraId="12C2BDBD" w14:textId="69DACFBF" w:rsidR="005B2866" w:rsidRDefault="005B2866" w:rsidP="005B2866">
      <w:pPr>
        <w:spacing w:line="360" w:lineRule="auto"/>
        <w:contextualSpacing/>
        <w:rPr>
          <w:sz w:val="24"/>
          <w:szCs w:val="24"/>
        </w:rPr>
      </w:pPr>
      <w:r>
        <w:rPr>
          <w:color w:val="1A1A1A"/>
          <w:kern w:val="0"/>
          <w:sz w:val="24"/>
          <w:szCs w:val="24"/>
        </w:rPr>
        <w:t xml:space="preserve">As </w:t>
      </w:r>
      <w:proofErr w:type="spellStart"/>
      <w:r>
        <w:rPr>
          <w:color w:val="1A1A1A"/>
          <w:kern w:val="0"/>
          <w:sz w:val="24"/>
          <w:szCs w:val="24"/>
        </w:rPr>
        <w:t>Scanlan</w:t>
      </w:r>
      <w:proofErr w:type="spellEnd"/>
      <w:r>
        <w:rPr>
          <w:color w:val="1A1A1A"/>
          <w:kern w:val="0"/>
          <w:sz w:val="24"/>
          <w:szCs w:val="24"/>
        </w:rPr>
        <w:t xml:space="preserve"> notes, “</w:t>
      </w:r>
      <w:r w:rsidR="000652ED">
        <w:rPr>
          <w:sz w:val="24"/>
          <w:szCs w:val="24"/>
        </w:rPr>
        <w:t>Jeff</w:t>
      </w:r>
      <w:r>
        <w:rPr>
          <w:sz w:val="24"/>
          <w:szCs w:val="24"/>
        </w:rPr>
        <w:t>’s artistic approach</w:t>
      </w:r>
      <w:r w:rsidRPr="0058474B">
        <w:rPr>
          <w:sz w:val="24"/>
          <w:szCs w:val="24"/>
        </w:rPr>
        <w:t xml:space="preserve"> is clearly informed by his </w:t>
      </w:r>
      <w:r>
        <w:rPr>
          <w:sz w:val="24"/>
          <w:szCs w:val="24"/>
        </w:rPr>
        <w:t xml:space="preserve">training as a scientist. </w:t>
      </w:r>
      <w:r w:rsidRPr="0058474B">
        <w:rPr>
          <w:sz w:val="24"/>
          <w:szCs w:val="24"/>
        </w:rPr>
        <w:t xml:space="preserve">The relationship </w:t>
      </w:r>
      <w:r>
        <w:rPr>
          <w:sz w:val="24"/>
          <w:szCs w:val="24"/>
        </w:rPr>
        <w:t>between</w:t>
      </w:r>
      <w:r w:rsidRPr="0058474B">
        <w:rPr>
          <w:sz w:val="24"/>
          <w:szCs w:val="24"/>
        </w:rPr>
        <w:t xml:space="preserve"> scientific and creative methods, </w:t>
      </w:r>
      <w:r>
        <w:rPr>
          <w:sz w:val="24"/>
          <w:szCs w:val="24"/>
        </w:rPr>
        <w:t xml:space="preserve">and </w:t>
      </w:r>
      <w:r w:rsidRPr="0058474B">
        <w:rPr>
          <w:sz w:val="24"/>
          <w:szCs w:val="24"/>
        </w:rPr>
        <w:t xml:space="preserve">how the history and philosophy of each influences the kinds of knowledge </w:t>
      </w:r>
      <w:r>
        <w:rPr>
          <w:sz w:val="24"/>
          <w:szCs w:val="24"/>
        </w:rPr>
        <w:t>it</w:t>
      </w:r>
      <w:r w:rsidRPr="0058474B">
        <w:rPr>
          <w:sz w:val="24"/>
          <w:szCs w:val="24"/>
        </w:rPr>
        <w:t xml:space="preserve"> produce</w:t>
      </w:r>
      <w:r>
        <w:rPr>
          <w:sz w:val="24"/>
          <w:szCs w:val="24"/>
        </w:rPr>
        <w:t>s</w:t>
      </w:r>
      <w:r w:rsidRPr="0058474B">
        <w:rPr>
          <w:sz w:val="24"/>
          <w:szCs w:val="24"/>
        </w:rPr>
        <w:t>, is</w:t>
      </w:r>
      <w:r>
        <w:rPr>
          <w:sz w:val="24"/>
          <w:szCs w:val="24"/>
        </w:rPr>
        <w:t xml:space="preserve"> a fundamental question in</w:t>
      </w:r>
      <w:r w:rsidRPr="0058474B">
        <w:rPr>
          <w:sz w:val="24"/>
          <w:szCs w:val="24"/>
        </w:rPr>
        <w:t xml:space="preserve"> </w:t>
      </w:r>
      <w:r>
        <w:rPr>
          <w:sz w:val="24"/>
          <w:szCs w:val="24"/>
        </w:rPr>
        <w:t>his</w:t>
      </w:r>
      <w:r w:rsidRPr="0058474B">
        <w:rPr>
          <w:sz w:val="24"/>
          <w:szCs w:val="24"/>
        </w:rPr>
        <w:t xml:space="preserve"> </w:t>
      </w:r>
      <w:r>
        <w:rPr>
          <w:sz w:val="24"/>
          <w:szCs w:val="24"/>
        </w:rPr>
        <w:t>work</w:t>
      </w:r>
      <w:r w:rsidRPr="0058474B">
        <w:rPr>
          <w:sz w:val="24"/>
          <w:szCs w:val="24"/>
        </w:rPr>
        <w:t>.</w:t>
      </w:r>
      <w:r>
        <w:rPr>
          <w:sz w:val="24"/>
          <w:szCs w:val="24"/>
        </w:rPr>
        <w:t>”</w:t>
      </w:r>
    </w:p>
    <w:p w14:paraId="766A25B2" w14:textId="77777777" w:rsidR="005B2866" w:rsidRPr="005B2866" w:rsidRDefault="005B2866" w:rsidP="005B2866">
      <w:pPr>
        <w:widowControl w:val="0"/>
        <w:autoSpaceDE w:val="0"/>
        <w:autoSpaceDN w:val="0"/>
        <w:adjustRightInd w:val="0"/>
        <w:spacing w:line="360" w:lineRule="auto"/>
        <w:rPr>
          <w:sz w:val="24"/>
          <w:szCs w:val="24"/>
        </w:rPr>
      </w:pPr>
    </w:p>
    <w:p w14:paraId="2FB8488E" w14:textId="3FA11AD9" w:rsidR="00D51354" w:rsidRPr="001A5D7F" w:rsidRDefault="00E61CA9" w:rsidP="001A5D7F">
      <w:pPr>
        <w:spacing w:line="360" w:lineRule="auto"/>
        <w:rPr>
          <w:sz w:val="24"/>
          <w:szCs w:val="24"/>
        </w:rPr>
      </w:pPr>
      <w:r>
        <w:rPr>
          <w:sz w:val="24"/>
          <w:szCs w:val="24"/>
        </w:rPr>
        <w:lastRenderedPageBreak/>
        <w:t xml:space="preserve">“I’m </w:t>
      </w:r>
      <w:r w:rsidR="00850256">
        <w:rPr>
          <w:sz w:val="24"/>
          <w:szCs w:val="24"/>
        </w:rPr>
        <w:t>delighted</w:t>
      </w:r>
      <w:r>
        <w:rPr>
          <w:sz w:val="24"/>
          <w:szCs w:val="24"/>
        </w:rPr>
        <w:t xml:space="preserve"> to have Deana and Jeff become part of the arts faculty in the Lewis Center and at Princeton,” says Scanlan. </w:t>
      </w:r>
      <w:r w:rsidR="00850256">
        <w:rPr>
          <w:sz w:val="24"/>
          <w:szCs w:val="24"/>
        </w:rPr>
        <w:t xml:space="preserve">“Despite having worked with profoundly different subjects in different parts of the world, in many ways Deana and Jeff are two sides of the same coin. </w:t>
      </w:r>
      <w:r w:rsidR="003A1F5D">
        <w:rPr>
          <w:sz w:val="24"/>
          <w:szCs w:val="24"/>
        </w:rPr>
        <w:t xml:space="preserve">Politics play a strong role in the people and places they photograph, both have a collaborative rather than authoritative approach, and bother are consummate technicians. </w:t>
      </w:r>
      <w:r w:rsidR="00850256">
        <w:rPr>
          <w:sz w:val="24"/>
          <w:szCs w:val="24"/>
        </w:rPr>
        <w:t xml:space="preserve">With </w:t>
      </w:r>
      <w:r w:rsidR="003A1F5D">
        <w:rPr>
          <w:sz w:val="24"/>
          <w:szCs w:val="24"/>
        </w:rPr>
        <w:t>growing</w:t>
      </w:r>
      <w:r w:rsidR="00850256">
        <w:rPr>
          <w:sz w:val="24"/>
          <w:szCs w:val="24"/>
        </w:rPr>
        <w:t xml:space="preserve"> interest in gender and sexuality studies, ethnographic study, and African American </w:t>
      </w:r>
      <w:r w:rsidR="000652ED">
        <w:rPr>
          <w:sz w:val="24"/>
          <w:szCs w:val="24"/>
        </w:rPr>
        <w:t>s</w:t>
      </w:r>
      <w:r w:rsidR="00850256">
        <w:rPr>
          <w:sz w:val="24"/>
          <w:szCs w:val="24"/>
        </w:rPr>
        <w:t xml:space="preserve">tudies on campus, </w:t>
      </w:r>
      <w:r w:rsidR="003A1F5D">
        <w:rPr>
          <w:sz w:val="24"/>
          <w:szCs w:val="24"/>
        </w:rPr>
        <w:t>their creative thinking has</w:t>
      </w:r>
      <w:r w:rsidR="00850256">
        <w:rPr>
          <w:sz w:val="24"/>
          <w:szCs w:val="24"/>
        </w:rPr>
        <w:t xml:space="preserve"> much to offer the Princeton community.”</w:t>
      </w:r>
    </w:p>
    <w:p w14:paraId="4BC439D7" w14:textId="77777777" w:rsidR="007F590B" w:rsidRPr="001A5D7F" w:rsidRDefault="007F590B" w:rsidP="001A5D7F">
      <w:pPr>
        <w:spacing w:line="360" w:lineRule="auto"/>
        <w:rPr>
          <w:sz w:val="24"/>
          <w:szCs w:val="24"/>
        </w:rPr>
      </w:pPr>
    </w:p>
    <w:p w14:paraId="41EBC72B" w14:textId="77777777" w:rsidR="007F590B" w:rsidRPr="001A5D7F" w:rsidRDefault="007F590B" w:rsidP="001A5D7F">
      <w:pPr>
        <w:spacing w:line="360" w:lineRule="auto"/>
        <w:rPr>
          <w:sz w:val="24"/>
          <w:szCs w:val="24"/>
        </w:rPr>
      </w:pPr>
      <w:r w:rsidRPr="001A5D7F">
        <w:rPr>
          <w:sz w:val="24"/>
          <w:szCs w:val="24"/>
        </w:rPr>
        <w:t xml:space="preserve">To learn more about the Program in Visual Arts and all the programs of the Lewis Center for the Arts visit </w:t>
      </w:r>
      <w:hyperlink r:id="rId9" w:history="1">
        <w:r w:rsidR="00D51354" w:rsidRPr="001A5D7F">
          <w:rPr>
            <w:rStyle w:val="Hyperlink"/>
            <w:sz w:val="24"/>
            <w:szCs w:val="24"/>
          </w:rPr>
          <w:t>arts.princeton.edu</w:t>
        </w:r>
      </w:hyperlink>
      <w:r w:rsidR="00D51354" w:rsidRPr="001A5D7F">
        <w:rPr>
          <w:sz w:val="24"/>
          <w:szCs w:val="24"/>
        </w:rPr>
        <w:t xml:space="preserve">.  </w:t>
      </w:r>
      <w:r w:rsidRPr="001A5D7F">
        <w:rPr>
          <w:sz w:val="24"/>
          <w:szCs w:val="24"/>
        </w:rPr>
        <w:t xml:space="preserve"> </w:t>
      </w:r>
    </w:p>
    <w:p w14:paraId="0D44A334" w14:textId="77777777" w:rsidR="007F590B" w:rsidRPr="001A5D7F" w:rsidRDefault="007F590B" w:rsidP="001A5D7F">
      <w:pPr>
        <w:spacing w:line="360" w:lineRule="auto"/>
        <w:rPr>
          <w:sz w:val="24"/>
          <w:szCs w:val="24"/>
        </w:rPr>
      </w:pPr>
    </w:p>
    <w:p w14:paraId="1D35A88E" w14:textId="77777777" w:rsidR="007F590B" w:rsidRPr="001A5D7F" w:rsidRDefault="007F590B" w:rsidP="001A5D7F">
      <w:pPr>
        <w:spacing w:line="360" w:lineRule="auto"/>
        <w:jc w:val="center"/>
        <w:rPr>
          <w:sz w:val="24"/>
          <w:szCs w:val="24"/>
        </w:rPr>
      </w:pPr>
      <w:r w:rsidRPr="001A5D7F">
        <w:rPr>
          <w:sz w:val="24"/>
          <w:szCs w:val="24"/>
        </w:rPr>
        <w:t>###</w:t>
      </w:r>
    </w:p>
    <w:p w14:paraId="2E901EF0" w14:textId="77777777" w:rsidR="007F590B" w:rsidRPr="001A5D7F" w:rsidRDefault="007F590B" w:rsidP="001A5D7F">
      <w:pPr>
        <w:spacing w:line="360" w:lineRule="auto"/>
        <w:rPr>
          <w:sz w:val="24"/>
          <w:szCs w:val="24"/>
        </w:rPr>
      </w:pPr>
    </w:p>
    <w:p w14:paraId="69FF9E5F" w14:textId="4C8AA4FB" w:rsidR="007F590B" w:rsidRPr="001A5D7F" w:rsidRDefault="007F590B" w:rsidP="001A5D7F">
      <w:pPr>
        <w:spacing w:line="360" w:lineRule="auto"/>
        <w:rPr>
          <w:sz w:val="24"/>
          <w:szCs w:val="24"/>
        </w:rPr>
      </w:pPr>
    </w:p>
    <w:sectPr w:rsidR="007F590B" w:rsidRPr="001A5D7F" w:rsidSect="0055006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Franklin Gothic Medium">
    <w:panose1 w:val="020B0603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44C2B"/>
    <w:multiLevelType w:val="hybridMultilevel"/>
    <w:tmpl w:val="A16A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325C1C"/>
    <w:multiLevelType w:val="hybridMultilevel"/>
    <w:tmpl w:val="BC7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53AC4"/>
    <w:rsid w:val="000652ED"/>
    <w:rsid w:val="00085F88"/>
    <w:rsid w:val="000A398E"/>
    <w:rsid w:val="000B58FF"/>
    <w:rsid w:val="000E13A3"/>
    <w:rsid w:val="000F22CA"/>
    <w:rsid w:val="000F6DB2"/>
    <w:rsid w:val="00145624"/>
    <w:rsid w:val="00164F4D"/>
    <w:rsid w:val="00177762"/>
    <w:rsid w:val="00191B8B"/>
    <w:rsid w:val="001A5D7F"/>
    <w:rsid w:val="001B57B1"/>
    <w:rsid w:val="001D1F48"/>
    <w:rsid w:val="002270F2"/>
    <w:rsid w:val="002274AD"/>
    <w:rsid w:val="0024319C"/>
    <w:rsid w:val="00281BF0"/>
    <w:rsid w:val="00283BE7"/>
    <w:rsid w:val="002B2892"/>
    <w:rsid w:val="002D271D"/>
    <w:rsid w:val="002E6452"/>
    <w:rsid w:val="0032004F"/>
    <w:rsid w:val="00332C28"/>
    <w:rsid w:val="00334697"/>
    <w:rsid w:val="00356E99"/>
    <w:rsid w:val="00365E1A"/>
    <w:rsid w:val="00367171"/>
    <w:rsid w:val="003A1F5D"/>
    <w:rsid w:val="003F446D"/>
    <w:rsid w:val="00405600"/>
    <w:rsid w:val="00481F5B"/>
    <w:rsid w:val="004A08BA"/>
    <w:rsid w:val="004B12C1"/>
    <w:rsid w:val="004B707A"/>
    <w:rsid w:val="004C2940"/>
    <w:rsid w:val="004D20AB"/>
    <w:rsid w:val="004F4545"/>
    <w:rsid w:val="004F7065"/>
    <w:rsid w:val="005040AC"/>
    <w:rsid w:val="005046F7"/>
    <w:rsid w:val="0052518C"/>
    <w:rsid w:val="005436B5"/>
    <w:rsid w:val="00550063"/>
    <w:rsid w:val="005B2866"/>
    <w:rsid w:val="006027F1"/>
    <w:rsid w:val="00615E03"/>
    <w:rsid w:val="00636A10"/>
    <w:rsid w:val="0064550A"/>
    <w:rsid w:val="006A6904"/>
    <w:rsid w:val="006C2DF8"/>
    <w:rsid w:val="006D4656"/>
    <w:rsid w:val="006E2252"/>
    <w:rsid w:val="006E6AB4"/>
    <w:rsid w:val="006F1924"/>
    <w:rsid w:val="006F3B8F"/>
    <w:rsid w:val="00732471"/>
    <w:rsid w:val="00754935"/>
    <w:rsid w:val="00766886"/>
    <w:rsid w:val="00767F54"/>
    <w:rsid w:val="007C5750"/>
    <w:rsid w:val="007F0374"/>
    <w:rsid w:val="007F590B"/>
    <w:rsid w:val="007F5ABF"/>
    <w:rsid w:val="00804D8D"/>
    <w:rsid w:val="0081598D"/>
    <w:rsid w:val="00842134"/>
    <w:rsid w:val="00850256"/>
    <w:rsid w:val="00864532"/>
    <w:rsid w:val="00887E9E"/>
    <w:rsid w:val="008A0E5D"/>
    <w:rsid w:val="008C4BCF"/>
    <w:rsid w:val="0095350A"/>
    <w:rsid w:val="00953D39"/>
    <w:rsid w:val="00964431"/>
    <w:rsid w:val="009A75D9"/>
    <w:rsid w:val="009E25A2"/>
    <w:rsid w:val="00A1396B"/>
    <w:rsid w:val="00A32ABB"/>
    <w:rsid w:val="00A33946"/>
    <w:rsid w:val="00A352C3"/>
    <w:rsid w:val="00A353FA"/>
    <w:rsid w:val="00A435CE"/>
    <w:rsid w:val="00A54312"/>
    <w:rsid w:val="00A77AD7"/>
    <w:rsid w:val="00AA3C30"/>
    <w:rsid w:val="00AB2B12"/>
    <w:rsid w:val="00AC4B55"/>
    <w:rsid w:val="00AC6CC3"/>
    <w:rsid w:val="00AD436C"/>
    <w:rsid w:val="00AD6F26"/>
    <w:rsid w:val="00B05971"/>
    <w:rsid w:val="00B073A5"/>
    <w:rsid w:val="00B2161E"/>
    <w:rsid w:val="00B311C4"/>
    <w:rsid w:val="00B3329A"/>
    <w:rsid w:val="00B80711"/>
    <w:rsid w:val="00BB7F58"/>
    <w:rsid w:val="00BD0AB4"/>
    <w:rsid w:val="00BF638E"/>
    <w:rsid w:val="00C13D2D"/>
    <w:rsid w:val="00C13FA6"/>
    <w:rsid w:val="00C17352"/>
    <w:rsid w:val="00C27D94"/>
    <w:rsid w:val="00C37218"/>
    <w:rsid w:val="00C5611F"/>
    <w:rsid w:val="00CC5683"/>
    <w:rsid w:val="00D008BB"/>
    <w:rsid w:val="00D0610F"/>
    <w:rsid w:val="00D11A1E"/>
    <w:rsid w:val="00D350BC"/>
    <w:rsid w:val="00D51354"/>
    <w:rsid w:val="00D74CDC"/>
    <w:rsid w:val="00D83C84"/>
    <w:rsid w:val="00D90003"/>
    <w:rsid w:val="00D95636"/>
    <w:rsid w:val="00DF05C1"/>
    <w:rsid w:val="00E41B10"/>
    <w:rsid w:val="00E45440"/>
    <w:rsid w:val="00E539BB"/>
    <w:rsid w:val="00E603EB"/>
    <w:rsid w:val="00E6073B"/>
    <w:rsid w:val="00E61CA9"/>
    <w:rsid w:val="00E61D5C"/>
    <w:rsid w:val="00E916A4"/>
    <w:rsid w:val="00F21EC2"/>
    <w:rsid w:val="00F375B6"/>
    <w:rsid w:val="00F555D4"/>
    <w:rsid w:val="00F661EB"/>
    <w:rsid w:val="00F826EE"/>
    <w:rsid w:val="00FC5FC5"/>
    <w:rsid w:val="00FD17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C3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Body Text Indent 2" w:unhideWhenUsed="0"/>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062544"/>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062544"/>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062544"/>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paragraph" w:styleId="ListParagraph">
    <w:name w:val="List Paragraph"/>
    <w:basedOn w:val="Normal"/>
    <w:uiPriority w:val="99"/>
    <w:qFormat/>
    <w:rsid w:val="00A435CE"/>
    <w:pPr>
      <w:ind w:left="720"/>
      <w:contextualSpacing/>
    </w:pPr>
  </w:style>
  <w:style w:type="paragraph" w:styleId="BodyTextIndent2">
    <w:name w:val="Body Text Indent 2"/>
    <w:basedOn w:val="Normal"/>
    <w:link w:val="BodyTextIndent2Char"/>
    <w:uiPriority w:val="99"/>
    <w:semiHidden/>
    <w:rsid w:val="00D83C84"/>
    <w:pPr>
      <w:ind w:left="720"/>
    </w:pPr>
    <w:rPr>
      <w:kern w:val="0"/>
      <w:sz w:val="24"/>
      <w:szCs w:val="24"/>
    </w:rPr>
  </w:style>
  <w:style w:type="character" w:customStyle="1" w:styleId="BodyTextIndent2Char">
    <w:name w:val="Body Text Indent 2 Char"/>
    <w:basedOn w:val="DefaultParagraphFont"/>
    <w:link w:val="BodyTextIndent2"/>
    <w:uiPriority w:val="99"/>
    <w:semiHidden/>
    <w:rsid w:val="00D83C84"/>
    <w:rPr>
      <w:rFonts w:eastAsia="Times New Roman" w:cs="Times New Roman"/>
      <w:color w:val="000000"/>
      <w:sz w:val="24"/>
    </w:rPr>
  </w:style>
  <w:style w:type="paragraph" w:styleId="NormalWeb">
    <w:name w:val="Normal (Web)"/>
    <w:basedOn w:val="Normal"/>
    <w:uiPriority w:val="99"/>
    <w:semiHidden/>
    <w:rsid w:val="004A08BA"/>
    <w:pPr>
      <w:spacing w:before="100" w:beforeAutospacing="1" w:after="100" w:afterAutospacing="1"/>
    </w:pPr>
    <w:rPr>
      <w:color w:val="auto"/>
      <w:kern w:val="0"/>
      <w:sz w:val="24"/>
      <w:szCs w:val="24"/>
    </w:rPr>
  </w:style>
  <w:style w:type="character" w:styleId="Strong">
    <w:name w:val="Strong"/>
    <w:basedOn w:val="DefaultParagraphFont"/>
    <w:uiPriority w:val="99"/>
    <w:qFormat/>
    <w:rsid w:val="004A08BA"/>
    <w:rPr>
      <w:rFonts w:cs="Times New Roman"/>
      <w:b/>
      <w:bCs/>
    </w:rPr>
  </w:style>
  <w:style w:type="character" w:styleId="Emphasis">
    <w:name w:val="Emphasis"/>
    <w:basedOn w:val="DefaultParagraphFont"/>
    <w:uiPriority w:val="99"/>
    <w:qFormat/>
    <w:rsid w:val="00AB2B12"/>
    <w:rPr>
      <w:rFonts w:cs="Times New Roman"/>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Body Text Indent 2" w:unhideWhenUsed="0"/>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062544"/>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062544"/>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062544"/>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paragraph" w:styleId="ListParagraph">
    <w:name w:val="List Paragraph"/>
    <w:basedOn w:val="Normal"/>
    <w:uiPriority w:val="99"/>
    <w:qFormat/>
    <w:rsid w:val="00A435CE"/>
    <w:pPr>
      <w:ind w:left="720"/>
      <w:contextualSpacing/>
    </w:pPr>
  </w:style>
  <w:style w:type="paragraph" w:styleId="BodyTextIndent2">
    <w:name w:val="Body Text Indent 2"/>
    <w:basedOn w:val="Normal"/>
    <w:link w:val="BodyTextIndent2Char"/>
    <w:uiPriority w:val="99"/>
    <w:semiHidden/>
    <w:rsid w:val="00D83C84"/>
    <w:pPr>
      <w:ind w:left="720"/>
    </w:pPr>
    <w:rPr>
      <w:kern w:val="0"/>
      <w:sz w:val="24"/>
      <w:szCs w:val="24"/>
    </w:rPr>
  </w:style>
  <w:style w:type="character" w:customStyle="1" w:styleId="BodyTextIndent2Char">
    <w:name w:val="Body Text Indent 2 Char"/>
    <w:basedOn w:val="DefaultParagraphFont"/>
    <w:link w:val="BodyTextIndent2"/>
    <w:uiPriority w:val="99"/>
    <w:semiHidden/>
    <w:rsid w:val="00D83C84"/>
    <w:rPr>
      <w:rFonts w:eastAsia="Times New Roman" w:cs="Times New Roman"/>
      <w:color w:val="000000"/>
      <w:sz w:val="24"/>
    </w:rPr>
  </w:style>
  <w:style w:type="paragraph" w:styleId="NormalWeb">
    <w:name w:val="Normal (Web)"/>
    <w:basedOn w:val="Normal"/>
    <w:uiPriority w:val="99"/>
    <w:semiHidden/>
    <w:rsid w:val="004A08BA"/>
    <w:pPr>
      <w:spacing w:before="100" w:beforeAutospacing="1" w:after="100" w:afterAutospacing="1"/>
    </w:pPr>
    <w:rPr>
      <w:color w:val="auto"/>
      <w:kern w:val="0"/>
      <w:sz w:val="24"/>
      <w:szCs w:val="24"/>
    </w:rPr>
  </w:style>
  <w:style w:type="character" w:styleId="Strong">
    <w:name w:val="Strong"/>
    <w:basedOn w:val="DefaultParagraphFont"/>
    <w:uiPriority w:val="99"/>
    <w:qFormat/>
    <w:rsid w:val="004A08BA"/>
    <w:rPr>
      <w:rFonts w:cs="Times New Roman"/>
      <w:b/>
      <w:bCs/>
    </w:rPr>
  </w:style>
  <w:style w:type="character" w:styleId="Emphasis">
    <w:name w:val="Emphasis"/>
    <w:basedOn w:val="DefaultParagraphFont"/>
    <w:uiPriority w:val="99"/>
    <w:qFormat/>
    <w:rsid w:val="00AB2B12"/>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555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hyperlink" Target="http://www.princeton.edu/arts"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811</Words>
  <Characters>4625</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Princeton University</Company>
  <LinksUpToDate>false</LinksUpToDate>
  <CharactersWithSpaces>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6</cp:revision>
  <cp:lastPrinted>2015-06-08T17:42:00Z</cp:lastPrinted>
  <dcterms:created xsi:type="dcterms:W3CDTF">2015-06-25T17:17:00Z</dcterms:created>
  <dcterms:modified xsi:type="dcterms:W3CDTF">2015-06-25T17:49:00Z</dcterms:modified>
</cp:coreProperties>
</file>