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CDE3" w14:textId="1AA5E1E4" w:rsidR="00D36B4F" w:rsidRPr="00604D04" w:rsidRDefault="00D36B4F" w:rsidP="00604D04">
      <w:pPr>
        <w:jc w:val="both"/>
        <w:rPr>
          <w:sz w:val="22"/>
          <w:szCs w:val="22"/>
        </w:rPr>
      </w:pPr>
      <w:r>
        <w:rPr>
          <w:noProof/>
          <w:sz w:val="22"/>
          <w:szCs w:val="22"/>
        </w:rPr>
        <w:drawing>
          <wp:inline distT="0" distB="0" distL="0" distR="0" wp14:anchorId="1E98759C" wp14:editId="59E4A0D6">
            <wp:extent cx="5733288" cy="288340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72A99EAE" w14:textId="604D1D1B" w:rsidR="00356A97" w:rsidRPr="00356A97" w:rsidRDefault="00C35DB2" w:rsidP="00356A97">
      <w:pPr>
        <w:rPr>
          <w:sz w:val="24"/>
          <w:szCs w:val="24"/>
        </w:rPr>
      </w:pPr>
      <w:r>
        <w:rPr>
          <w:sz w:val="24"/>
          <w:szCs w:val="24"/>
        </w:rPr>
        <w:t>February 1</w:t>
      </w:r>
      <w:r w:rsidR="009D5534" w:rsidRPr="00356A97">
        <w:rPr>
          <w:sz w:val="24"/>
          <w:szCs w:val="24"/>
        </w:rPr>
        <w:t xml:space="preserve">, </w:t>
      </w:r>
      <w:r w:rsidR="00356A97" w:rsidRPr="00356A97">
        <w:rPr>
          <w:sz w:val="24"/>
          <w:szCs w:val="24"/>
        </w:rPr>
        <w:t>2016</w:t>
      </w:r>
    </w:p>
    <w:p w14:paraId="70396C26" w14:textId="77777777" w:rsidR="00356A97" w:rsidRDefault="00356A97" w:rsidP="00356A97">
      <w:pPr>
        <w:jc w:val="center"/>
        <w:rPr>
          <w:b/>
          <w:sz w:val="28"/>
          <w:szCs w:val="28"/>
        </w:rPr>
      </w:pPr>
    </w:p>
    <w:p w14:paraId="44B5EBDF" w14:textId="77777777" w:rsidR="00356A97" w:rsidRDefault="00356A97" w:rsidP="00356A97">
      <w:pPr>
        <w:jc w:val="center"/>
        <w:rPr>
          <w:b/>
          <w:sz w:val="28"/>
          <w:szCs w:val="28"/>
        </w:rPr>
      </w:pPr>
      <w:r w:rsidRPr="000110B6">
        <w:rPr>
          <w:b/>
          <w:sz w:val="28"/>
          <w:szCs w:val="28"/>
        </w:rPr>
        <w:t xml:space="preserve">Visual Arts </w:t>
      </w:r>
      <w:r>
        <w:rPr>
          <w:b/>
          <w:sz w:val="28"/>
          <w:szCs w:val="28"/>
        </w:rPr>
        <w:t xml:space="preserve">Program at the Lewis Center for the Arts </w:t>
      </w:r>
      <w:r w:rsidRPr="000110B6">
        <w:rPr>
          <w:b/>
          <w:sz w:val="28"/>
          <w:szCs w:val="28"/>
        </w:rPr>
        <w:t xml:space="preserve">presents </w:t>
      </w:r>
    </w:p>
    <w:p w14:paraId="4B04AC45" w14:textId="037A9804" w:rsidR="00356A97" w:rsidRPr="000110B6" w:rsidRDefault="00356A97" w:rsidP="00356A97">
      <w:pPr>
        <w:jc w:val="center"/>
        <w:rPr>
          <w:b/>
          <w:sz w:val="28"/>
          <w:szCs w:val="28"/>
        </w:rPr>
      </w:pPr>
      <w:proofErr w:type="gramStart"/>
      <w:r w:rsidRPr="000110B6">
        <w:rPr>
          <w:b/>
          <w:sz w:val="28"/>
          <w:szCs w:val="28"/>
        </w:rPr>
        <w:t>a</w:t>
      </w:r>
      <w:proofErr w:type="gramEnd"/>
      <w:r w:rsidRPr="000110B6">
        <w:rPr>
          <w:b/>
          <w:sz w:val="28"/>
          <w:szCs w:val="28"/>
        </w:rPr>
        <w:t xml:space="preserve"> screening of student work in film and video</w:t>
      </w:r>
    </w:p>
    <w:p w14:paraId="0D51AA70" w14:textId="0310A630" w:rsidR="00356A97" w:rsidRPr="00356A97" w:rsidRDefault="00356A97" w:rsidP="00356A97">
      <w:pPr>
        <w:jc w:val="center"/>
        <w:rPr>
          <w:b/>
          <w:i/>
          <w:iCs/>
          <w:sz w:val="24"/>
          <w:szCs w:val="24"/>
        </w:rPr>
      </w:pPr>
      <w:r w:rsidRPr="00356A97">
        <w:rPr>
          <w:b/>
          <w:i/>
          <w:iCs/>
          <w:sz w:val="24"/>
          <w:szCs w:val="24"/>
        </w:rPr>
        <w:t>Work from fall courses “How to Make a Film” and “Documentary Filmmaking”</w:t>
      </w:r>
    </w:p>
    <w:p w14:paraId="11043639" w14:textId="77777777" w:rsidR="00356A97" w:rsidRDefault="00356A97" w:rsidP="00356A97"/>
    <w:p w14:paraId="69A0F0A3" w14:textId="77777777" w:rsidR="00356A97" w:rsidRPr="00356A97" w:rsidRDefault="00356A97" w:rsidP="00356A97">
      <w:pPr>
        <w:rPr>
          <w:i/>
          <w:iCs/>
          <w:color w:val="FF0000"/>
          <w:sz w:val="24"/>
          <w:szCs w:val="24"/>
        </w:rPr>
      </w:pPr>
      <w:r w:rsidRPr="00356A97">
        <w:rPr>
          <w:color w:val="E06A09"/>
          <w:sz w:val="24"/>
          <w:szCs w:val="24"/>
        </w:rPr>
        <w:t>What/Who:</w:t>
      </w:r>
      <w:r w:rsidRPr="00356A97">
        <w:rPr>
          <w:sz w:val="24"/>
          <w:szCs w:val="24"/>
        </w:rPr>
        <w:t xml:space="preserve"> A screening of student work in film and video from fall semester courses “How to Make a Film” taught by Keith Sanborn and “Documentary Filmmaking” taught by Princeton Arts Fellow </w:t>
      </w:r>
      <w:proofErr w:type="spellStart"/>
      <w:r w:rsidRPr="00356A97">
        <w:rPr>
          <w:sz w:val="24"/>
          <w:szCs w:val="24"/>
        </w:rPr>
        <w:t>Pacho</w:t>
      </w:r>
      <w:proofErr w:type="spellEnd"/>
      <w:r w:rsidRPr="00356A97">
        <w:rPr>
          <w:sz w:val="24"/>
          <w:szCs w:val="24"/>
        </w:rPr>
        <w:t xml:space="preserve"> Velez</w:t>
      </w:r>
    </w:p>
    <w:p w14:paraId="5E3C8570" w14:textId="77777777" w:rsidR="00356A97" w:rsidRPr="00356A97" w:rsidRDefault="00356A97" w:rsidP="00356A97">
      <w:pPr>
        <w:rPr>
          <w:sz w:val="24"/>
          <w:szCs w:val="24"/>
        </w:rPr>
      </w:pPr>
      <w:r w:rsidRPr="00356A97">
        <w:rPr>
          <w:color w:val="E06A09"/>
          <w:sz w:val="24"/>
          <w:szCs w:val="24"/>
        </w:rPr>
        <w:t>When:</w:t>
      </w:r>
      <w:r w:rsidRPr="00356A97">
        <w:rPr>
          <w:sz w:val="24"/>
          <w:szCs w:val="24"/>
        </w:rPr>
        <w:t xml:space="preserve"> Monday, February 8 from 4:30-7:00 p.m.</w:t>
      </w:r>
      <w:r w:rsidRPr="00356A97">
        <w:rPr>
          <w:rFonts w:ascii="Segoe UI" w:hAnsi="SimSun"/>
          <w:color w:val="FF0000"/>
          <w:sz w:val="24"/>
          <w:szCs w:val="24"/>
          <w:shd w:val="clear" w:color="auto" w:fill="FFFFCC"/>
        </w:rPr>
        <w:t xml:space="preserve"> </w:t>
      </w:r>
    </w:p>
    <w:p w14:paraId="52D80CED" w14:textId="77777777" w:rsidR="00356A97" w:rsidRPr="00356A97" w:rsidRDefault="00356A97" w:rsidP="00356A97">
      <w:pPr>
        <w:rPr>
          <w:sz w:val="24"/>
          <w:szCs w:val="24"/>
        </w:rPr>
      </w:pPr>
      <w:r w:rsidRPr="00356A97">
        <w:rPr>
          <w:color w:val="E06A09"/>
          <w:sz w:val="24"/>
          <w:szCs w:val="24"/>
        </w:rPr>
        <w:t>Where:</w:t>
      </w:r>
      <w:r w:rsidRPr="00356A97">
        <w:rPr>
          <w:sz w:val="24"/>
          <w:szCs w:val="24"/>
        </w:rPr>
        <w:t xml:space="preserve"> James M. Stewart 32 Theater at 185 Nassau St. in Princeton</w:t>
      </w:r>
    </w:p>
    <w:p w14:paraId="4574C7E0" w14:textId="77777777" w:rsidR="00356A97" w:rsidRPr="00356A97" w:rsidRDefault="00356A97" w:rsidP="00356A97">
      <w:pPr>
        <w:rPr>
          <w:sz w:val="24"/>
          <w:szCs w:val="24"/>
        </w:rPr>
      </w:pPr>
      <w:r w:rsidRPr="00356A97">
        <w:rPr>
          <w:color w:val="E06A09"/>
          <w:sz w:val="24"/>
          <w:szCs w:val="24"/>
        </w:rPr>
        <w:t>Free</w:t>
      </w:r>
      <w:r w:rsidRPr="00356A97">
        <w:rPr>
          <w:sz w:val="24"/>
          <w:szCs w:val="24"/>
        </w:rPr>
        <w:t xml:space="preserve"> and open to the public </w:t>
      </w:r>
    </w:p>
    <w:p w14:paraId="2C24A5CE" w14:textId="77777777" w:rsidR="00356A97" w:rsidRPr="00356A97" w:rsidRDefault="00356A97" w:rsidP="00356A97">
      <w:pPr>
        <w:spacing w:line="360" w:lineRule="auto"/>
        <w:rPr>
          <w:sz w:val="24"/>
          <w:szCs w:val="24"/>
        </w:rPr>
      </w:pPr>
    </w:p>
    <w:p w14:paraId="14F9A9FA" w14:textId="0A4E936E" w:rsidR="00356A97" w:rsidRPr="00356A97" w:rsidRDefault="00356A97" w:rsidP="00356A97">
      <w:pPr>
        <w:spacing w:line="360" w:lineRule="auto"/>
        <w:rPr>
          <w:sz w:val="24"/>
          <w:szCs w:val="24"/>
        </w:rPr>
      </w:pPr>
      <w:r w:rsidRPr="00356A97">
        <w:rPr>
          <w:sz w:val="24"/>
          <w:szCs w:val="24"/>
        </w:rPr>
        <w:t xml:space="preserve">(Princeton, NJ) The Program in Visual Arts at Princeton University’s Lewis Center for the Arts will present a screening of student work in film and video from fall semester courses “How to Make a Film” taught by Keith Sanborn and “Documentary Filmmaking” taught by Princeton Arts Fellow </w:t>
      </w:r>
      <w:proofErr w:type="spellStart"/>
      <w:r w:rsidRPr="00356A97">
        <w:rPr>
          <w:sz w:val="24"/>
          <w:szCs w:val="24"/>
        </w:rPr>
        <w:t>Pacho</w:t>
      </w:r>
      <w:proofErr w:type="spellEnd"/>
      <w:r w:rsidRPr="00356A97">
        <w:rPr>
          <w:sz w:val="24"/>
          <w:szCs w:val="24"/>
        </w:rPr>
        <w:t xml:space="preserve"> Velez. The screening, which is free and open to the public, will be presented on Monday, February 8 from 4:30 to 7:00 p.m. in the James M. Stewart ’32 Theater, located on the first floor of 185 Nassau Street. A reception will follow the screening.</w:t>
      </w:r>
    </w:p>
    <w:p w14:paraId="48FAA301" w14:textId="77777777" w:rsidR="00356A97" w:rsidRPr="00356A97" w:rsidRDefault="00356A97" w:rsidP="00356A97">
      <w:pPr>
        <w:spacing w:line="360" w:lineRule="auto"/>
        <w:rPr>
          <w:sz w:val="24"/>
          <w:szCs w:val="24"/>
        </w:rPr>
      </w:pPr>
    </w:p>
    <w:p w14:paraId="524C2645" w14:textId="55F404D9" w:rsidR="00356A97" w:rsidRPr="00356A97" w:rsidRDefault="00356A97" w:rsidP="00356A97">
      <w:pPr>
        <w:spacing w:line="360" w:lineRule="auto"/>
        <w:rPr>
          <w:sz w:val="24"/>
          <w:szCs w:val="24"/>
        </w:rPr>
      </w:pPr>
      <w:r w:rsidRPr="00356A97">
        <w:rPr>
          <w:sz w:val="24"/>
          <w:szCs w:val="24"/>
        </w:rPr>
        <w:t xml:space="preserve">Students in Sanborn’s course learned </w:t>
      </w:r>
      <w:r w:rsidR="008361B9">
        <w:rPr>
          <w:sz w:val="24"/>
          <w:szCs w:val="24"/>
        </w:rPr>
        <w:t>a wide range of techniques and approaches to making video</w:t>
      </w:r>
      <w:r w:rsidRPr="00356A97">
        <w:rPr>
          <w:sz w:val="24"/>
          <w:szCs w:val="24"/>
        </w:rPr>
        <w:t xml:space="preserve">, while Velez’ class introduced students to documentary film and video production with a special emphasis on the practical challenges of producing films in the real world. </w:t>
      </w:r>
    </w:p>
    <w:p w14:paraId="4E64F4CA" w14:textId="77777777" w:rsidR="00356A97" w:rsidRPr="00356A97" w:rsidRDefault="00356A97" w:rsidP="00356A97">
      <w:pPr>
        <w:spacing w:line="360" w:lineRule="auto"/>
        <w:rPr>
          <w:b/>
          <w:bCs/>
          <w:sz w:val="24"/>
          <w:szCs w:val="24"/>
        </w:rPr>
      </w:pPr>
    </w:p>
    <w:p w14:paraId="120FCD6A" w14:textId="7D813E19" w:rsidR="00356A97" w:rsidRPr="00356A97" w:rsidRDefault="00356A97" w:rsidP="00356A97">
      <w:pPr>
        <w:spacing w:line="360" w:lineRule="auto"/>
        <w:rPr>
          <w:sz w:val="24"/>
          <w:szCs w:val="24"/>
        </w:rPr>
      </w:pPr>
      <w:r w:rsidRPr="00356A97">
        <w:rPr>
          <w:b/>
          <w:bCs/>
          <w:sz w:val="24"/>
          <w:szCs w:val="24"/>
        </w:rPr>
        <w:lastRenderedPageBreak/>
        <w:t>Keith Sanborn</w:t>
      </w:r>
      <w:r w:rsidRPr="00356A97">
        <w:rPr>
          <w:sz w:val="24"/>
          <w:szCs w:val="24"/>
        </w:rPr>
        <w:t xml:space="preserve"> has taught introductory and intermediate video production</w:t>
      </w:r>
      <w:r w:rsidR="002A3D0C">
        <w:rPr>
          <w:sz w:val="24"/>
          <w:szCs w:val="24"/>
        </w:rPr>
        <w:t xml:space="preserve"> and advanced seminars in media theory</w:t>
      </w:r>
      <w:r w:rsidRPr="00356A97">
        <w:rPr>
          <w:sz w:val="24"/>
          <w:szCs w:val="24"/>
        </w:rPr>
        <w:t xml:space="preserve"> in the Pro</w:t>
      </w:r>
      <w:r w:rsidR="003A0D50">
        <w:rPr>
          <w:sz w:val="24"/>
          <w:szCs w:val="24"/>
        </w:rPr>
        <w:t xml:space="preserve">gram in Visual Arts since 2002. </w:t>
      </w:r>
      <w:r w:rsidRPr="00356A97">
        <w:rPr>
          <w:sz w:val="24"/>
          <w:szCs w:val="24"/>
        </w:rPr>
        <w:t xml:space="preserve">His work has been featured at festivals such as the Rotterdam International Film Festival, The European Media Arts Festival in </w:t>
      </w:r>
      <w:proofErr w:type="spellStart"/>
      <w:r w:rsidRPr="00356A97">
        <w:rPr>
          <w:sz w:val="24"/>
          <w:szCs w:val="24"/>
        </w:rPr>
        <w:t>Osnabrück</w:t>
      </w:r>
      <w:proofErr w:type="spellEnd"/>
      <w:r w:rsidRPr="00356A97">
        <w:rPr>
          <w:sz w:val="24"/>
          <w:szCs w:val="24"/>
        </w:rPr>
        <w:t xml:space="preserve">, and the New York Video Festival.  His work is held in the permanent collections of the Museum of Modern Art in New York, the Department of Cinema Studies of New York University, </w:t>
      </w:r>
      <w:proofErr w:type="spellStart"/>
      <w:r w:rsidRPr="00356A97">
        <w:rPr>
          <w:sz w:val="24"/>
          <w:szCs w:val="24"/>
        </w:rPr>
        <w:t>Smolny</w:t>
      </w:r>
      <w:proofErr w:type="spellEnd"/>
      <w:r w:rsidRPr="00356A97">
        <w:rPr>
          <w:sz w:val="24"/>
          <w:szCs w:val="24"/>
        </w:rPr>
        <w:t xml:space="preserve"> Institute in St. Petersburg, Russia, and th</w:t>
      </w:r>
      <w:r w:rsidR="003A0D50">
        <w:rPr>
          <w:sz w:val="24"/>
          <w:szCs w:val="24"/>
        </w:rPr>
        <w:t xml:space="preserve">e City University of Hong Kong. </w:t>
      </w:r>
      <w:bookmarkStart w:id="0" w:name="_GoBack"/>
      <w:bookmarkEnd w:id="0"/>
      <w:r w:rsidRPr="00356A97">
        <w:rPr>
          <w:sz w:val="24"/>
          <w:szCs w:val="24"/>
        </w:rPr>
        <w:t xml:space="preserve">His long-term interest is in media critique through his theoretical writings and translations, as well as through strategies of cultural critique in his media work. </w:t>
      </w:r>
    </w:p>
    <w:p w14:paraId="01452AC3" w14:textId="77777777" w:rsidR="00356A97" w:rsidRPr="00356A97" w:rsidRDefault="00356A97" w:rsidP="00356A97">
      <w:pPr>
        <w:spacing w:line="360" w:lineRule="auto"/>
        <w:rPr>
          <w:sz w:val="24"/>
          <w:szCs w:val="24"/>
        </w:rPr>
      </w:pPr>
    </w:p>
    <w:p w14:paraId="17D1206B" w14:textId="0ACC2D56" w:rsidR="00356A97" w:rsidRPr="00356A97" w:rsidRDefault="00356A97" w:rsidP="00356A97">
      <w:pPr>
        <w:spacing w:line="360" w:lineRule="auto"/>
        <w:rPr>
          <w:color w:val="1A1A1A"/>
          <w:kern w:val="0"/>
          <w:sz w:val="24"/>
          <w:szCs w:val="24"/>
        </w:rPr>
      </w:pPr>
      <w:proofErr w:type="spellStart"/>
      <w:r w:rsidRPr="00356A97">
        <w:rPr>
          <w:b/>
          <w:bCs/>
          <w:sz w:val="24"/>
          <w:szCs w:val="24"/>
        </w:rPr>
        <w:t>Pacho</w:t>
      </w:r>
      <w:proofErr w:type="spellEnd"/>
      <w:r w:rsidRPr="00356A97">
        <w:rPr>
          <w:b/>
          <w:bCs/>
          <w:sz w:val="24"/>
          <w:szCs w:val="24"/>
        </w:rPr>
        <w:t xml:space="preserve"> Velez </w:t>
      </w:r>
      <w:r w:rsidRPr="00356A97">
        <w:rPr>
          <w:sz w:val="24"/>
          <w:szCs w:val="24"/>
        </w:rPr>
        <w:t>is a 2015-17 Princeton Arts Fellow an</w:t>
      </w:r>
      <w:r w:rsidR="00656AD0">
        <w:rPr>
          <w:sz w:val="24"/>
          <w:szCs w:val="24"/>
        </w:rPr>
        <w:t>d</w:t>
      </w:r>
      <w:r w:rsidRPr="00356A97">
        <w:rPr>
          <w:sz w:val="24"/>
          <w:szCs w:val="24"/>
        </w:rPr>
        <w:t xml:space="preserve"> a filmmaker who </w:t>
      </w:r>
      <w:r w:rsidRPr="00356A97">
        <w:rPr>
          <w:color w:val="1A1A1A"/>
          <w:kern w:val="0"/>
          <w:sz w:val="24"/>
          <w:szCs w:val="24"/>
        </w:rPr>
        <w:t xml:space="preserve">works at the intersection of ethnography, contemporary art, and political documentary. His current project, </w:t>
      </w:r>
      <w:r w:rsidRPr="00356A97">
        <w:rPr>
          <w:i/>
          <w:color w:val="1A1A1A"/>
          <w:kern w:val="0"/>
          <w:sz w:val="24"/>
          <w:szCs w:val="24"/>
        </w:rPr>
        <w:t>The Reagan Years</w:t>
      </w:r>
      <w:r w:rsidRPr="00356A97">
        <w:rPr>
          <w:color w:val="1A1A1A"/>
          <w:kern w:val="0"/>
          <w:sz w:val="24"/>
          <w:szCs w:val="24"/>
        </w:rPr>
        <w:t xml:space="preserve">, explores a prolific actor’s defining role: Leader of the Free World. Velez’s previous film, </w:t>
      </w:r>
      <w:proofErr w:type="spellStart"/>
      <w:r w:rsidRPr="00356A97">
        <w:rPr>
          <w:i/>
          <w:color w:val="1A1A1A"/>
          <w:kern w:val="0"/>
          <w:sz w:val="24"/>
          <w:szCs w:val="24"/>
        </w:rPr>
        <w:t>Manakamana</w:t>
      </w:r>
      <w:proofErr w:type="spellEnd"/>
      <w:r w:rsidRPr="00356A97">
        <w:rPr>
          <w:color w:val="1A1A1A"/>
          <w:kern w:val="0"/>
          <w:sz w:val="24"/>
          <w:szCs w:val="24"/>
        </w:rPr>
        <w:t>, screened at Princeton last October and won a Golden Leopard Award at the Locarno Film Festival. It played around the world, including at the Whitney Biennial and the Toronto International Film Festival. His earlier film and theater work have been presented at venues such as the Edinburgh Fringe Festival, the Museum of Ethnography in Stockholm, and on Japanese National Television.</w:t>
      </w:r>
    </w:p>
    <w:p w14:paraId="513F73E9" w14:textId="77777777" w:rsidR="00356A97" w:rsidRPr="00356A97" w:rsidRDefault="00356A97" w:rsidP="00356A97">
      <w:pPr>
        <w:spacing w:line="360" w:lineRule="auto"/>
        <w:rPr>
          <w:sz w:val="24"/>
          <w:szCs w:val="24"/>
        </w:rPr>
      </w:pPr>
    </w:p>
    <w:p w14:paraId="4CD556E0" w14:textId="77777777" w:rsidR="00356A97" w:rsidRPr="00356A97" w:rsidRDefault="00356A97" w:rsidP="00356A97">
      <w:pPr>
        <w:spacing w:line="360" w:lineRule="auto"/>
        <w:rPr>
          <w:sz w:val="24"/>
          <w:szCs w:val="24"/>
        </w:rPr>
      </w:pPr>
      <w:r w:rsidRPr="00356A97">
        <w:rPr>
          <w:sz w:val="24"/>
          <w:szCs w:val="24"/>
        </w:rPr>
        <w:t xml:space="preserve">To learn more about this event and the more than 100 events presented each year by the Lewis Center for the Arts, visit: </w:t>
      </w:r>
      <w:hyperlink r:id="rId8" w:history="1">
        <w:r w:rsidRPr="00356A97">
          <w:rPr>
            <w:rStyle w:val="Hyperlink"/>
            <w:sz w:val="24"/>
            <w:szCs w:val="24"/>
          </w:rPr>
          <w:t>arts.princeton.edu</w:t>
        </w:r>
      </w:hyperlink>
      <w:r w:rsidRPr="00356A97">
        <w:rPr>
          <w:sz w:val="24"/>
          <w:szCs w:val="24"/>
        </w:rPr>
        <w:t>.</w:t>
      </w:r>
    </w:p>
    <w:p w14:paraId="2F72BD72" w14:textId="77777777" w:rsidR="00356A97" w:rsidRPr="00356A97" w:rsidRDefault="00356A97" w:rsidP="00356A97">
      <w:pPr>
        <w:spacing w:line="360" w:lineRule="auto"/>
        <w:rPr>
          <w:sz w:val="24"/>
          <w:szCs w:val="24"/>
        </w:rPr>
      </w:pPr>
    </w:p>
    <w:p w14:paraId="16DDD8E4" w14:textId="77777777" w:rsidR="000818B7" w:rsidRPr="00356A97" w:rsidRDefault="000818B7" w:rsidP="003314DD">
      <w:pPr>
        <w:spacing w:line="360" w:lineRule="auto"/>
        <w:rPr>
          <w:sz w:val="24"/>
          <w:szCs w:val="24"/>
        </w:rPr>
      </w:pPr>
    </w:p>
    <w:p w14:paraId="57D665AA" w14:textId="77777777" w:rsidR="000818B7" w:rsidRPr="00356A97" w:rsidRDefault="000818B7" w:rsidP="00994A71">
      <w:pPr>
        <w:jc w:val="center"/>
        <w:rPr>
          <w:sz w:val="24"/>
          <w:szCs w:val="24"/>
        </w:rPr>
      </w:pPr>
      <w:r w:rsidRPr="00356A97">
        <w:rPr>
          <w:sz w:val="24"/>
          <w:szCs w:val="24"/>
        </w:rPr>
        <w:t>###</w:t>
      </w:r>
    </w:p>
    <w:p w14:paraId="5707057F" w14:textId="77777777" w:rsidR="000818B7" w:rsidRPr="000818B7" w:rsidRDefault="000818B7" w:rsidP="000818B7">
      <w:pPr>
        <w:rPr>
          <w:sz w:val="24"/>
          <w:szCs w:val="24"/>
        </w:rPr>
      </w:pPr>
    </w:p>
    <w:p w14:paraId="436AB1B4" w14:textId="77777777" w:rsidR="000818B7" w:rsidRPr="000818B7" w:rsidRDefault="000818B7" w:rsidP="000818B7">
      <w:pPr>
        <w:rPr>
          <w:sz w:val="24"/>
          <w:szCs w:val="24"/>
        </w:rPr>
      </w:pPr>
    </w:p>
    <w:p w14:paraId="43C2ADF5" w14:textId="557E87D7" w:rsidR="00E34B56" w:rsidRDefault="00E34B56" w:rsidP="000818B7"/>
    <w:sectPr w:rsidR="00E34B56" w:rsidSect="00E34B56">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default"/>
    <w:sig w:usb0="00000003" w:usb1="288F0000" w:usb2="00000006" w:usb3="00000000" w:csb0="00040001" w:csb1="00000000"/>
  </w:font>
  <w:font w:name="Segoe UI">
    <w:altName w:val="Arial"/>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4593A"/>
    <w:multiLevelType w:val="hybridMultilevel"/>
    <w:tmpl w:val="91B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1E"/>
    <w:rsid w:val="00014D20"/>
    <w:rsid w:val="00017224"/>
    <w:rsid w:val="00023A95"/>
    <w:rsid w:val="00026C07"/>
    <w:rsid w:val="000502F6"/>
    <w:rsid w:val="00053AC4"/>
    <w:rsid w:val="00056030"/>
    <w:rsid w:val="000818B7"/>
    <w:rsid w:val="000A3EE2"/>
    <w:rsid w:val="000B7290"/>
    <w:rsid w:val="000D4294"/>
    <w:rsid w:val="000D6B36"/>
    <w:rsid w:val="000F3055"/>
    <w:rsid w:val="000F4CA5"/>
    <w:rsid w:val="000F5614"/>
    <w:rsid w:val="00172AC4"/>
    <w:rsid w:val="001A75DD"/>
    <w:rsid w:val="001B51D9"/>
    <w:rsid w:val="001B57B1"/>
    <w:rsid w:val="001E0C76"/>
    <w:rsid w:val="001F3143"/>
    <w:rsid w:val="002004B9"/>
    <w:rsid w:val="002113F8"/>
    <w:rsid w:val="00215C28"/>
    <w:rsid w:val="00231C5E"/>
    <w:rsid w:val="00236015"/>
    <w:rsid w:val="0023782C"/>
    <w:rsid w:val="002557D7"/>
    <w:rsid w:val="00281BF0"/>
    <w:rsid w:val="002A3D0C"/>
    <w:rsid w:val="002B63DC"/>
    <w:rsid w:val="002C15AC"/>
    <w:rsid w:val="002D2659"/>
    <w:rsid w:val="002E1CDA"/>
    <w:rsid w:val="003213F0"/>
    <w:rsid w:val="00321B87"/>
    <w:rsid w:val="003314DD"/>
    <w:rsid w:val="00334697"/>
    <w:rsid w:val="00356A97"/>
    <w:rsid w:val="00357A61"/>
    <w:rsid w:val="00360508"/>
    <w:rsid w:val="00382C17"/>
    <w:rsid w:val="00397CAD"/>
    <w:rsid w:val="003A0D50"/>
    <w:rsid w:val="003B3D13"/>
    <w:rsid w:val="003F17E9"/>
    <w:rsid w:val="003F266D"/>
    <w:rsid w:val="00400439"/>
    <w:rsid w:val="00412BC2"/>
    <w:rsid w:val="00415003"/>
    <w:rsid w:val="00415E7A"/>
    <w:rsid w:val="00424B15"/>
    <w:rsid w:val="004276E0"/>
    <w:rsid w:val="00435C2F"/>
    <w:rsid w:val="004408E2"/>
    <w:rsid w:val="00443661"/>
    <w:rsid w:val="00463A45"/>
    <w:rsid w:val="00477DED"/>
    <w:rsid w:val="004B775F"/>
    <w:rsid w:val="004C1151"/>
    <w:rsid w:val="004D2A21"/>
    <w:rsid w:val="005106DF"/>
    <w:rsid w:val="00530E77"/>
    <w:rsid w:val="0053656B"/>
    <w:rsid w:val="005478C1"/>
    <w:rsid w:val="005A290F"/>
    <w:rsid w:val="005B1D72"/>
    <w:rsid w:val="005C5500"/>
    <w:rsid w:val="005C5E7B"/>
    <w:rsid w:val="005E4459"/>
    <w:rsid w:val="00604D04"/>
    <w:rsid w:val="0063064F"/>
    <w:rsid w:val="00630D08"/>
    <w:rsid w:val="00656AD0"/>
    <w:rsid w:val="00671E84"/>
    <w:rsid w:val="006B7270"/>
    <w:rsid w:val="006D7A72"/>
    <w:rsid w:val="006D7D8F"/>
    <w:rsid w:val="006E2252"/>
    <w:rsid w:val="006E41B8"/>
    <w:rsid w:val="006F28A7"/>
    <w:rsid w:val="006F5C08"/>
    <w:rsid w:val="00704343"/>
    <w:rsid w:val="007107C2"/>
    <w:rsid w:val="00722F7D"/>
    <w:rsid w:val="00726A0D"/>
    <w:rsid w:val="00750518"/>
    <w:rsid w:val="00761773"/>
    <w:rsid w:val="00772196"/>
    <w:rsid w:val="007A3176"/>
    <w:rsid w:val="007B1DB8"/>
    <w:rsid w:val="007B7C26"/>
    <w:rsid w:val="00801B9D"/>
    <w:rsid w:val="008071FC"/>
    <w:rsid w:val="00816325"/>
    <w:rsid w:val="008237B4"/>
    <w:rsid w:val="008361B9"/>
    <w:rsid w:val="00887B85"/>
    <w:rsid w:val="008B1406"/>
    <w:rsid w:val="008E2314"/>
    <w:rsid w:val="0090104E"/>
    <w:rsid w:val="00903B51"/>
    <w:rsid w:val="00906474"/>
    <w:rsid w:val="009070EA"/>
    <w:rsid w:val="00933AB2"/>
    <w:rsid w:val="00935A49"/>
    <w:rsid w:val="0094478F"/>
    <w:rsid w:val="0097584A"/>
    <w:rsid w:val="00976FAF"/>
    <w:rsid w:val="00980B0E"/>
    <w:rsid w:val="0099375B"/>
    <w:rsid w:val="00994A71"/>
    <w:rsid w:val="009A1CEB"/>
    <w:rsid w:val="009A2BE3"/>
    <w:rsid w:val="009B1070"/>
    <w:rsid w:val="009D1611"/>
    <w:rsid w:val="009D5534"/>
    <w:rsid w:val="009F296D"/>
    <w:rsid w:val="00A07D80"/>
    <w:rsid w:val="00A50091"/>
    <w:rsid w:val="00A56DF2"/>
    <w:rsid w:val="00A92079"/>
    <w:rsid w:val="00AC4C1F"/>
    <w:rsid w:val="00AC64E2"/>
    <w:rsid w:val="00AD6C4F"/>
    <w:rsid w:val="00AD76A5"/>
    <w:rsid w:val="00AE7A68"/>
    <w:rsid w:val="00AF3E76"/>
    <w:rsid w:val="00B210BA"/>
    <w:rsid w:val="00B2161E"/>
    <w:rsid w:val="00B41D8D"/>
    <w:rsid w:val="00B65666"/>
    <w:rsid w:val="00B6720E"/>
    <w:rsid w:val="00BB2663"/>
    <w:rsid w:val="00BB7C0C"/>
    <w:rsid w:val="00BE718D"/>
    <w:rsid w:val="00BE7B29"/>
    <w:rsid w:val="00BF2BE2"/>
    <w:rsid w:val="00C071DF"/>
    <w:rsid w:val="00C35DB2"/>
    <w:rsid w:val="00C5611F"/>
    <w:rsid w:val="00C57BA6"/>
    <w:rsid w:val="00C97182"/>
    <w:rsid w:val="00CA46BE"/>
    <w:rsid w:val="00CB36FC"/>
    <w:rsid w:val="00CC4FD1"/>
    <w:rsid w:val="00CD5E16"/>
    <w:rsid w:val="00CE0CE1"/>
    <w:rsid w:val="00CE2816"/>
    <w:rsid w:val="00CE2C12"/>
    <w:rsid w:val="00CF115A"/>
    <w:rsid w:val="00D26DB2"/>
    <w:rsid w:val="00D31E82"/>
    <w:rsid w:val="00D32967"/>
    <w:rsid w:val="00D36B4F"/>
    <w:rsid w:val="00D461AB"/>
    <w:rsid w:val="00D525A3"/>
    <w:rsid w:val="00D729C8"/>
    <w:rsid w:val="00D73B0F"/>
    <w:rsid w:val="00DA5FD4"/>
    <w:rsid w:val="00DC1CE5"/>
    <w:rsid w:val="00DD145E"/>
    <w:rsid w:val="00DE58F5"/>
    <w:rsid w:val="00DE5DFA"/>
    <w:rsid w:val="00E3070F"/>
    <w:rsid w:val="00E34B56"/>
    <w:rsid w:val="00EC4391"/>
    <w:rsid w:val="00EC7B74"/>
    <w:rsid w:val="00EE0325"/>
    <w:rsid w:val="00EE5E5F"/>
    <w:rsid w:val="00F45638"/>
    <w:rsid w:val="00F876C1"/>
    <w:rsid w:val="00FE5E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4d4d4d"/>
    </o:shapedefaults>
    <o:shapelayout v:ext="edit">
      <o:idmap v:ext="edit" data="1"/>
    </o:shapelayout>
  </w:shapeDefaults>
  <w:decimalSymbol w:val="."/>
  <w:listSeparator w:val=","/>
  <w14:docId w14:val="605C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character" w:styleId="Emphasis">
    <w:name w:val="Emphasis"/>
    <w:basedOn w:val="DefaultParagraphFont"/>
    <w:uiPriority w:val="20"/>
    <w:qFormat/>
    <w:rsid w:val="001B51D9"/>
    <w:rPr>
      <w:i/>
      <w:iCs/>
    </w:rPr>
  </w:style>
  <w:style w:type="paragraph" w:styleId="ListParagraph">
    <w:name w:val="List Paragraph"/>
    <w:basedOn w:val="Normal"/>
    <w:uiPriority w:val="34"/>
    <w:qFormat/>
    <w:rsid w:val="00477DED"/>
    <w:pPr>
      <w:ind w:left="720"/>
      <w:contextualSpacing/>
    </w:pPr>
  </w:style>
  <w:style w:type="character" w:styleId="Strong">
    <w:name w:val="Strong"/>
    <w:basedOn w:val="DefaultParagraphFont"/>
    <w:uiPriority w:val="22"/>
    <w:qFormat/>
    <w:rsid w:val="00172AC4"/>
    <w:rPr>
      <w:b/>
      <w:bCs/>
    </w:rPr>
  </w:style>
  <w:style w:type="character" w:customStyle="1" w:styleId="apple-converted-space">
    <w:name w:val="apple-converted-space"/>
    <w:basedOn w:val="DefaultParagraphFont"/>
    <w:rsid w:val="00935A49"/>
  </w:style>
  <w:style w:type="character" w:customStyle="1" w:styleId="aqj">
    <w:name w:val="aqj"/>
    <w:basedOn w:val="DefaultParagraphFont"/>
    <w:rsid w:val="00935A49"/>
  </w:style>
  <w:style w:type="paragraph" w:customStyle="1" w:styleId="Normal1">
    <w:name w:val="Normal1"/>
    <w:rsid w:val="00A50091"/>
    <w:rPr>
      <w:rFonts w:eastAsia="SimSun"/>
    </w:rPr>
  </w:style>
  <w:style w:type="paragraph" w:customStyle="1" w:styleId="Normal2">
    <w:name w:val="Normal2"/>
    <w:rsid w:val="003314DD"/>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character" w:styleId="Emphasis">
    <w:name w:val="Emphasis"/>
    <w:basedOn w:val="DefaultParagraphFont"/>
    <w:uiPriority w:val="20"/>
    <w:qFormat/>
    <w:rsid w:val="001B51D9"/>
    <w:rPr>
      <w:i/>
      <w:iCs/>
    </w:rPr>
  </w:style>
  <w:style w:type="paragraph" w:styleId="ListParagraph">
    <w:name w:val="List Paragraph"/>
    <w:basedOn w:val="Normal"/>
    <w:uiPriority w:val="34"/>
    <w:qFormat/>
    <w:rsid w:val="00477DED"/>
    <w:pPr>
      <w:ind w:left="720"/>
      <w:contextualSpacing/>
    </w:pPr>
  </w:style>
  <w:style w:type="character" w:styleId="Strong">
    <w:name w:val="Strong"/>
    <w:basedOn w:val="DefaultParagraphFont"/>
    <w:uiPriority w:val="22"/>
    <w:qFormat/>
    <w:rsid w:val="00172AC4"/>
    <w:rPr>
      <w:b/>
      <w:bCs/>
    </w:rPr>
  </w:style>
  <w:style w:type="character" w:customStyle="1" w:styleId="apple-converted-space">
    <w:name w:val="apple-converted-space"/>
    <w:basedOn w:val="DefaultParagraphFont"/>
    <w:rsid w:val="00935A49"/>
  </w:style>
  <w:style w:type="character" w:customStyle="1" w:styleId="aqj">
    <w:name w:val="aqj"/>
    <w:basedOn w:val="DefaultParagraphFont"/>
    <w:rsid w:val="00935A49"/>
  </w:style>
  <w:style w:type="paragraph" w:customStyle="1" w:styleId="Normal1">
    <w:name w:val="Normal1"/>
    <w:rsid w:val="00A50091"/>
    <w:rPr>
      <w:rFonts w:eastAsia="SimSun"/>
    </w:rPr>
  </w:style>
  <w:style w:type="paragraph" w:customStyle="1" w:styleId="Normal2">
    <w:name w:val="Normal2"/>
    <w:rsid w:val="003314DD"/>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257561383">
      <w:bodyDiv w:val="1"/>
      <w:marLeft w:val="0"/>
      <w:marRight w:val="0"/>
      <w:marTop w:val="0"/>
      <w:marBottom w:val="0"/>
      <w:divBdr>
        <w:top w:val="none" w:sz="0" w:space="0" w:color="auto"/>
        <w:left w:val="none" w:sz="0" w:space="0" w:color="auto"/>
        <w:bottom w:val="none" w:sz="0" w:space="0" w:color="auto"/>
        <w:right w:val="none" w:sz="0" w:space="0" w:color="auto"/>
      </w:divBdr>
      <w:divsChild>
        <w:div w:id="69735723">
          <w:marLeft w:val="0"/>
          <w:marRight w:val="0"/>
          <w:marTop w:val="0"/>
          <w:marBottom w:val="0"/>
          <w:divBdr>
            <w:top w:val="none" w:sz="0" w:space="0" w:color="auto"/>
            <w:left w:val="none" w:sz="0" w:space="0" w:color="auto"/>
            <w:bottom w:val="none" w:sz="0" w:space="0" w:color="auto"/>
            <w:right w:val="none" w:sz="0" w:space="0" w:color="auto"/>
          </w:divBdr>
        </w:div>
      </w:divsChild>
    </w:div>
    <w:div w:id="1285388439">
      <w:bodyDiv w:val="1"/>
      <w:marLeft w:val="0"/>
      <w:marRight w:val="0"/>
      <w:marTop w:val="0"/>
      <w:marBottom w:val="0"/>
      <w:divBdr>
        <w:top w:val="none" w:sz="0" w:space="0" w:color="auto"/>
        <w:left w:val="none" w:sz="0" w:space="0" w:color="auto"/>
        <w:bottom w:val="none" w:sz="0" w:space="0" w:color="auto"/>
        <w:right w:val="none" w:sz="0" w:space="0" w:color="auto"/>
      </w:divBdr>
    </w:div>
    <w:div w:id="1457140443">
      <w:bodyDiv w:val="1"/>
      <w:marLeft w:val="0"/>
      <w:marRight w:val="0"/>
      <w:marTop w:val="0"/>
      <w:marBottom w:val="0"/>
      <w:divBdr>
        <w:top w:val="none" w:sz="0" w:space="0" w:color="auto"/>
        <w:left w:val="none" w:sz="0" w:space="0" w:color="auto"/>
        <w:bottom w:val="none" w:sz="0" w:space="0" w:color="auto"/>
        <w:right w:val="none" w:sz="0" w:space="0" w:color="auto"/>
      </w:divBdr>
    </w:div>
    <w:div w:id="1722360643">
      <w:bodyDiv w:val="1"/>
      <w:marLeft w:val="0"/>
      <w:marRight w:val="0"/>
      <w:marTop w:val="0"/>
      <w:marBottom w:val="0"/>
      <w:divBdr>
        <w:top w:val="none" w:sz="0" w:space="0" w:color="auto"/>
        <w:left w:val="none" w:sz="0" w:space="0" w:color="auto"/>
        <w:bottom w:val="none" w:sz="0" w:space="0" w:color="auto"/>
        <w:right w:val="none" w:sz="0" w:space="0" w:color="auto"/>
      </w:divBdr>
    </w:div>
    <w:div w:id="17802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princeton.edu/ar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F0C1-25C9-A343-9E13-ABAA6D8B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2945</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Lewis Center for the Arts</cp:lastModifiedBy>
  <cp:revision>3</cp:revision>
  <cp:lastPrinted>2013-11-15T20:56:00Z</cp:lastPrinted>
  <dcterms:created xsi:type="dcterms:W3CDTF">2016-02-01T14:23:00Z</dcterms:created>
  <dcterms:modified xsi:type="dcterms:W3CDTF">2016-02-01T14:28:00Z</dcterms:modified>
</cp:coreProperties>
</file>