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240" w:lineRule="auto"/>
        <w:rPr>
          <w:rFonts w:ascii="Times New Roman" w:hAnsi="Times New Roman"/>
          <w:b w:val="1"/>
          <w:bCs w:val="1"/>
          <w:sz w:val="28"/>
          <w:szCs w:val="28"/>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widowControl w:val="0"/>
        <w:spacing w:line="240" w:lineRule="auto"/>
        <w:rPr>
          <w:rFonts w:ascii="Times New Roman" w:hAnsi="Times New Roman"/>
          <w:sz w:val="24"/>
          <w:szCs w:val="24"/>
        </w:rPr>
      </w:pPr>
    </w:p>
    <w:p>
      <w:pPr>
        <w:pStyle w:val="Body"/>
        <w:widowControl w:val="0"/>
        <w:spacing w:line="240" w:lineRule="auto"/>
        <w:rPr>
          <w:rFonts w:ascii="Times New Roman" w:cs="Times New Roman" w:hAnsi="Times New Roman" w:eastAsia="Times New Roman"/>
          <w:sz w:val="24"/>
          <w:szCs w:val="24"/>
        </w:rPr>
      </w:pPr>
      <w:r>
        <w:rPr>
          <w:rFonts w:ascii="Times New Roman" w:hAnsi="Times New Roman"/>
          <w:sz w:val="24"/>
          <w:szCs w:val="24"/>
          <w:rtl w:val="0"/>
          <w:lang w:val="en-US"/>
        </w:rPr>
        <w:t>December 6, 2017</w:t>
      </w:r>
    </w:p>
    <w:p>
      <w:pPr>
        <w:pStyle w:val="Body"/>
        <w:widowControl w:val="0"/>
        <w:spacing w:line="240" w:lineRule="auto"/>
        <w:rPr>
          <w:rFonts w:ascii="Times New Roman" w:cs="Times New Roman" w:hAnsi="Times New Roman" w:eastAsia="Times New Roman"/>
          <w:b w:val="1"/>
          <w:bCs w:val="1"/>
          <w:sz w:val="28"/>
          <w:szCs w:val="28"/>
        </w:rPr>
      </w:pPr>
    </w:p>
    <w:p>
      <w:pPr>
        <w:pStyle w:val="Body"/>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Lewis Center for the Arts</w:t>
      </w:r>
      <w:r>
        <w:rPr>
          <w:rFonts w:ascii="Times New Roman" w:hAnsi="Times New Roman" w:hint="default"/>
          <w:b w:val="1"/>
          <w:bCs w:val="1"/>
          <w:sz w:val="24"/>
          <w:szCs w:val="24"/>
          <w:rtl w:val="0"/>
          <w:lang w:val="en-US"/>
        </w:rPr>
        <w:t xml:space="preserve">’ </w:t>
      </w:r>
      <w:r>
        <w:rPr>
          <w:rFonts w:ascii="Times New Roman" w:hAnsi="Times New Roman"/>
          <w:b w:val="1"/>
          <w:bCs w:val="1"/>
          <w:sz w:val="24"/>
          <w:szCs w:val="24"/>
          <w:rtl w:val="0"/>
          <w:lang w:val="en-US"/>
        </w:rPr>
        <w:t>Program in Creative Writing presents</w:t>
      </w:r>
    </w:p>
    <w:p>
      <w:pPr>
        <w:pStyle w:val="Standard"/>
        <w:jc w:val="center"/>
        <w:rPr>
          <w:b w:val="1"/>
          <w:bCs w:val="1"/>
          <w:sz w:val="28"/>
          <w:szCs w:val="28"/>
        </w:rPr>
      </w:pPr>
      <w:r>
        <w:rPr>
          <w:b w:val="1"/>
          <w:bCs w:val="1"/>
          <w:sz w:val="28"/>
          <w:szCs w:val="28"/>
          <w:rtl w:val="0"/>
          <w:lang w:val="en-US"/>
        </w:rPr>
        <w:t>Fall Student Reading and A Poetry Performance</w:t>
      </w:r>
    </w:p>
    <w:p>
      <w:pPr>
        <w:pStyle w:val="Body"/>
        <w:spacing w:line="240"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Students in fall course share recent work as part of the</w:t>
      </w:r>
    </w:p>
    <w:p>
      <w:pPr>
        <w:pStyle w:val="Body"/>
        <w:spacing w:line="240"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 xml:space="preserve"> Althea Ward Clark W</w:t>
      </w:r>
      <w:r>
        <w:rPr>
          <w:rFonts w:ascii="Times New Roman" w:hAnsi="Times New Roman" w:hint="default"/>
          <w:b w:val="1"/>
          <w:bCs w:val="1"/>
          <w:i w:val="1"/>
          <w:iCs w:val="1"/>
          <w:sz w:val="24"/>
          <w:szCs w:val="24"/>
          <w:rtl w:val="0"/>
          <w:lang w:val="en-US"/>
        </w:rPr>
        <w:t>’</w:t>
      </w:r>
      <w:r>
        <w:rPr>
          <w:rFonts w:ascii="Times New Roman" w:hAnsi="Times New Roman"/>
          <w:b w:val="1"/>
          <w:bCs w:val="1"/>
          <w:i w:val="1"/>
          <w:iCs w:val="1"/>
          <w:sz w:val="24"/>
          <w:szCs w:val="24"/>
          <w:rtl w:val="0"/>
          <w:lang w:val="en-US"/>
        </w:rPr>
        <w:t>21 Reading Series at Princeton</w:t>
      </w:r>
    </w:p>
    <w:p>
      <w:pPr>
        <w:pStyle w:val="Body"/>
        <w:spacing w:line="240" w:lineRule="auto"/>
        <w:rPr>
          <w:rFonts w:ascii="Times New Roman" w:cs="Times New Roman" w:hAnsi="Times New Roman" w:eastAsia="Times New Roman"/>
          <w:color w:val="ed7d31"/>
          <w:u w:color="ed7d31"/>
        </w:rPr>
      </w:pPr>
    </w:p>
    <w:p>
      <w:pPr>
        <w:pStyle w:val="Body"/>
        <w:spacing w:line="240" w:lineRule="auto"/>
        <w:rPr>
          <w:rFonts w:ascii="Times New Roman" w:cs="Times New Roman" w:hAnsi="Times New Roman" w:eastAsia="Times New Roman"/>
          <w:color w:val="ed7d31"/>
          <w:u w:color="ed7d31"/>
        </w:rPr>
      </w:pPr>
      <w:r>
        <w:rPr>
          <w:rFonts w:ascii="Times New Roman" w:cs="Times New Roman" w:hAnsi="Times New Roman" w:eastAsia="Times New Roman"/>
          <w:color w:val="ed7d31"/>
          <w:u w:color="ed7d31"/>
        </w:rPr>
        <w:drawing>
          <wp:inline distT="0" distB="0" distL="0" distR="0">
            <wp:extent cx="1142673" cy="697728"/>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142673" cy="697728"/>
                    </a:xfrm>
                    <a:prstGeom prst="rect">
                      <a:avLst/>
                    </a:prstGeom>
                    <a:ln w="12700" cap="flat">
                      <a:noFill/>
                      <a:miter lim="400000"/>
                    </a:ln>
                    <a:effectLst/>
                  </pic:spPr>
                </pic:pic>
              </a:graphicData>
            </a:graphic>
          </wp:inline>
        </w:drawing>
      </w:r>
      <w:r>
        <w:rPr>
          <w:rFonts w:ascii="Times New Roman" w:hAnsi="Times New Roman"/>
          <w:color w:val="ed7d31"/>
          <w:u w:color="ed7d31"/>
          <w:rtl w:val="0"/>
        </w:rPr>
        <w:t xml:space="preserve">    </w:t>
      </w:r>
    </w:p>
    <w:p>
      <w:pPr>
        <w:pStyle w:val="Body"/>
        <w:spacing w:line="240" w:lineRule="auto"/>
        <w:rPr>
          <w:rFonts w:ascii="Times New Roman" w:cs="Times New Roman" w:hAnsi="Times New Roman" w:eastAsia="Times New Roman"/>
          <w:color w:val="000000"/>
          <w:u w:color="000000"/>
        </w:rPr>
      </w:pPr>
      <w:r>
        <w:rPr>
          <w:rFonts w:ascii="Times New Roman" w:hAnsi="Times New Roman"/>
          <w:color w:val="ed7d31"/>
          <w:u w:color="ed7d31"/>
          <w:rtl w:val="0"/>
          <w:lang w:val="en-US"/>
        </w:rPr>
        <w:t xml:space="preserve">Photo caption: </w:t>
      </w:r>
      <w:r>
        <w:rPr>
          <w:rFonts w:ascii="Times New Roman" w:hAnsi="Times New Roman"/>
          <w:color w:val="000000"/>
          <w:u w:color="000000"/>
          <w:rtl w:val="0"/>
          <w:lang w:val="en-US"/>
        </w:rPr>
        <w:t xml:space="preserve">A student reading at Chancellor Green Rotunda </w:t>
      </w:r>
    </w:p>
    <w:p>
      <w:pPr>
        <w:pStyle w:val="Body"/>
        <w:spacing w:line="240" w:lineRule="auto"/>
        <w:rPr>
          <w:rFonts w:ascii="Times New Roman" w:cs="Times New Roman" w:hAnsi="Times New Roman" w:eastAsia="Times New Roman"/>
          <w:color w:val="000000"/>
          <w:u w:color="000000"/>
        </w:rPr>
      </w:pPr>
      <w:r>
        <w:rPr>
          <w:rFonts w:ascii="Times New Roman" w:hAnsi="Times New Roman"/>
          <w:color w:val="ed7d31"/>
          <w:u w:color="ed7d31"/>
          <w:rtl w:val="0"/>
          <w:lang w:val="en-US"/>
        </w:rPr>
        <w:t xml:space="preserve">Photo credit: </w:t>
      </w:r>
      <w:r>
        <w:rPr>
          <w:rFonts w:ascii="Times New Roman" w:hAnsi="Times New Roman"/>
          <w:color w:val="000000"/>
          <w:u w:color="000000"/>
          <w:rtl w:val="0"/>
          <w:lang w:val="en-US"/>
        </w:rPr>
        <w:t>Tiffany Richardson</w:t>
      </w:r>
    </w:p>
    <w:p>
      <w:pPr>
        <w:pStyle w:val="Normal1"/>
        <w:spacing w:line="240" w:lineRule="auto"/>
        <w:rPr>
          <w:rFonts w:ascii="Times New Roman" w:cs="Times New Roman" w:hAnsi="Times New Roman" w:eastAsia="Times New Roman"/>
          <w:color w:val="e36c09"/>
          <w:sz w:val="24"/>
          <w:szCs w:val="24"/>
          <w:u w:color="e36c09"/>
        </w:rPr>
      </w:pPr>
    </w:p>
    <w:p>
      <w:pPr>
        <w:pStyle w:val="Normal1"/>
        <w:spacing w:line="240" w:lineRule="auto"/>
        <w:rPr>
          <w:rFonts w:ascii="Times New Roman" w:cs="Times New Roman" w:hAnsi="Times New Roman" w:eastAsia="Times New Roman"/>
          <w:sz w:val="24"/>
          <w:szCs w:val="24"/>
        </w:rPr>
      </w:pPr>
      <w:r>
        <w:rPr>
          <w:rFonts w:ascii="Times New Roman" w:hAnsi="Times New Roman"/>
          <w:color w:val="e36c09"/>
          <w:sz w:val="24"/>
          <w:szCs w:val="24"/>
          <w:u w:color="e36c09"/>
          <w:rtl w:val="0"/>
          <w:lang w:val="en-US"/>
        </w:rPr>
        <w:t xml:space="preserve">What: </w:t>
      </w:r>
      <w:r>
        <w:rPr>
          <w:rFonts w:ascii="Times New Roman" w:hAnsi="Times New Roman"/>
          <w:i w:val="1"/>
          <w:iCs w:val="1"/>
          <w:sz w:val="24"/>
          <w:szCs w:val="24"/>
          <w:shd w:val="clear" w:color="auto" w:fill="ffffff"/>
          <w:rtl w:val="0"/>
          <w:lang w:val="en-US"/>
        </w:rPr>
        <w:t>Somebody Should Tell This Place to Go Home</w:t>
      </w:r>
      <w:r>
        <w:rPr>
          <w:rFonts w:ascii="Times New Roman" w:hAnsi="Times New Roman"/>
          <w:sz w:val="24"/>
          <w:szCs w:val="24"/>
          <w:shd w:val="clear" w:color="auto" w:fill="ffffff"/>
          <w:rtl w:val="0"/>
          <w:lang w:val="en-US"/>
        </w:rPr>
        <w:t xml:space="preserve"> Poetry Performance, presented by the Lewis Center for the Arts</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Program in Creative Writing</w:t>
      </w:r>
    </w:p>
    <w:p>
      <w:pPr>
        <w:pStyle w:val="Normal1"/>
        <w:spacing w:line="240" w:lineRule="auto"/>
        <w:rPr>
          <w:rFonts w:ascii="Times New Roman" w:cs="Times New Roman" w:hAnsi="Times New Roman" w:eastAsia="Times New Roman"/>
          <w:sz w:val="24"/>
          <w:szCs w:val="24"/>
        </w:rPr>
      </w:pPr>
      <w:r>
        <w:rPr>
          <w:rFonts w:ascii="Times New Roman" w:hAnsi="Times New Roman"/>
          <w:color w:val="e36c09"/>
          <w:sz w:val="24"/>
          <w:szCs w:val="24"/>
          <w:u w:color="e36c09"/>
          <w:rtl w:val="0"/>
          <w:lang w:val="en-US"/>
        </w:rPr>
        <w:t xml:space="preserve">Who: </w:t>
      </w:r>
      <w:r>
        <w:rPr>
          <w:rFonts w:ascii="Times New Roman" w:hAnsi="Times New Roman"/>
          <w:sz w:val="24"/>
          <w:szCs w:val="24"/>
          <w:shd w:val="clear" w:color="auto" w:fill="ffffff"/>
          <w:rtl w:val="0"/>
          <w:lang w:val="en-US"/>
        </w:rPr>
        <w:t>Students from the fall cross-listed creative writing/theater course, "Exploding Text: Poetry Performance," taught by Bob Holman</w:t>
      </w:r>
    </w:p>
    <w:p>
      <w:pPr>
        <w:pStyle w:val="Normal1"/>
        <w:spacing w:line="240" w:lineRule="auto"/>
        <w:rPr>
          <w:rFonts w:ascii="Times New Roman" w:cs="Times New Roman" w:hAnsi="Times New Roman" w:eastAsia="Times New Roman"/>
          <w:sz w:val="24"/>
          <w:szCs w:val="24"/>
        </w:rPr>
      </w:pPr>
      <w:r>
        <w:rPr>
          <w:rFonts w:ascii="Times New Roman" w:hAnsi="Times New Roman"/>
          <w:color w:val="e36c09"/>
          <w:sz w:val="24"/>
          <w:szCs w:val="24"/>
          <w:u w:color="e36c09"/>
          <w:rtl w:val="0"/>
          <w:lang w:val="en-US"/>
        </w:rPr>
        <w:t xml:space="preserve">When: </w:t>
      </w:r>
      <w:r>
        <w:rPr>
          <w:rFonts w:ascii="Times New Roman" w:hAnsi="Times New Roman"/>
          <w:sz w:val="24"/>
          <w:szCs w:val="24"/>
          <w:rtl w:val="0"/>
          <w:lang w:val="en-US"/>
        </w:rPr>
        <w:t>Tuesday, December 12 at 8:00 p.m.</w:t>
      </w:r>
    </w:p>
    <w:p>
      <w:pPr>
        <w:pStyle w:val="Normal1"/>
        <w:spacing w:line="240" w:lineRule="auto"/>
        <w:rPr>
          <w:rFonts w:ascii="Times New Roman" w:cs="Times New Roman" w:hAnsi="Times New Roman" w:eastAsia="Times New Roman"/>
          <w:sz w:val="24"/>
          <w:szCs w:val="24"/>
        </w:rPr>
      </w:pPr>
      <w:r>
        <w:rPr>
          <w:rFonts w:ascii="Times New Roman" w:hAnsi="Times New Roman"/>
          <w:color w:val="e36c09"/>
          <w:sz w:val="24"/>
          <w:szCs w:val="24"/>
          <w:u w:color="e36c09"/>
          <w:rtl w:val="0"/>
          <w:lang w:val="en-US"/>
        </w:rPr>
        <w:t xml:space="preserve">Where: </w:t>
      </w:r>
      <w:r>
        <w:rPr>
          <w:rFonts w:ascii="Times New Roman" w:hAnsi="Times New Roman"/>
          <w:sz w:val="24"/>
          <w:szCs w:val="24"/>
          <w:shd w:val="clear" w:color="auto" w:fill="ffffff"/>
          <w:rtl w:val="0"/>
          <w:lang w:val="en-US"/>
        </w:rPr>
        <w:t>Forum at Lewis Arts complex on the Princeton</w:t>
      </w:r>
      <w:r>
        <w:rPr>
          <w:rFonts w:ascii="Times New Roman" w:hAnsi="Times New Roman"/>
          <w:sz w:val="24"/>
          <w:szCs w:val="24"/>
          <w:rtl w:val="0"/>
          <w:lang w:val="en-US"/>
        </w:rPr>
        <w:t xml:space="preserve"> University campus</w:t>
      </w:r>
    </w:p>
    <w:p>
      <w:pPr>
        <w:pStyle w:val="Normal1"/>
        <w:spacing w:line="240" w:lineRule="auto"/>
      </w:pPr>
      <w:r>
        <w:rPr>
          <w:rFonts w:ascii="Times New Roman" w:hAnsi="Times New Roman"/>
          <w:color w:val="e36c09"/>
          <w:sz w:val="24"/>
          <w:szCs w:val="24"/>
          <w:u w:color="e36c09"/>
          <w:rtl w:val="0"/>
          <w:lang w:val="en-US"/>
        </w:rPr>
        <w:t xml:space="preserve">Free </w:t>
      </w:r>
      <w:r>
        <w:rPr>
          <w:rFonts w:ascii="Times New Roman" w:hAnsi="Times New Roman"/>
          <w:sz w:val="24"/>
          <w:szCs w:val="24"/>
          <w:rtl w:val="0"/>
          <w:lang w:val="en-US"/>
        </w:rPr>
        <w:t>and open to the public</w:t>
      </w:r>
    </w:p>
    <w:p>
      <w:pPr>
        <w:pStyle w:val="Normal1"/>
        <w:spacing w:line="240" w:lineRule="auto"/>
        <w:rPr>
          <w:rFonts w:ascii="Times New Roman" w:cs="Times New Roman" w:hAnsi="Times New Roman" w:eastAsia="Times New Roman"/>
          <w:sz w:val="24"/>
          <w:szCs w:val="24"/>
        </w:rPr>
      </w:pPr>
    </w:p>
    <w:p>
      <w:pPr>
        <w:pStyle w:val="Normal1"/>
        <w:spacing w:line="240" w:lineRule="auto"/>
      </w:pPr>
      <w:r>
        <w:rPr>
          <w:rFonts w:ascii="Times New Roman" w:hAnsi="Times New Roman"/>
          <w:color w:val="ed7d31"/>
          <w:u w:color="ed7d31"/>
          <w:rtl w:val="0"/>
          <w:lang w:val="en-US"/>
        </w:rPr>
        <w:t>W</w:t>
      </w:r>
      <w:r>
        <w:rPr>
          <w:rFonts w:ascii="Times New Roman" w:hAnsi="Times New Roman"/>
          <w:color w:val="e36c09"/>
          <w:sz w:val="24"/>
          <w:szCs w:val="24"/>
          <w:u w:color="e36c09"/>
          <w:rtl w:val="0"/>
          <w:lang w:val="en-US"/>
        </w:rPr>
        <w:t xml:space="preserve">hat:  </w:t>
      </w:r>
      <w:r>
        <w:rPr>
          <w:rFonts w:ascii="Times New Roman" w:hAnsi="Times New Roman"/>
          <w:color w:val="000000"/>
          <w:sz w:val="24"/>
          <w:szCs w:val="24"/>
          <w:u w:color="000000"/>
          <w:rtl w:val="0"/>
          <w:lang w:val="en-US"/>
        </w:rPr>
        <w:t xml:space="preserve">Fall </w:t>
      </w:r>
      <w:r>
        <w:rPr>
          <w:rFonts w:ascii="Times New Roman" w:hAnsi="Times New Roman"/>
          <w:sz w:val="24"/>
          <w:szCs w:val="24"/>
          <w:rtl w:val="0"/>
          <w:lang w:val="en-US"/>
        </w:rPr>
        <w:t>Student Reading, part of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w:t>
      </w:r>
    </w:p>
    <w:p>
      <w:pPr>
        <w:pStyle w:val="Normal1"/>
        <w:spacing w:line="240" w:lineRule="auto"/>
      </w:pPr>
      <w:r>
        <w:rPr>
          <w:rFonts w:ascii="Times New Roman" w:hAnsi="Times New Roman"/>
          <w:color w:val="e36c09"/>
          <w:sz w:val="24"/>
          <w:szCs w:val="24"/>
          <w:u w:color="e36c09"/>
          <w:rtl w:val="0"/>
          <w:lang w:val="en-US"/>
        </w:rPr>
        <w:t>Who:</w:t>
      </w:r>
      <w:r>
        <w:rPr>
          <w:rFonts w:ascii="Times New Roman" w:hAnsi="Times New Roman"/>
          <w:sz w:val="24"/>
          <w:szCs w:val="24"/>
          <w:rtl w:val="0"/>
          <w:lang w:val="en-US"/>
        </w:rPr>
        <w:t xml:space="preserve">  Students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Creative Writing read from faculty-selected new work in fiction, poetry, screenwriting and literary translation written during the fall semester</w:t>
      </w:r>
    </w:p>
    <w:p>
      <w:pPr>
        <w:pStyle w:val="Normal1"/>
        <w:spacing w:line="240" w:lineRule="auto"/>
      </w:pPr>
      <w:r>
        <w:rPr>
          <w:rFonts w:ascii="Times New Roman" w:hAnsi="Times New Roman"/>
          <w:color w:val="e36c09"/>
          <w:sz w:val="24"/>
          <w:szCs w:val="24"/>
          <w:u w:color="e36c09"/>
          <w:rtl w:val="0"/>
          <w:lang w:val="en-US"/>
        </w:rPr>
        <w:t xml:space="preserve">When: </w:t>
      </w:r>
      <w:r>
        <w:rPr>
          <w:rFonts w:ascii="Times New Roman" w:hAnsi="Times New Roman"/>
          <w:sz w:val="24"/>
          <w:szCs w:val="24"/>
          <w:rtl w:val="0"/>
          <w:lang w:val="en-US"/>
        </w:rPr>
        <w:t>Wednesday, December 13 at 5:00 p.m.</w:t>
      </w:r>
    </w:p>
    <w:p>
      <w:pPr>
        <w:pStyle w:val="Normal1"/>
        <w:spacing w:line="240" w:lineRule="auto"/>
        <w:rPr>
          <w:rFonts w:ascii="Times New Roman" w:cs="Times New Roman" w:hAnsi="Times New Roman" w:eastAsia="Times New Roman"/>
          <w:sz w:val="24"/>
          <w:szCs w:val="24"/>
        </w:rPr>
      </w:pPr>
      <w:r>
        <w:rPr>
          <w:rFonts w:ascii="Times New Roman" w:hAnsi="Times New Roman"/>
          <w:color w:val="e36c09"/>
          <w:sz w:val="24"/>
          <w:szCs w:val="24"/>
          <w:u w:color="e36c09"/>
          <w:rtl w:val="0"/>
          <w:lang w:val="en-US"/>
        </w:rPr>
        <w:t xml:space="preserve">Where: </w:t>
      </w:r>
      <w:r>
        <w:rPr>
          <w:rFonts w:ascii="Times New Roman" w:hAnsi="Times New Roman"/>
          <w:sz w:val="24"/>
          <w:szCs w:val="24"/>
          <w:rtl w:val="0"/>
          <w:lang w:val="en-US"/>
        </w:rPr>
        <w:t>Chancellor Green Rotunda on the Princeton University campus</w:t>
      </w:r>
    </w:p>
    <w:p>
      <w:pPr>
        <w:pStyle w:val="Normal1"/>
        <w:spacing w:line="240" w:lineRule="auto"/>
      </w:pPr>
      <w:r>
        <w:rPr>
          <w:rFonts w:ascii="Times New Roman" w:hAnsi="Times New Roman"/>
          <w:color w:val="e36c09"/>
          <w:sz w:val="24"/>
          <w:szCs w:val="24"/>
          <w:u w:color="e36c09"/>
          <w:rtl w:val="0"/>
          <w:lang w:val="en-US"/>
        </w:rPr>
        <w:t xml:space="preserve">Free </w:t>
      </w:r>
      <w:r>
        <w:rPr>
          <w:rFonts w:ascii="Times New Roman" w:hAnsi="Times New Roman"/>
          <w:sz w:val="24"/>
          <w:szCs w:val="24"/>
          <w:rtl w:val="0"/>
          <w:lang w:val="en-US"/>
        </w:rPr>
        <w:t>and open to the public</w:t>
      </w:r>
    </w:p>
    <w:p>
      <w:pPr>
        <w:pStyle w:val="Normal1"/>
        <w:spacing w:line="240" w:lineRule="auto"/>
      </w:pPr>
    </w:p>
    <w:p>
      <w:pPr>
        <w:pStyle w:val="Normal1"/>
        <w:spacing w:line="240" w:lineRule="auto"/>
      </w:pPr>
    </w:p>
    <w:p>
      <w:pPr>
        <w:pStyle w:val="Normal1"/>
        <w:spacing w:line="360" w:lineRule="auto"/>
      </w:pPr>
      <w:r>
        <w:rPr>
          <w:rFonts w:ascii="Times New Roman" w:hAnsi="Times New Roman"/>
          <w:sz w:val="24"/>
          <w:szCs w:val="24"/>
          <w:rtl w:val="0"/>
          <w:lang w:val="en-US"/>
        </w:rPr>
        <w:t>(Princeton, NJ)  Students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renowned Program in Creative Writing will read from their recent work as part of the Program</w:t>
      </w:r>
      <w:r>
        <w:rPr>
          <w:rFonts w:ascii="Times New Roman" w:hAnsi="Times New Roman" w:hint="default"/>
          <w:sz w:val="24"/>
          <w:szCs w:val="24"/>
          <w:rtl w:val="0"/>
          <w:lang w:val="en-US"/>
        </w:rPr>
        <w:t>’</w:t>
      </w:r>
      <w:r>
        <w:rPr>
          <w:rFonts w:ascii="Times New Roman" w:hAnsi="Times New Roman"/>
          <w:sz w:val="24"/>
          <w:szCs w:val="24"/>
          <w:rtl w:val="0"/>
          <w:lang w:val="en-US"/>
        </w:rPr>
        <w:t>s Althea Ward Clark W</w:t>
      </w:r>
      <w:r>
        <w:rPr>
          <w:rFonts w:ascii="Times New Roman" w:hAnsi="Times New Roman" w:hint="default"/>
          <w:sz w:val="24"/>
          <w:szCs w:val="24"/>
          <w:rtl w:val="0"/>
          <w:lang w:val="en-US"/>
        </w:rPr>
        <w:t>’</w:t>
      </w:r>
      <w:r>
        <w:rPr>
          <w:rFonts w:ascii="Times New Roman" w:hAnsi="Times New Roman"/>
          <w:sz w:val="24"/>
          <w:szCs w:val="24"/>
          <w:rtl w:val="0"/>
          <w:lang w:val="en-US"/>
        </w:rPr>
        <w:t xml:space="preserve">21 Reading Series on Wednesday, December 13 at 5:00 p.m. in the Chancellor Green Rotunda on the Princeton University campus. On December 12 at 8:00 p.m., students in a spoken word poetry performance course will present new work in the Forum at the Lewis Arts complex on the Princeton University campus. Both events are free and open to the public.  </w:t>
      </w:r>
    </w:p>
    <w:p>
      <w:pPr>
        <w:pStyle w:val="Normal1"/>
        <w:spacing w:line="360" w:lineRule="auto"/>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For the Clark Reading, Students will read from new works of fiction, poetry, screenwriting, and literary translation written during the past semester as part of the fall creative writing workshops. </w:t>
      </w:r>
      <w:r>
        <w:rPr>
          <w:rFonts w:ascii="Times New Roman" w:hAnsi="Times New Roman" w:hint="default"/>
          <w:sz w:val="24"/>
          <w:szCs w:val="24"/>
          <w:rtl w:val="0"/>
          <w:lang w:val="en-US"/>
        </w:rPr>
        <w:t>“</w:t>
      </w:r>
      <w:r>
        <w:rPr>
          <w:rFonts w:ascii="Times New Roman" w:hAnsi="Times New Roman"/>
          <w:sz w:val="24"/>
          <w:szCs w:val="24"/>
          <w:rtl w:val="0"/>
          <w:lang w:val="en-US"/>
        </w:rPr>
        <w:t>The student reading is always a bright point. It</w:t>
      </w:r>
      <w:r>
        <w:rPr>
          <w:rFonts w:ascii="Times New Roman" w:hAnsi="Times New Roman" w:hint="default"/>
          <w:sz w:val="24"/>
          <w:szCs w:val="24"/>
          <w:rtl w:val="0"/>
          <w:lang w:val="en-US"/>
        </w:rPr>
        <w:t>’</w:t>
      </w:r>
      <w:r>
        <w:rPr>
          <w:rFonts w:ascii="Times New Roman" w:hAnsi="Times New Roman"/>
          <w:sz w:val="24"/>
          <w:szCs w:val="24"/>
          <w:rtl w:val="0"/>
          <w:lang w:val="en-US"/>
        </w:rPr>
        <w:t>s such a privilege to listen in on what</w:t>
      </w:r>
      <w:r>
        <w:rPr>
          <w:rFonts w:ascii="Times New Roman" w:hAnsi="Times New Roman" w:hint="default"/>
          <w:sz w:val="24"/>
          <w:szCs w:val="24"/>
          <w:rtl w:val="0"/>
          <w:lang w:val="en-US"/>
        </w:rPr>
        <w:t>’</w:t>
      </w:r>
      <w:r>
        <w:rPr>
          <w:rFonts w:ascii="Times New Roman" w:hAnsi="Times New Roman"/>
          <w:sz w:val="24"/>
          <w:szCs w:val="24"/>
          <w:rtl w:val="0"/>
          <w:lang w:val="en-US"/>
        </w:rPr>
        <w:t>s been happening all semester in the workshops,</w:t>
      </w:r>
      <w:r>
        <w:rPr>
          <w:rFonts w:ascii="Times New Roman" w:hAnsi="Times New Roman" w:hint="default"/>
          <w:sz w:val="24"/>
          <w:szCs w:val="24"/>
          <w:rtl w:val="0"/>
          <w:lang w:val="en-US"/>
        </w:rPr>
        <w:t xml:space="preserve">” </w:t>
      </w:r>
      <w:r>
        <w:rPr>
          <w:rFonts w:ascii="Times New Roman" w:hAnsi="Times New Roman"/>
          <w:sz w:val="24"/>
          <w:szCs w:val="24"/>
          <w:rtl w:val="0"/>
          <w:lang w:val="en-US"/>
        </w:rPr>
        <w:t>notes Tracy K. Smith, Director of the Program in Creative Writing and the current U.S. Poet Laureate.</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spoken word poetry performance, </w:t>
      </w:r>
      <w:r>
        <w:rPr>
          <w:rFonts w:ascii="Times New Roman" w:hAnsi="Times New Roman"/>
          <w:i w:val="1"/>
          <w:iCs w:val="1"/>
          <w:sz w:val="24"/>
          <w:szCs w:val="24"/>
          <w:shd w:val="clear" w:color="auto" w:fill="ffffff"/>
          <w:rtl w:val="0"/>
          <w:lang w:val="en-US"/>
        </w:rPr>
        <w:t>Somebody Should Tell This Place to Go Home</w:t>
      </w:r>
      <w:r>
        <w:rPr>
          <w:rFonts w:ascii="Times New Roman" w:hAnsi="Times New Roman"/>
          <w:i w:val="1"/>
          <w:iCs w:val="1"/>
          <w:sz w:val="24"/>
          <w:szCs w:val="24"/>
          <w:rtl w:val="0"/>
          <w:lang w:val="en-US"/>
        </w:rPr>
        <w:t>,</w:t>
      </w:r>
      <w:r>
        <w:rPr>
          <w:rFonts w:ascii="Times New Roman" w:hAnsi="Times New Roman"/>
          <w:sz w:val="24"/>
          <w:szCs w:val="24"/>
          <w:rtl w:val="0"/>
          <w:lang w:val="en-US"/>
        </w:rPr>
        <w:t xml:space="preserve"> will include work created by students during the fall cross listed creative writing/theater class </w:t>
      </w:r>
      <w:r>
        <w:rPr>
          <w:rFonts w:ascii="Times New Roman" w:hAnsi="Times New Roman" w:hint="default"/>
          <w:sz w:val="24"/>
          <w:szCs w:val="24"/>
          <w:rtl w:val="0"/>
          <w:lang w:val="en-US"/>
        </w:rPr>
        <w:t>“</w:t>
      </w:r>
      <w:r>
        <w:rPr>
          <w:rFonts w:ascii="Times New Roman" w:hAnsi="Times New Roman"/>
          <w:sz w:val="24"/>
          <w:szCs w:val="24"/>
          <w:rtl w:val="0"/>
          <w:lang w:val="en-US"/>
        </w:rPr>
        <w:t>Exploding Text,</w:t>
      </w:r>
      <w:r>
        <w:rPr>
          <w:rFonts w:ascii="Times New Roman" w:hAnsi="Times New Roman" w:hint="default"/>
          <w:sz w:val="24"/>
          <w:szCs w:val="24"/>
          <w:rtl w:val="0"/>
          <w:lang w:val="en-US"/>
        </w:rPr>
        <w:t xml:space="preserve">” </w:t>
      </w:r>
      <w:r>
        <w:rPr>
          <w:rFonts w:ascii="Times New Roman" w:hAnsi="Times New Roman"/>
          <w:sz w:val="24"/>
          <w:szCs w:val="24"/>
          <w:rtl w:val="0"/>
          <w:lang w:val="en-US"/>
        </w:rPr>
        <w:t>taught by acclaimed poet Bob Holman. Throughout the course, students learned to use both recording and digital media in conjunction with writing and performance, with hip hop and slam heavily influencing the curriculum. Students will perform their work.</w:t>
      </w:r>
    </w:p>
    <w:p>
      <w:pPr>
        <w:pStyle w:val="Normal1"/>
        <w:spacing w:line="360" w:lineRule="auto"/>
        <w:rPr>
          <w:rFonts w:ascii="Times New Roman" w:cs="Times New Roman" w:hAnsi="Times New Roman" w:eastAsia="Times New Roman"/>
          <w:sz w:val="24"/>
          <w:szCs w:val="24"/>
        </w:rPr>
      </w:pPr>
    </w:p>
    <w:p>
      <w:pPr>
        <w:pStyle w:val="Normal1"/>
        <w:spacing w:line="360" w:lineRule="auto"/>
        <w:rPr>
          <w:rFonts w:ascii="Times New Roman" w:cs="Times New Roman" w:hAnsi="Times New Roman" w:eastAsia="Times New Roman"/>
          <w:sz w:val="24"/>
          <w:szCs w:val="24"/>
        </w:rPr>
      </w:pPr>
      <w:r>
        <w:rPr>
          <w:rFonts w:ascii="Times New Roman" w:hAnsi="Times New Roman"/>
          <w:b w:val="1"/>
          <w:bCs w:val="1"/>
          <w:sz w:val="24"/>
          <w:szCs w:val="24"/>
          <w:rtl w:val="0"/>
          <w:lang w:val="en-US"/>
        </w:rPr>
        <w:t>Bob Holman</w:t>
      </w:r>
      <w:r>
        <w:rPr>
          <w:rFonts w:ascii="Times New Roman" w:hAnsi="Times New Roman"/>
          <w:sz w:val="24"/>
          <w:szCs w:val="24"/>
          <w:rtl w:val="0"/>
          <w:lang w:val="en-US"/>
        </w:rPr>
        <w:t xml:space="preserve"> is the author of seventeen poetry collections and has previously taught at Columbia University, New York University, Bard College, and The New School. As the original </w:t>
      </w:r>
      <w:r>
        <w:rPr>
          <w:rFonts w:ascii="Times New Roman" w:hAnsi="Times New Roman" w:hint="default"/>
          <w:sz w:val="24"/>
          <w:szCs w:val="24"/>
          <w:rtl w:val="0"/>
          <w:lang w:val="en-US"/>
        </w:rPr>
        <w:t>“</w:t>
      </w:r>
      <w:r>
        <w:rPr>
          <w:rFonts w:ascii="Times New Roman" w:hAnsi="Times New Roman"/>
          <w:sz w:val="24"/>
          <w:szCs w:val="24"/>
          <w:rtl w:val="0"/>
          <w:lang w:val="en-US"/>
        </w:rPr>
        <w:t>Slam Master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a director at the Nuyorican Poets Cafe, creator of the world's first spoken word poetry record label, Mouth Almighty/Mercury, and founder/proprietor of the Bowery Poetry Club, Holman has played a central role in the spoken word and slam poetry movements of the last several decades. Holman's study of the roots of hip hop in West African oral traditions led to his current work with endangered languages. Holman has produced or hosted various films, including </w:t>
      </w:r>
      <w:r>
        <w:rPr>
          <w:rFonts w:ascii="Times New Roman" w:hAnsi="Times New Roman"/>
          <w:i w:val="1"/>
          <w:iCs w:val="1"/>
          <w:sz w:val="24"/>
          <w:szCs w:val="24"/>
          <w:rtl w:val="0"/>
          <w:lang w:val="en-US"/>
        </w:rPr>
        <w:t xml:space="preserve">The United States of Poetry </w:t>
      </w:r>
      <w:r>
        <w:rPr>
          <w:rFonts w:ascii="Times New Roman" w:hAnsi="Times New Roman"/>
          <w:sz w:val="24"/>
          <w:szCs w:val="24"/>
          <w:rtl w:val="0"/>
          <w:lang w:val="en-US"/>
        </w:rPr>
        <w:t xml:space="preserve">(PBS), </w:t>
      </w:r>
      <w:r>
        <w:rPr>
          <w:rFonts w:ascii="Times New Roman" w:hAnsi="Times New Roman"/>
          <w:i w:val="1"/>
          <w:iCs w:val="1"/>
          <w:sz w:val="24"/>
          <w:szCs w:val="24"/>
          <w:rtl w:val="0"/>
          <w:lang w:val="en-US"/>
        </w:rPr>
        <w:t>On the Road with Bob Holman</w:t>
      </w:r>
      <w:r>
        <w:rPr>
          <w:rFonts w:ascii="Times New Roman" w:hAnsi="Times New Roman"/>
          <w:sz w:val="24"/>
          <w:szCs w:val="24"/>
          <w:rtl w:val="0"/>
          <w:lang w:val="en-US"/>
        </w:rPr>
        <w:t xml:space="preserve"> (LinkTV), and Poetry Spots for WNYC-TV, which won two Emmy Awards. His most recent film, </w:t>
      </w:r>
      <w:r>
        <w:rPr>
          <w:rFonts w:ascii="Times New Roman" w:hAnsi="Times New Roman"/>
          <w:i w:val="1"/>
          <w:iCs w:val="1"/>
          <w:sz w:val="24"/>
          <w:szCs w:val="24"/>
          <w:rtl w:val="0"/>
          <w:lang w:val="en-US"/>
        </w:rPr>
        <w:t>Language Matters with Bob Holman</w:t>
      </w:r>
      <w:r>
        <w:rPr>
          <w:rFonts w:ascii="Times New Roman" w:hAnsi="Times New Roman"/>
          <w:sz w:val="24"/>
          <w:szCs w:val="24"/>
          <w:rtl w:val="0"/>
          <w:lang w:val="en-US"/>
        </w:rPr>
        <w:t xml:space="preserve">, winner of the Berkeley Film Festival's Documentary of the Year award, was produced by David Grubin and aired nationally on PBS, where it is still being streamed. Holman brought the film to language revitalization centers across Alaska and Hawaii in 2015, sponsored by the Ford Foundation. His video poem </w:t>
      </w:r>
      <w:r>
        <w:rPr>
          <w:rFonts w:ascii="Times New Roman" w:hAnsi="Times New Roman"/>
          <w:i w:val="1"/>
          <w:iCs w:val="1"/>
          <w:sz w:val="24"/>
          <w:szCs w:val="24"/>
          <w:rtl w:val="0"/>
          <w:lang w:val="en-US"/>
        </w:rPr>
        <w:t>Khonsay: Poem in Many Tongues</w:t>
      </w:r>
      <w:r>
        <w:rPr>
          <w:rFonts w:ascii="Times New Roman" w:hAnsi="Times New Roman"/>
          <w:sz w:val="24"/>
          <w:szCs w:val="24"/>
          <w:rtl w:val="0"/>
          <w:lang w:val="en-US"/>
        </w:rPr>
        <w:t xml:space="preserve">, is a cento in 50 different languages. Most recently he served as Creative Consultant to LINES Ballet in San Francisco for </w:t>
      </w:r>
      <w:r>
        <w:rPr>
          <w:rFonts w:ascii="Times New Roman" w:hAnsi="Times New Roman" w:hint="default"/>
          <w:sz w:val="24"/>
          <w:szCs w:val="24"/>
          <w:rtl w:val="0"/>
          <w:lang w:val="en-US"/>
        </w:rPr>
        <w:t>“</w:t>
      </w:r>
      <w:r>
        <w:rPr>
          <w:rFonts w:ascii="Times New Roman" w:hAnsi="Times New Roman"/>
          <w:sz w:val="24"/>
          <w:szCs w:val="24"/>
          <w:rtl w:val="0"/>
          <w:lang w:val="en-US"/>
        </w:rPr>
        <w:t>Figures of Speech,</w:t>
      </w:r>
      <w:r>
        <w:rPr>
          <w:rFonts w:ascii="Times New Roman" w:hAnsi="Times New Roman" w:hint="default"/>
          <w:sz w:val="24"/>
          <w:szCs w:val="24"/>
          <w:rtl w:val="0"/>
          <w:lang w:val="en-US"/>
        </w:rPr>
        <w:t xml:space="preserve">” </w:t>
      </w:r>
      <w:r>
        <w:rPr>
          <w:rFonts w:ascii="Times New Roman" w:hAnsi="Times New Roman"/>
          <w:sz w:val="24"/>
          <w:szCs w:val="24"/>
          <w:rtl w:val="0"/>
          <w:lang w:val="en-US"/>
        </w:rPr>
        <w:t>based on his endangered language work.</w:t>
      </w:r>
    </w:p>
    <w:p>
      <w:pPr>
        <w:pStyle w:val="Normal1"/>
        <w:spacing w:line="360" w:lineRule="auto"/>
        <w:rPr>
          <w:rFonts w:ascii="Times New Roman" w:cs="Times New Roman" w:hAnsi="Times New Roman" w:eastAsia="Times New Roman"/>
          <w:sz w:val="24"/>
          <w:szCs w:val="24"/>
        </w:rPr>
      </w:pPr>
    </w:p>
    <w:p>
      <w:pPr>
        <w:pStyle w:val="Normal1"/>
        <w:spacing w:line="360" w:lineRule="auto"/>
        <w:rPr>
          <w:sz w:val="24"/>
          <w:szCs w:val="24"/>
        </w:rPr>
      </w:pPr>
      <w:r>
        <w:rPr>
          <w:rFonts w:ascii="Times New Roman" w:hAnsi="Times New Roman"/>
          <w:sz w:val="24"/>
          <w:szCs w:val="24"/>
          <w:rtl w:val="0"/>
          <w:lang w:val="en-US"/>
        </w:rPr>
        <w:t>Through the Creative Writing Program, students can earn a certificate in creative writing in addition to their degree in a major. They have the opportunity to pursue original work in fiction, poetry, screenwriting and translation under the guidance of practicing, award-winning authors, including faculty members Jeffrey Eugenides, Jhumpa Lahiri, Paul Muldoon, Kirstin Valdez Quade, James Richardson, Tracy K. Smith, Susan Wheeler, Yiyun Li, and a number of distinguished lecturers.</w:t>
      </w:r>
      <w:r>
        <w:rPr>
          <w:rFonts w:ascii="Times New Roman" w:hAnsi="Times New Roman" w:hint="default"/>
          <w:sz w:val="24"/>
          <w:szCs w:val="24"/>
          <w:rtl w:val="0"/>
          <w:lang w:val="en-US"/>
        </w:rPr>
        <w:t> </w:t>
      </w:r>
    </w:p>
    <w:p>
      <w:pPr>
        <w:pStyle w:val="Normal1"/>
        <w:spacing w:line="360" w:lineRule="auto"/>
      </w:pPr>
    </w:p>
    <w:p>
      <w:pPr>
        <w:pStyle w:val="Normal1"/>
        <w:spacing w:line="360" w:lineRule="auto"/>
      </w:pPr>
      <w:r>
        <w:rPr>
          <w:rFonts w:ascii="Times New Roman" w:hAnsi="Times New Roman"/>
          <w:color w:val="1a1a1a"/>
          <w:sz w:val="24"/>
          <w:szCs w:val="24"/>
          <w:u w:color="1a1a1a"/>
          <w:rtl w:val="0"/>
          <w:lang w:val="en-US"/>
        </w:rPr>
        <w:t xml:space="preserve">The small workshop courses offered by the Program are limited in enrollment to ten students to ensure the benefits of working closely with faculty. Workshops meet for up to three hours weekly and are devoted primarily to discussion of student work. </w:t>
      </w:r>
      <w:r>
        <w:rPr>
          <w:rFonts w:ascii="Times New Roman" w:hAnsi="Times New Roman"/>
          <w:sz w:val="24"/>
          <w:szCs w:val="24"/>
          <w:rtl w:val="0"/>
          <w:lang w:val="en-US"/>
        </w:rPr>
        <w:t xml:space="preserve">Each year, 15 to 20 seniors also work individually with a member of the faculty on a creative thesis, such as a novel, a screenplay, or a collection of short stories, poems, or translations. </w:t>
      </w:r>
    </w:p>
    <w:p>
      <w:pPr>
        <w:pStyle w:val="Normal1"/>
        <w:spacing w:line="360" w:lineRule="auto"/>
      </w:pPr>
    </w:p>
    <w:p>
      <w:pPr>
        <w:pStyle w:val="Normal1"/>
        <w:spacing w:line="360" w:lineRule="auto"/>
      </w:pPr>
      <w:r>
        <w:rPr>
          <w:rFonts w:ascii="Times New Roman" w:hAnsi="Times New Roman"/>
          <w:sz w:val="24"/>
          <w:szCs w:val="24"/>
          <w:rtl w:val="0"/>
          <w:lang w:val="en-US"/>
        </w:rPr>
        <w:t xml:space="preserve">Alumni of the Program include such well-known writers as Jonathan Ames </w:t>
      </w:r>
      <w:r>
        <w:rPr>
          <w:rFonts w:ascii="Times New Roman" w:hAnsi="Times New Roman" w:hint="default"/>
          <w:sz w:val="24"/>
          <w:szCs w:val="24"/>
          <w:rtl w:val="0"/>
          <w:lang w:val="en-US"/>
        </w:rPr>
        <w:t>’</w:t>
      </w:r>
      <w:r>
        <w:rPr>
          <w:rFonts w:ascii="Times New Roman" w:hAnsi="Times New Roman"/>
          <w:sz w:val="24"/>
          <w:szCs w:val="24"/>
          <w:rtl w:val="0"/>
          <w:lang w:val="en-US"/>
        </w:rPr>
        <w:t xml:space="preserve">87, Jonathan Safran Foer </w:t>
      </w:r>
      <w:r>
        <w:rPr>
          <w:rFonts w:ascii="Times New Roman" w:hAnsi="Times New Roman" w:hint="default"/>
          <w:sz w:val="24"/>
          <w:szCs w:val="24"/>
          <w:rtl w:val="0"/>
          <w:lang w:val="en-US"/>
        </w:rPr>
        <w:t>’</w:t>
      </w:r>
      <w:r>
        <w:rPr>
          <w:rFonts w:ascii="Times New Roman" w:hAnsi="Times New Roman"/>
          <w:sz w:val="24"/>
          <w:szCs w:val="24"/>
          <w:rtl w:val="0"/>
          <w:lang w:val="en-US"/>
        </w:rPr>
        <w:t xml:space="preserve">99, Jane Hirshfield </w:t>
      </w:r>
      <w:r>
        <w:rPr>
          <w:rFonts w:ascii="Times New Roman" w:hAnsi="Times New Roman" w:hint="default"/>
          <w:sz w:val="24"/>
          <w:szCs w:val="24"/>
          <w:rtl w:val="0"/>
          <w:lang w:val="en-US"/>
        </w:rPr>
        <w:t>’</w:t>
      </w:r>
      <w:r>
        <w:rPr>
          <w:rFonts w:ascii="Times New Roman" w:hAnsi="Times New Roman"/>
          <w:sz w:val="24"/>
          <w:szCs w:val="24"/>
          <w:rtl w:val="0"/>
          <w:lang w:val="en-US"/>
        </w:rPr>
        <w:t xml:space="preserve">73 and Monica Youn </w:t>
      </w:r>
      <w:r>
        <w:rPr>
          <w:rFonts w:ascii="Times New Roman" w:hAnsi="Times New Roman" w:hint="default"/>
          <w:sz w:val="24"/>
          <w:szCs w:val="24"/>
          <w:rtl w:val="0"/>
          <w:lang w:val="en-US"/>
        </w:rPr>
        <w:t>’</w:t>
      </w:r>
      <w:r>
        <w:rPr>
          <w:rFonts w:ascii="Times New Roman" w:hAnsi="Times New Roman"/>
          <w:sz w:val="24"/>
          <w:szCs w:val="24"/>
          <w:rtl w:val="0"/>
          <w:lang w:val="en-US"/>
        </w:rPr>
        <w:t>93, who is currently teaching in the program.</w:t>
      </w:r>
    </w:p>
    <w:p>
      <w:pPr>
        <w:pStyle w:val="Normal1"/>
        <w:spacing w:line="360" w:lineRule="auto"/>
      </w:pPr>
    </w:p>
    <w:p>
      <w:pPr>
        <w:pStyle w:val="Normal1"/>
        <w:spacing w:line="360" w:lineRule="auto"/>
      </w:pPr>
      <w:r>
        <w:rPr>
          <w:rFonts w:ascii="Times New Roman" w:hAnsi="Times New Roman"/>
          <w:sz w:val="24"/>
          <w:szCs w:val="24"/>
          <w:rtl w:val="0"/>
          <w:lang w:val="en-US"/>
        </w:rPr>
        <w:t>The Althea Ward Clark W</w:t>
      </w:r>
      <w:r>
        <w:rPr>
          <w:rFonts w:ascii="Times New Roman" w:hAnsi="Times New Roman" w:hint="default"/>
          <w:sz w:val="24"/>
          <w:szCs w:val="24"/>
          <w:rtl w:val="0"/>
          <w:lang w:val="en-US"/>
        </w:rPr>
        <w:t>’</w:t>
      </w:r>
      <w:r>
        <w:rPr>
          <w:rFonts w:ascii="Times New Roman" w:hAnsi="Times New Roman"/>
          <w:sz w:val="24"/>
          <w:szCs w:val="24"/>
          <w:rtl w:val="0"/>
          <w:lang w:val="en-US"/>
        </w:rPr>
        <w:t>21 Reading Series annually brings a number of distinguished writers to campus to read and discuss their work.  Writers reading in the coming months include Alaa Al Aswany and Linda Greg</w:t>
      </w:r>
      <w:r>
        <w:rPr>
          <w:rFonts w:ascii="Times New Roman" w:hAnsi="Times New Roman"/>
          <w:sz w:val="24"/>
          <w:szCs w:val="24"/>
          <w:rtl w:val="0"/>
          <w:lang w:val="en-US"/>
        </w:rPr>
        <w:t>e</w:t>
      </w:r>
      <w:r>
        <w:rPr>
          <w:rFonts w:ascii="Times New Roman" w:hAnsi="Times New Roman"/>
          <w:sz w:val="24"/>
          <w:szCs w:val="24"/>
          <w:rtl w:val="0"/>
          <w:lang w:val="en-US"/>
        </w:rPr>
        <w:t xml:space="preserve">rson on February 7, Osama Alomar and Luc Sante on March 7, and Jane Hirshfield </w:t>
      </w:r>
      <w:r>
        <w:rPr>
          <w:rFonts w:ascii="Times New Roman" w:hAnsi="Times New Roman" w:hint="default"/>
          <w:sz w:val="24"/>
          <w:szCs w:val="24"/>
          <w:rtl w:val="0"/>
          <w:lang w:val="en-US"/>
        </w:rPr>
        <w:t>‘</w:t>
      </w:r>
      <w:r>
        <w:rPr>
          <w:rFonts w:ascii="Times New Roman" w:hAnsi="Times New Roman"/>
          <w:sz w:val="24"/>
          <w:szCs w:val="24"/>
          <w:rtl w:val="0"/>
          <w:lang w:val="en-US"/>
        </w:rPr>
        <w:t xml:space="preserve">73 and Walter Mosley on April 18. All readings are free and open to the public. </w:t>
      </w:r>
    </w:p>
    <w:p>
      <w:pPr>
        <w:pStyle w:val="Normal1"/>
        <w:spacing w:line="360" w:lineRule="auto"/>
      </w:pPr>
    </w:p>
    <w:p>
      <w:pPr>
        <w:pStyle w:val="Body"/>
        <w:spacing w:line="360" w:lineRule="auto"/>
        <w:rPr>
          <w:rFonts w:ascii="Times New Roman" w:cs="Times New Roman" w:hAnsi="Times New Roman" w:eastAsia="Times New Roman"/>
          <w:sz w:val="24"/>
          <w:szCs w:val="24"/>
        </w:rPr>
      </w:pPr>
      <w:bookmarkStart w:name="_gjdgxs" w:id="0"/>
      <w:bookmarkEnd w:id="0"/>
      <w:r>
        <w:rPr>
          <w:rFonts w:ascii="Times New Roman" w:hAnsi="Times New Roman"/>
          <w:sz w:val="24"/>
          <w:szCs w:val="24"/>
          <w:rtl w:val="0"/>
        </w:rPr>
        <w:t>T</w:t>
      </w:r>
      <w:r>
        <w:rPr>
          <w:rFonts w:ascii="Times New Roman" w:hAnsi="Times New Roman"/>
          <w:sz w:val="24"/>
          <w:szCs w:val="24"/>
          <w:rtl w:val="0"/>
          <w:lang w:val="en-US"/>
        </w:rPr>
        <w:t xml:space="preserve">o learn more about this reading series, the Program in Creative Writing, and the more than 100 public performances, exhibitions, readings, screenings, concerts and lectures presented each year by the Lewis Center for the Arts, most of them free, visit </w:t>
      </w:r>
      <w:r>
        <w:rPr>
          <w:rFonts w:ascii="Times New Roman" w:hAnsi="Times New Roman"/>
          <w:color w:val="0563c1"/>
          <w:sz w:val="24"/>
          <w:szCs w:val="24"/>
          <w:u w:val="single" w:color="0563c1"/>
          <w:rtl w:val="0"/>
          <w:lang w:val="it-IT"/>
        </w:rPr>
        <w:t>arts.princeton.edu</w:t>
      </w:r>
      <w:r>
        <w:rPr>
          <w:rFonts w:ascii="Times New Roman" w:hAnsi="Times New Roman"/>
          <w:sz w:val="24"/>
          <w:szCs w:val="24"/>
          <w:rtl w:val="0"/>
        </w:rPr>
        <w:t>.</w:t>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 </w:t>
      </w:r>
    </w:p>
    <w:p>
      <w:pPr>
        <w:pStyle w:val="Body"/>
        <w:spacing w:line="360" w:lineRule="auto"/>
        <w:jc w:val="center"/>
      </w:pPr>
      <w:r>
        <w:rPr>
          <w:rFonts w:ascii="Times New Roman" w:hAnsi="Times New Roman"/>
          <w:b w:val="1"/>
          <w:bCs w:val="1"/>
          <w:sz w:val="24"/>
          <w:szCs w:val="24"/>
          <w:rtl w:val="0"/>
        </w:rPr>
        <w:t>###</w:t>
      </w:r>
    </w:p>
    <w:sectPr>
      <w:headerReference w:type="default" r:id="rId6"/>
      <w:footerReference w:type="default" r:id="rId7"/>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