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E818" w14:textId="77777777" w:rsidR="00050FC2" w:rsidRDefault="00DC467D">
      <w:pPr>
        <w:pBdr>
          <w:top w:val="nil"/>
          <w:left w:val="nil"/>
          <w:bottom w:val="nil"/>
          <w:right w:val="nil"/>
          <w:between w:val="nil"/>
        </w:pBdr>
        <w:contextualSpacing w:val="0"/>
        <w:rPr>
          <w:color w:val="000000"/>
          <w:sz w:val="24"/>
          <w:szCs w:val="24"/>
        </w:rPr>
      </w:pPr>
      <w:r>
        <w:rPr>
          <w:rFonts w:ascii="Times New Roman" w:eastAsia="Times New Roman" w:hAnsi="Times New Roman" w:cs="Times New Roman"/>
          <w:noProof/>
          <w:color w:val="000000"/>
          <w:sz w:val="24"/>
          <w:szCs w:val="24"/>
        </w:rPr>
        <w:drawing>
          <wp:inline distT="0" distB="0" distL="0" distR="0" wp14:anchorId="176C11F8" wp14:editId="27FA10B7">
            <wp:extent cx="4191000" cy="2514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191000" cy="2514600"/>
                    </a:xfrm>
                    <a:prstGeom prst="rect">
                      <a:avLst/>
                    </a:prstGeom>
                    <a:ln/>
                  </pic:spPr>
                </pic:pic>
              </a:graphicData>
            </a:graphic>
          </wp:inline>
        </w:drawing>
      </w:r>
    </w:p>
    <w:p w14:paraId="25A9C593" w14:textId="77777777" w:rsidR="00050FC2" w:rsidRDefault="00050FC2">
      <w:pPr>
        <w:shd w:val="clear" w:color="auto" w:fill="FFFFFF"/>
        <w:contextualSpacing w:val="0"/>
        <w:rPr>
          <w:rFonts w:ascii="Helvetica Neue" w:eastAsia="Helvetica Neue" w:hAnsi="Helvetica Neue" w:cs="Helvetica Neue"/>
          <w:b/>
          <w:i/>
          <w:color w:val="000000"/>
        </w:rPr>
      </w:pPr>
    </w:p>
    <w:p w14:paraId="7D0D6A12" w14:textId="398B7781" w:rsidR="00050FC2" w:rsidRPr="00E37977" w:rsidRDefault="00DC467D">
      <w:pPr>
        <w:shd w:val="clear" w:color="auto" w:fill="FFFFFF"/>
        <w:contextualSpacing w:val="0"/>
        <w:rPr>
          <w:rFonts w:asciiTheme="majorBidi" w:hAnsiTheme="majorBidi" w:cstheme="majorBidi"/>
          <w:color w:val="000000"/>
          <w:sz w:val="24"/>
          <w:szCs w:val="24"/>
        </w:rPr>
      </w:pPr>
      <w:r w:rsidRPr="00E37977">
        <w:rPr>
          <w:rFonts w:asciiTheme="majorBidi" w:hAnsiTheme="majorBidi" w:cstheme="majorBidi"/>
          <w:color w:val="000000"/>
          <w:sz w:val="24"/>
          <w:szCs w:val="24"/>
        </w:rPr>
        <w:t xml:space="preserve">September </w:t>
      </w:r>
      <w:r w:rsidR="006875C6">
        <w:rPr>
          <w:rFonts w:asciiTheme="majorBidi" w:hAnsiTheme="majorBidi" w:cstheme="majorBidi"/>
          <w:color w:val="000000"/>
          <w:sz w:val="24"/>
          <w:szCs w:val="24"/>
        </w:rPr>
        <w:t>13</w:t>
      </w:r>
      <w:r w:rsidR="006875C6" w:rsidRPr="00E37977">
        <w:rPr>
          <w:rFonts w:asciiTheme="majorBidi" w:hAnsiTheme="majorBidi" w:cstheme="majorBidi"/>
          <w:color w:val="000000"/>
          <w:sz w:val="24"/>
          <w:szCs w:val="24"/>
        </w:rPr>
        <w:t xml:space="preserve">, </w:t>
      </w:r>
      <w:r w:rsidRPr="00E37977">
        <w:rPr>
          <w:rFonts w:asciiTheme="majorBidi" w:hAnsiTheme="majorBidi" w:cstheme="majorBidi"/>
          <w:color w:val="000000"/>
          <w:sz w:val="24"/>
          <w:szCs w:val="24"/>
        </w:rPr>
        <w:t>2018</w:t>
      </w:r>
    </w:p>
    <w:p w14:paraId="06AB344C" w14:textId="77777777" w:rsidR="00050FC2" w:rsidRDefault="00050FC2">
      <w:pPr>
        <w:pBdr>
          <w:top w:val="nil"/>
          <w:left w:val="nil"/>
          <w:bottom w:val="nil"/>
          <w:right w:val="nil"/>
          <w:between w:val="nil"/>
        </w:pBdr>
        <w:spacing w:line="240" w:lineRule="auto"/>
        <w:contextualSpacing w:val="0"/>
        <w:jc w:val="center"/>
        <w:rPr>
          <w:rFonts w:ascii="Times New Roman" w:eastAsia="Times New Roman" w:hAnsi="Times New Roman" w:cs="Times New Roman"/>
          <w:b/>
          <w:color w:val="000000"/>
          <w:sz w:val="28"/>
          <w:szCs w:val="28"/>
        </w:rPr>
      </w:pPr>
      <w:bookmarkStart w:id="0" w:name="_gjdgxs" w:colFirst="0" w:colLast="0"/>
      <w:bookmarkEnd w:id="0"/>
    </w:p>
    <w:p w14:paraId="7101EF8B" w14:textId="77777777" w:rsidR="00050FC2" w:rsidRDefault="00DC467D">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Lewis Center for the Arts’ Program in Creative Writing presents</w:t>
      </w:r>
    </w:p>
    <w:p w14:paraId="724FA094" w14:textId="77777777" w:rsidR="00050FC2" w:rsidRDefault="00DC467D">
      <w:pPr>
        <w:pBdr>
          <w:top w:val="nil"/>
          <w:left w:val="nil"/>
          <w:bottom w:val="nil"/>
          <w:right w:val="nil"/>
          <w:between w:val="nil"/>
        </w:pBdr>
        <w:spacing w:line="240" w:lineRule="auto"/>
        <w:contextualSpacing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Reading with Li-Young Lee and Lynn Nottage</w:t>
      </w:r>
    </w:p>
    <w:p w14:paraId="73D03BFB" w14:textId="77777777" w:rsidR="00050FC2" w:rsidRDefault="00DC467D">
      <w:pPr>
        <w:spacing w:line="240" w:lineRule="auto"/>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Award-winning writers open Althea Ward Clark W’21 Reading Series at Princeton</w:t>
      </w:r>
    </w:p>
    <w:p w14:paraId="169A13E2" w14:textId="77777777" w:rsidR="00050FC2" w:rsidRDefault="00050FC2">
      <w:pPr>
        <w:spacing w:line="240" w:lineRule="auto"/>
        <w:contextualSpacing w:val="0"/>
        <w:rPr>
          <w:rFonts w:ascii="Times New Roman" w:eastAsia="Times New Roman" w:hAnsi="Times New Roman" w:cs="Times New Roman"/>
          <w:color w:val="E26C09"/>
          <w:sz w:val="24"/>
          <w:szCs w:val="24"/>
        </w:rPr>
      </w:pPr>
    </w:p>
    <w:p w14:paraId="2FF976C8" w14:textId="77777777" w:rsidR="00447BF8" w:rsidRDefault="00447BF8">
      <w:pPr>
        <w:spacing w:line="240" w:lineRule="auto"/>
        <w:contextualSpacing w:val="0"/>
        <w:rPr>
          <w:rFonts w:ascii="Times New Roman" w:eastAsia="Times New Roman" w:hAnsi="Times New Roman" w:cs="Times New Roman"/>
          <w:sz w:val="24"/>
          <w:szCs w:val="24"/>
        </w:rPr>
      </w:pPr>
    </w:p>
    <w:p w14:paraId="104E9A8B" w14:textId="77777777" w:rsidR="00050FC2" w:rsidRDefault="00DC467D">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600A1B" wp14:editId="62708E8A">
            <wp:extent cx="1232554" cy="13627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232554" cy="13627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3193115" wp14:editId="487CAA27">
            <wp:extent cx="945522" cy="143489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45522" cy="1434891"/>
                    </a:xfrm>
                    <a:prstGeom prst="rect">
                      <a:avLst/>
                    </a:prstGeom>
                    <a:ln/>
                  </pic:spPr>
                </pic:pic>
              </a:graphicData>
            </a:graphic>
          </wp:inline>
        </w:drawing>
      </w:r>
    </w:p>
    <w:p w14:paraId="328B8FB4" w14:textId="77777777" w:rsidR="00050FC2" w:rsidRDefault="00DC467D">
      <w:pPr>
        <w:pBdr>
          <w:top w:val="nil"/>
          <w:left w:val="nil"/>
          <w:bottom w:val="nil"/>
          <w:right w:val="nil"/>
          <w:between w:val="nil"/>
        </w:pBdr>
        <w:spacing w:line="240" w:lineRule="auto"/>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E36C0A"/>
          <w:sz w:val="24"/>
          <w:szCs w:val="24"/>
        </w:rPr>
        <w:t xml:space="preserve">Photo caption 1: </w:t>
      </w:r>
      <w:r>
        <w:rPr>
          <w:rFonts w:ascii="Times New Roman" w:eastAsia="Times New Roman" w:hAnsi="Times New Roman" w:cs="Times New Roman"/>
          <w:color w:val="000000"/>
          <w:sz w:val="24"/>
          <w:szCs w:val="24"/>
        </w:rPr>
        <w:t xml:space="preserve"> Poet Li-Young Lee</w:t>
      </w:r>
    </w:p>
    <w:p w14:paraId="2F14B1A0" w14:textId="77777777" w:rsidR="00050FC2" w:rsidRDefault="00DC467D">
      <w:pPr>
        <w:pBdr>
          <w:top w:val="nil"/>
          <w:left w:val="nil"/>
          <w:bottom w:val="nil"/>
          <w:right w:val="nil"/>
          <w:between w:val="nil"/>
        </w:pBdr>
        <w:spacing w:line="240" w:lineRule="auto"/>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E36C0A"/>
          <w:sz w:val="24"/>
          <w:szCs w:val="24"/>
        </w:rPr>
        <w:t xml:space="preserve">Photos credit 1: </w:t>
      </w:r>
      <w:r>
        <w:rPr>
          <w:rFonts w:ascii="Times New Roman" w:eastAsia="Times New Roman" w:hAnsi="Times New Roman" w:cs="Times New Roman"/>
          <w:color w:val="000000"/>
          <w:sz w:val="24"/>
          <w:szCs w:val="24"/>
        </w:rPr>
        <w:t>Courtesy of Li-Young Lee</w:t>
      </w:r>
    </w:p>
    <w:p w14:paraId="47EF1AAB" w14:textId="77777777" w:rsidR="00050FC2" w:rsidRDefault="00DC467D">
      <w:pPr>
        <w:pBdr>
          <w:top w:val="nil"/>
          <w:left w:val="nil"/>
          <w:bottom w:val="nil"/>
          <w:right w:val="nil"/>
          <w:between w:val="nil"/>
        </w:pBdr>
        <w:spacing w:line="240" w:lineRule="auto"/>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E36C0A"/>
          <w:sz w:val="24"/>
          <w:szCs w:val="24"/>
        </w:rPr>
        <w:t xml:space="preserve">Photo caption 2: </w:t>
      </w:r>
      <w:r>
        <w:rPr>
          <w:rFonts w:ascii="Times New Roman" w:eastAsia="Times New Roman" w:hAnsi="Times New Roman" w:cs="Times New Roman"/>
          <w:color w:val="000000"/>
          <w:sz w:val="24"/>
          <w:szCs w:val="24"/>
        </w:rPr>
        <w:t xml:space="preserve"> Playwright Lynn Nottage</w:t>
      </w:r>
    </w:p>
    <w:p w14:paraId="3ADF0044" w14:textId="77777777" w:rsidR="00050FC2" w:rsidRDefault="00DC467D">
      <w:pPr>
        <w:pBdr>
          <w:top w:val="nil"/>
          <w:left w:val="nil"/>
          <w:bottom w:val="nil"/>
          <w:right w:val="nil"/>
          <w:between w:val="nil"/>
        </w:pBdr>
        <w:spacing w:line="240" w:lineRule="auto"/>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E36C0A"/>
          <w:sz w:val="24"/>
          <w:szCs w:val="24"/>
        </w:rPr>
        <w:t xml:space="preserve">Photos credit 2: </w:t>
      </w:r>
      <w:r>
        <w:rPr>
          <w:rFonts w:ascii="Times New Roman" w:eastAsia="Times New Roman" w:hAnsi="Times New Roman" w:cs="Times New Roman"/>
          <w:color w:val="000000"/>
          <w:sz w:val="24"/>
          <w:szCs w:val="24"/>
        </w:rPr>
        <w:t>Courtesy of Lynn Nottage</w:t>
      </w:r>
    </w:p>
    <w:p w14:paraId="181A0AFF" w14:textId="77777777" w:rsidR="00050FC2" w:rsidRDefault="00050FC2">
      <w:pPr>
        <w:spacing w:line="240" w:lineRule="auto"/>
        <w:contextualSpacing w:val="0"/>
        <w:rPr>
          <w:rFonts w:ascii="Times New Roman" w:eastAsia="Times New Roman" w:hAnsi="Times New Roman" w:cs="Times New Roman"/>
          <w:color w:val="D75900"/>
          <w:sz w:val="24"/>
          <w:szCs w:val="24"/>
        </w:rPr>
      </w:pPr>
    </w:p>
    <w:p w14:paraId="3A248765" w14:textId="77777777" w:rsidR="00050FC2" w:rsidRDefault="00DC467D">
      <w:pPr>
        <w:spacing w:line="240" w:lineRule="auto"/>
        <w:contextualSpacing w:val="0"/>
        <w:rPr>
          <w:rFonts w:ascii="Times New Roman" w:eastAsia="Times New Roman" w:hAnsi="Times New Roman" w:cs="Times New Roman"/>
          <w:sz w:val="24"/>
          <w:szCs w:val="24"/>
          <w:highlight w:val="yellow"/>
        </w:rPr>
      </w:pPr>
      <w:r>
        <w:rPr>
          <w:rFonts w:ascii="Times New Roman" w:eastAsia="Times New Roman" w:hAnsi="Times New Roman" w:cs="Times New Roman"/>
          <w:color w:val="D75900"/>
          <w:sz w:val="24"/>
          <w:szCs w:val="24"/>
        </w:rPr>
        <w:t xml:space="preserve">Who: </w:t>
      </w:r>
      <w:r>
        <w:rPr>
          <w:rFonts w:ascii="Times New Roman" w:eastAsia="Times New Roman" w:hAnsi="Times New Roman" w:cs="Times New Roman"/>
          <w:sz w:val="24"/>
          <w:szCs w:val="24"/>
        </w:rPr>
        <w:t xml:space="preserve">Reading by award-winning </w:t>
      </w:r>
      <w:r w:rsidR="00447BF8">
        <w:rPr>
          <w:rFonts w:ascii="Times New Roman" w:eastAsia="Times New Roman" w:hAnsi="Times New Roman" w:cs="Times New Roman"/>
          <w:sz w:val="24"/>
          <w:szCs w:val="24"/>
        </w:rPr>
        <w:t>poet and memoirist</w:t>
      </w:r>
      <w:r>
        <w:rPr>
          <w:rFonts w:ascii="Times New Roman" w:eastAsia="Times New Roman" w:hAnsi="Times New Roman" w:cs="Times New Roman"/>
          <w:sz w:val="24"/>
          <w:szCs w:val="24"/>
        </w:rPr>
        <w:t xml:space="preserve"> Li-Young Lee and </w:t>
      </w:r>
      <w:r w:rsidR="00447BF8">
        <w:rPr>
          <w:rFonts w:ascii="Times New Roman" w:eastAsia="Times New Roman" w:hAnsi="Times New Roman" w:cs="Times New Roman"/>
          <w:sz w:val="24"/>
          <w:szCs w:val="24"/>
        </w:rPr>
        <w:t xml:space="preserve">Pulitzer Prize-winning playwright </w:t>
      </w:r>
      <w:r>
        <w:rPr>
          <w:rFonts w:ascii="Times New Roman" w:eastAsia="Times New Roman" w:hAnsi="Times New Roman" w:cs="Times New Roman"/>
          <w:sz w:val="24"/>
          <w:szCs w:val="24"/>
        </w:rPr>
        <w:t>Lynn Nottage</w:t>
      </w:r>
    </w:p>
    <w:p w14:paraId="266AEE5B" w14:textId="77777777" w:rsidR="00050FC2" w:rsidRDefault="00DC467D">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What:</w:t>
      </w:r>
      <w:r>
        <w:rPr>
          <w:rFonts w:ascii="Times New Roman" w:eastAsia="Times New Roman" w:hAnsi="Times New Roman" w:cs="Times New Roman"/>
          <w:sz w:val="24"/>
          <w:szCs w:val="24"/>
        </w:rPr>
        <w:t xml:space="preserve"> First reading in the 2018-19 Althea Ward Clark W’21 Reading Series </w:t>
      </w:r>
    </w:p>
    <w:p w14:paraId="6F46E987" w14:textId="77777777" w:rsidR="00050FC2" w:rsidRDefault="00DC467D">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When:</w:t>
      </w:r>
      <w:r>
        <w:rPr>
          <w:rFonts w:ascii="Times New Roman" w:eastAsia="Times New Roman" w:hAnsi="Times New Roman" w:cs="Times New Roman"/>
          <w:sz w:val="24"/>
          <w:szCs w:val="24"/>
        </w:rPr>
        <w:t xml:space="preserve"> Wednesday, September 26 at 7:30 p.m.</w:t>
      </w:r>
    </w:p>
    <w:p w14:paraId="0E79E365" w14:textId="77777777" w:rsidR="00050FC2" w:rsidRDefault="00DC467D">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Where:</w:t>
      </w:r>
      <w:r>
        <w:rPr>
          <w:rFonts w:ascii="Times New Roman" w:eastAsia="Times New Roman" w:hAnsi="Times New Roman" w:cs="Times New Roman"/>
          <w:sz w:val="24"/>
          <w:szCs w:val="24"/>
        </w:rPr>
        <w:t xml:space="preserve"> </w:t>
      </w:r>
      <w:r w:rsidR="00447BF8">
        <w:rPr>
          <w:rFonts w:ascii="Times New Roman" w:eastAsia="Times New Roman" w:hAnsi="Times New Roman" w:cs="Times New Roman"/>
          <w:sz w:val="24"/>
          <w:szCs w:val="24"/>
        </w:rPr>
        <w:t xml:space="preserve">Wallace Theater at </w:t>
      </w:r>
      <w:r>
        <w:rPr>
          <w:rFonts w:ascii="Times New Roman" w:eastAsia="Times New Roman" w:hAnsi="Times New Roman" w:cs="Times New Roman"/>
          <w:sz w:val="24"/>
          <w:szCs w:val="24"/>
        </w:rPr>
        <w:t xml:space="preserve">Lewis Arts </w:t>
      </w:r>
      <w:r w:rsidR="00447BF8">
        <w:rPr>
          <w:rFonts w:ascii="Times New Roman" w:eastAsia="Times New Roman" w:hAnsi="Times New Roman" w:cs="Times New Roman"/>
          <w:sz w:val="24"/>
          <w:szCs w:val="24"/>
        </w:rPr>
        <w:t>c</w:t>
      </w:r>
      <w:r>
        <w:rPr>
          <w:rFonts w:ascii="Times New Roman" w:eastAsia="Times New Roman" w:hAnsi="Times New Roman" w:cs="Times New Roman"/>
          <w:sz w:val="24"/>
          <w:szCs w:val="24"/>
        </w:rPr>
        <w:t>omplex</w:t>
      </w:r>
      <w:r w:rsidR="00447BF8">
        <w:rPr>
          <w:rFonts w:ascii="Times New Roman" w:eastAsia="Times New Roman" w:hAnsi="Times New Roman" w:cs="Times New Roman"/>
          <w:sz w:val="24"/>
          <w:szCs w:val="24"/>
        </w:rPr>
        <w:t xml:space="preserve"> on the </w:t>
      </w:r>
      <w:r>
        <w:rPr>
          <w:rFonts w:ascii="Times New Roman" w:eastAsia="Times New Roman" w:hAnsi="Times New Roman" w:cs="Times New Roman"/>
          <w:sz w:val="24"/>
          <w:szCs w:val="24"/>
        </w:rPr>
        <w:t>Princeton</w:t>
      </w:r>
      <w:r w:rsidR="00447BF8">
        <w:rPr>
          <w:rFonts w:ascii="Times New Roman" w:eastAsia="Times New Roman" w:hAnsi="Times New Roman" w:cs="Times New Roman"/>
          <w:sz w:val="24"/>
          <w:szCs w:val="24"/>
        </w:rPr>
        <w:t xml:space="preserve"> University campus</w:t>
      </w:r>
    </w:p>
    <w:p w14:paraId="75155D33" w14:textId="77777777" w:rsidR="00050FC2" w:rsidRDefault="00DC467D">
      <w:pPr>
        <w:spacing w:line="240" w:lineRule="auto"/>
        <w:contextualSpacing w:val="0"/>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t>Free and open to the public</w:t>
      </w:r>
    </w:p>
    <w:p w14:paraId="4FA5609E" w14:textId="77777777" w:rsidR="00050FC2" w:rsidRDefault="00050FC2">
      <w:pPr>
        <w:spacing w:line="240" w:lineRule="auto"/>
        <w:contextualSpacing w:val="0"/>
        <w:rPr>
          <w:rFonts w:ascii="Times New Roman" w:eastAsia="Times New Roman" w:hAnsi="Times New Roman" w:cs="Times New Roman"/>
          <w:sz w:val="24"/>
          <w:szCs w:val="24"/>
        </w:rPr>
      </w:pPr>
    </w:p>
    <w:p w14:paraId="1678673E" w14:textId="77777777" w:rsidR="00050FC2" w:rsidRDefault="00050FC2">
      <w:pPr>
        <w:spacing w:line="360" w:lineRule="auto"/>
        <w:contextualSpacing w:val="0"/>
        <w:rPr>
          <w:rFonts w:ascii="Times New Roman" w:eastAsia="Times New Roman" w:hAnsi="Times New Roman" w:cs="Times New Roman"/>
          <w:sz w:val="24"/>
          <w:szCs w:val="24"/>
        </w:rPr>
      </w:pPr>
    </w:p>
    <w:p w14:paraId="241D60D6" w14:textId="77777777" w:rsidR="00050FC2" w:rsidRDefault="00DC467D">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(Princeton, N.J.)  On Wednesday, September 26, award-winning poet and memoirist Li-Young Lee and Pulitzer Prize-winning playwright and screenwriter Lynn Nottage will read from their work as part of the Althea Ward Clark W’21 Reading Series of the Program in Creative Writing at the Lewis Center for the Arts. The reading, beginning at 7:30 p.m. in</w:t>
      </w:r>
      <w:r w:rsidR="00447BF8">
        <w:rPr>
          <w:rFonts w:ascii="Times New Roman" w:eastAsia="Times New Roman" w:hAnsi="Times New Roman" w:cs="Times New Roman"/>
          <w:sz w:val="24"/>
          <w:szCs w:val="24"/>
        </w:rPr>
        <w:t xml:space="preserve"> the Wallace Theater at the Lewis Arts complex on the Princeton University campus</w:t>
      </w:r>
      <w:r>
        <w:rPr>
          <w:rFonts w:ascii="Times New Roman" w:eastAsia="Times New Roman" w:hAnsi="Times New Roman" w:cs="Times New Roman"/>
          <w:sz w:val="24"/>
          <w:szCs w:val="24"/>
        </w:rPr>
        <w:t xml:space="preserve">, is free and open to the public. </w:t>
      </w:r>
      <w:r w:rsidR="00447BF8">
        <w:rPr>
          <w:rFonts w:ascii="Times New Roman" w:eastAsia="Times New Roman" w:hAnsi="Times New Roman" w:cs="Times New Roman"/>
          <w:sz w:val="24"/>
          <w:szCs w:val="24"/>
        </w:rPr>
        <w:t>In response to</w:t>
      </w:r>
      <w:r>
        <w:rPr>
          <w:rFonts w:ascii="Times New Roman" w:eastAsia="Times New Roman" w:hAnsi="Times New Roman" w:cs="Times New Roman"/>
          <w:sz w:val="24"/>
          <w:szCs w:val="24"/>
        </w:rPr>
        <w:t xml:space="preserve"> audience feedback, all readings for this year’s series will move from 4:30 p.m. to a 7:30 p.m. evening time slot.</w:t>
      </w:r>
    </w:p>
    <w:p w14:paraId="1618A4C5" w14:textId="77777777" w:rsidR="00050FC2" w:rsidRDefault="00050FC2">
      <w:pPr>
        <w:spacing w:line="360" w:lineRule="auto"/>
        <w:contextualSpacing w:val="0"/>
        <w:rPr>
          <w:rFonts w:ascii="Times New Roman" w:eastAsia="Times New Roman" w:hAnsi="Times New Roman" w:cs="Times New Roman"/>
          <w:sz w:val="24"/>
          <w:szCs w:val="24"/>
        </w:rPr>
      </w:pPr>
    </w:p>
    <w:p w14:paraId="4A75E7CB" w14:textId="30CDF017" w:rsidR="00050FC2" w:rsidRDefault="00DC467D">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Li-Young Lee</w:t>
      </w:r>
      <w:r>
        <w:rPr>
          <w:rFonts w:ascii="Times New Roman" w:eastAsia="Times New Roman" w:hAnsi="Times New Roman" w:cs="Times New Roman"/>
          <w:sz w:val="24"/>
          <w:szCs w:val="24"/>
        </w:rPr>
        <w:t xml:space="preserve"> is the author of five books of poetry, including his newest collection, </w:t>
      </w:r>
      <w:r>
        <w:rPr>
          <w:rFonts w:ascii="Times New Roman" w:eastAsia="Times New Roman" w:hAnsi="Times New Roman" w:cs="Times New Roman"/>
          <w:i/>
          <w:sz w:val="24"/>
          <w:szCs w:val="24"/>
        </w:rPr>
        <w:t>The Undressing</w:t>
      </w:r>
      <w:r w:rsidR="00536A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which is forthcoming this year. His earlier collections are </w:t>
      </w:r>
      <w:r>
        <w:rPr>
          <w:rFonts w:ascii="Times New Roman" w:eastAsia="Times New Roman" w:hAnsi="Times New Roman" w:cs="Times New Roman"/>
          <w:i/>
          <w:sz w:val="24"/>
          <w:szCs w:val="24"/>
        </w:rPr>
        <w:t>Behind My Eyes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Book of My Nights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Rose</w:t>
      </w:r>
      <w:r>
        <w:rPr>
          <w:rFonts w:ascii="Times New Roman" w:eastAsia="Times New Roman" w:hAnsi="Times New Roman" w:cs="Times New Roman"/>
          <w:sz w:val="24"/>
          <w:szCs w:val="24"/>
        </w:rPr>
        <w:t xml:space="preserve">, winner of the </w:t>
      </w:r>
      <w:proofErr w:type="spellStart"/>
      <w:r>
        <w:rPr>
          <w:rFonts w:ascii="Times New Roman" w:eastAsia="Times New Roman" w:hAnsi="Times New Roman" w:cs="Times New Roman"/>
          <w:sz w:val="24"/>
          <w:szCs w:val="24"/>
        </w:rPr>
        <w:t>Delmore</w:t>
      </w:r>
      <w:proofErr w:type="spellEnd"/>
      <w:r>
        <w:rPr>
          <w:rFonts w:ascii="Times New Roman" w:eastAsia="Times New Roman" w:hAnsi="Times New Roman" w:cs="Times New Roman"/>
          <w:sz w:val="24"/>
          <w:szCs w:val="24"/>
        </w:rPr>
        <w:t xml:space="preserve"> Schwartz Memorial Award; </w:t>
      </w:r>
      <w:r>
        <w:rPr>
          <w:rFonts w:ascii="Times New Roman" w:eastAsia="Times New Roman" w:hAnsi="Times New Roman" w:cs="Times New Roman"/>
          <w:i/>
          <w:sz w:val="24"/>
          <w:szCs w:val="24"/>
        </w:rPr>
        <w:t>The City in Which I Love You</w:t>
      </w:r>
      <w:r>
        <w:rPr>
          <w:rFonts w:ascii="Times New Roman" w:eastAsia="Times New Roman" w:hAnsi="Times New Roman" w:cs="Times New Roman"/>
          <w:sz w:val="24"/>
          <w:szCs w:val="24"/>
        </w:rPr>
        <w:t xml:space="preserve">, the 1990 Lamont Poetry Selection; and a memoir entitled </w:t>
      </w:r>
      <w:r>
        <w:rPr>
          <w:rFonts w:ascii="Times New Roman" w:eastAsia="Times New Roman" w:hAnsi="Times New Roman" w:cs="Times New Roman"/>
          <w:i/>
          <w:sz w:val="24"/>
          <w:szCs w:val="24"/>
        </w:rPr>
        <w:t>The Winged Seed: A Remembrance</w:t>
      </w:r>
      <w:r>
        <w:rPr>
          <w:rFonts w:ascii="Times New Roman" w:eastAsia="Times New Roman" w:hAnsi="Times New Roman" w:cs="Times New Roman"/>
          <w:sz w:val="24"/>
          <w:szCs w:val="24"/>
        </w:rPr>
        <w:t xml:space="preserve">, which received an American Book Award from the Before Columbus Foundation. Lee’s honors include fellowships from the National Endowment for the Arts, The </w:t>
      </w:r>
      <w:proofErr w:type="spellStart"/>
      <w:r>
        <w:rPr>
          <w:rFonts w:ascii="Times New Roman" w:eastAsia="Times New Roman" w:hAnsi="Times New Roman" w:cs="Times New Roman"/>
          <w:sz w:val="24"/>
          <w:szCs w:val="24"/>
        </w:rPr>
        <w:t>Lannan</w:t>
      </w:r>
      <w:proofErr w:type="spellEnd"/>
      <w:r>
        <w:rPr>
          <w:rFonts w:ascii="Times New Roman" w:eastAsia="Times New Roman" w:hAnsi="Times New Roman" w:cs="Times New Roman"/>
          <w:sz w:val="24"/>
          <w:szCs w:val="24"/>
        </w:rPr>
        <w:t xml:space="preserve"> Foundation, and the John Simon Guggenheim Memorial Foundation, as well as grants from the Illinois Arts Council, the Commonwealth of Pennsylvania, and the Pennsylvania Council on the Arts</w:t>
      </w:r>
      <w:r w:rsidR="00536A87">
        <w:rPr>
          <w:rFonts w:ascii="Times New Roman" w:eastAsia="Times New Roman" w:hAnsi="Times New Roman" w:cs="Times New Roman"/>
          <w:sz w:val="24"/>
          <w:szCs w:val="24"/>
        </w:rPr>
        <w:t>.</w:t>
      </w:r>
    </w:p>
    <w:p w14:paraId="284A2280" w14:textId="77777777" w:rsidR="00050FC2" w:rsidRDefault="00050FC2">
      <w:pPr>
        <w:spacing w:line="360" w:lineRule="auto"/>
        <w:contextualSpacing w:val="0"/>
        <w:rPr>
          <w:rFonts w:ascii="Times New Roman" w:eastAsia="Times New Roman" w:hAnsi="Times New Roman" w:cs="Times New Roman"/>
          <w:sz w:val="24"/>
          <w:szCs w:val="24"/>
        </w:rPr>
      </w:pPr>
    </w:p>
    <w:p w14:paraId="3F1A547A" w14:textId="2778DEE5" w:rsidR="00050FC2" w:rsidRDefault="00DC467D" w:rsidP="006875C6">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will be introduced by </w:t>
      </w:r>
      <w:r w:rsidR="006875C6">
        <w:rPr>
          <w:rFonts w:ascii="Times New Roman" w:eastAsia="Times New Roman" w:hAnsi="Times New Roman" w:cs="Times New Roman"/>
          <w:sz w:val="24"/>
          <w:szCs w:val="24"/>
        </w:rPr>
        <w:t xml:space="preserve">Monica </w:t>
      </w:r>
      <w:proofErr w:type="spellStart"/>
      <w:r w:rsidR="006875C6">
        <w:rPr>
          <w:rFonts w:ascii="Times New Roman" w:eastAsia="Times New Roman" w:hAnsi="Times New Roman" w:cs="Times New Roman"/>
          <w:sz w:val="24"/>
          <w:szCs w:val="24"/>
        </w:rPr>
        <w:t>Youn</w:t>
      </w:r>
      <w:proofErr w:type="spellEnd"/>
      <w:r w:rsidR="006875C6">
        <w:rPr>
          <w:rFonts w:ascii="Times New Roman" w:eastAsia="Times New Roman" w:hAnsi="Times New Roman" w:cs="Times New Roman"/>
          <w:sz w:val="24"/>
          <w:szCs w:val="24"/>
        </w:rPr>
        <w:t>, Lecturer</w:t>
      </w:r>
      <w:r>
        <w:rPr>
          <w:rFonts w:ascii="Times New Roman" w:eastAsia="Times New Roman" w:hAnsi="Times New Roman" w:cs="Times New Roman"/>
          <w:sz w:val="24"/>
          <w:szCs w:val="24"/>
        </w:rPr>
        <w:t xml:space="preserve"> in the Program in Creative Writing</w:t>
      </w:r>
      <w:r w:rsidR="006875C6">
        <w:rPr>
          <w:rFonts w:ascii="Times New Roman" w:eastAsia="Times New Roman" w:hAnsi="Times New Roman" w:cs="Times New Roman"/>
          <w:sz w:val="24"/>
          <w:szCs w:val="24"/>
        </w:rPr>
        <w:t xml:space="preserve">, whose poetry collection </w:t>
      </w:r>
      <w:proofErr w:type="spellStart"/>
      <w:r w:rsidR="006875C6" w:rsidRPr="006875C6">
        <w:rPr>
          <w:rFonts w:ascii="Times New Roman" w:eastAsia="Times New Roman" w:hAnsi="Times New Roman" w:cs="Times New Roman"/>
          <w:i/>
          <w:iCs/>
          <w:sz w:val="24"/>
          <w:szCs w:val="24"/>
        </w:rPr>
        <w:t>Blackacre</w:t>
      </w:r>
      <w:proofErr w:type="spellEnd"/>
      <w:r w:rsidR="006875C6">
        <w:rPr>
          <w:rFonts w:ascii="Times New Roman" w:eastAsia="Times New Roman" w:hAnsi="Times New Roman" w:cs="Times New Roman"/>
          <w:sz w:val="24"/>
          <w:szCs w:val="24"/>
        </w:rPr>
        <w:t xml:space="preserve"> </w:t>
      </w:r>
      <w:r w:rsidR="006875C6" w:rsidRPr="006875C6">
        <w:rPr>
          <w:rFonts w:ascii="Times New Roman" w:eastAsia="Times New Roman" w:hAnsi="Times New Roman" w:cs="Times New Roman"/>
          <w:sz w:val="24"/>
          <w:szCs w:val="24"/>
          <w:lang w:val="en-US"/>
        </w:rPr>
        <w:t>won the William Carlos Williams Award of the Poetry Society of America</w:t>
      </w:r>
      <w:r w:rsidR="006875C6">
        <w:rPr>
          <w:rFonts w:ascii="Times New Roman" w:eastAsia="Times New Roman" w:hAnsi="Times New Roman" w:cs="Times New Roman"/>
          <w:sz w:val="24"/>
          <w:szCs w:val="24"/>
          <w:lang w:val="en-US"/>
        </w:rPr>
        <w:t xml:space="preserve">, </w:t>
      </w:r>
      <w:r w:rsidR="006875C6" w:rsidRPr="006875C6">
        <w:rPr>
          <w:rFonts w:ascii="Times New Roman" w:eastAsia="Times New Roman" w:hAnsi="Times New Roman" w:cs="Times New Roman"/>
          <w:sz w:val="24"/>
          <w:szCs w:val="24"/>
          <w:lang w:val="en-US"/>
        </w:rPr>
        <w:t xml:space="preserve">was longlisted for the National Book Award, </w:t>
      </w:r>
      <w:r w:rsidR="006875C6">
        <w:rPr>
          <w:rFonts w:ascii="Times New Roman" w:eastAsia="Times New Roman" w:hAnsi="Times New Roman" w:cs="Times New Roman"/>
          <w:sz w:val="24"/>
          <w:szCs w:val="24"/>
          <w:lang w:val="en-US"/>
        </w:rPr>
        <w:t>and</w:t>
      </w:r>
      <w:r w:rsidR="006875C6" w:rsidRPr="006875C6">
        <w:rPr>
          <w:rFonts w:ascii="Times New Roman" w:eastAsia="Times New Roman" w:hAnsi="Times New Roman" w:cs="Times New Roman"/>
          <w:sz w:val="24"/>
          <w:szCs w:val="24"/>
          <w:lang w:val="en-US"/>
        </w:rPr>
        <w:t xml:space="preserve"> </w:t>
      </w:r>
      <w:r w:rsidR="006875C6">
        <w:rPr>
          <w:rFonts w:ascii="Times New Roman" w:eastAsia="Times New Roman" w:hAnsi="Times New Roman" w:cs="Times New Roman"/>
          <w:sz w:val="24"/>
          <w:szCs w:val="24"/>
          <w:lang w:val="en-US"/>
        </w:rPr>
        <w:t xml:space="preserve">was </w:t>
      </w:r>
      <w:r w:rsidR="006875C6" w:rsidRPr="006875C6">
        <w:rPr>
          <w:rFonts w:ascii="Times New Roman" w:eastAsia="Times New Roman" w:hAnsi="Times New Roman" w:cs="Times New Roman"/>
          <w:sz w:val="24"/>
          <w:szCs w:val="24"/>
          <w:lang w:val="en-US"/>
        </w:rPr>
        <w:t xml:space="preserve">named one of the best poetry collections of the year by </w:t>
      </w:r>
      <w:r w:rsidR="006875C6" w:rsidRPr="006875C6">
        <w:rPr>
          <w:rFonts w:ascii="Times New Roman" w:eastAsia="Times New Roman" w:hAnsi="Times New Roman" w:cs="Times New Roman"/>
          <w:i/>
          <w:iCs/>
          <w:sz w:val="24"/>
          <w:szCs w:val="24"/>
          <w:lang w:val="en-US"/>
        </w:rPr>
        <w:t>The New York Times</w:t>
      </w:r>
      <w:r w:rsidR="006875C6">
        <w:rPr>
          <w:rFonts w:ascii="Times New Roman" w:eastAsia="Times New Roman" w:hAnsi="Times New Roman" w:cs="Times New Roman"/>
          <w:sz w:val="24"/>
          <w:szCs w:val="24"/>
          <w:lang w:val="en-US"/>
        </w:rPr>
        <w:t xml:space="preserve"> and </w:t>
      </w:r>
      <w:r w:rsidR="006875C6" w:rsidRPr="006875C6">
        <w:rPr>
          <w:rFonts w:ascii="Times New Roman" w:eastAsia="Times New Roman" w:hAnsi="Times New Roman" w:cs="Times New Roman"/>
          <w:sz w:val="24"/>
          <w:szCs w:val="24"/>
          <w:lang w:val="en-US"/>
        </w:rPr>
        <w:t>the </w:t>
      </w:r>
      <w:r w:rsidR="006875C6" w:rsidRPr="006875C6">
        <w:rPr>
          <w:rFonts w:ascii="Times New Roman" w:eastAsia="Times New Roman" w:hAnsi="Times New Roman" w:cs="Times New Roman"/>
          <w:i/>
          <w:iCs/>
          <w:sz w:val="24"/>
          <w:szCs w:val="24"/>
          <w:lang w:val="en-US"/>
        </w:rPr>
        <w:t>Washington Post</w:t>
      </w:r>
      <w:r>
        <w:rPr>
          <w:rFonts w:ascii="Times New Roman" w:eastAsia="Times New Roman" w:hAnsi="Times New Roman" w:cs="Times New Roman"/>
          <w:sz w:val="24"/>
          <w:szCs w:val="24"/>
        </w:rPr>
        <w:t xml:space="preserve">. </w:t>
      </w:r>
    </w:p>
    <w:p w14:paraId="7027AD33" w14:textId="77777777" w:rsidR="00050FC2" w:rsidRDefault="00050FC2">
      <w:pPr>
        <w:spacing w:line="360" w:lineRule="auto"/>
        <w:contextualSpacing w:val="0"/>
        <w:rPr>
          <w:rFonts w:ascii="Times New Roman" w:eastAsia="Times New Roman" w:hAnsi="Times New Roman" w:cs="Times New Roman"/>
          <w:sz w:val="24"/>
          <w:szCs w:val="24"/>
        </w:rPr>
      </w:pPr>
    </w:p>
    <w:p w14:paraId="0F704AB7" w14:textId="5915433A" w:rsidR="00DB4567" w:rsidRDefault="00AE0455" w:rsidP="00DB4567">
      <w:pPr>
        <w:spacing w:after="160" w:line="360" w:lineRule="auto"/>
        <w:contextualSpacing w:val="0"/>
        <w:rPr>
          <w:color w:val="222222"/>
          <w:sz w:val="20"/>
          <w:szCs w:val="20"/>
          <w:highlight w:val="white"/>
        </w:rPr>
      </w:pPr>
      <w:r w:rsidRPr="00DB4567">
        <w:rPr>
          <w:rFonts w:ascii="Times New Roman" w:eastAsia="Times New Roman" w:hAnsi="Times New Roman" w:cs="Times New Roman"/>
          <w:b/>
          <w:bCs/>
          <w:sz w:val="24"/>
          <w:szCs w:val="24"/>
          <w:lang w:val="en-US"/>
        </w:rPr>
        <w:t>Lynn Nottage</w:t>
      </w:r>
      <w:r w:rsidRPr="00AE0455">
        <w:rPr>
          <w:rFonts w:ascii="Times New Roman" w:eastAsia="Times New Roman" w:hAnsi="Times New Roman" w:cs="Times New Roman"/>
          <w:sz w:val="24"/>
          <w:szCs w:val="24"/>
          <w:lang w:val="en-US"/>
        </w:rPr>
        <w:t xml:space="preserve"> is a Pulitzer Prize</w:t>
      </w:r>
      <w:r>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winning playwright and a screenwriter.  Her plays have been produced widely in the United States and throughout the world. Her most recent play, </w:t>
      </w:r>
      <w:proofErr w:type="spellStart"/>
      <w:r w:rsidRPr="00AE0455">
        <w:rPr>
          <w:rFonts w:ascii="Times New Roman" w:eastAsia="Times New Roman" w:hAnsi="Times New Roman" w:cs="Times New Roman"/>
          <w:i/>
          <w:iCs/>
          <w:sz w:val="24"/>
          <w:szCs w:val="24"/>
          <w:lang w:val="en-US"/>
        </w:rPr>
        <w:t>Mlima's</w:t>
      </w:r>
      <w:proofErr w:type="spellEnd"/>
      <w:r w:rsidRPr="00AE0455">
        <w:rPr>
          <w:rFonts w:ascii="Times New Roman" w:eastAsia="Times New Roman" w:hAnsi="Times New Roman" w:cs="Times New Roman"/>
          <w:i/>
          <w:iCs/>
          <w:sz w:val="24"/>
          <w:szCs w:val="24"/>
          <w:lang w:val="en-US"/>
        </w:rPr>
        <w:t xml:space="preserve"> Tale</w:t>
      </w:r>
      <w:r w:rsidRPr="00AE0455">
        <w:rPr>
          <w:rFonts w:ascii="Times New Roman" w:eastAsia="Times New Roman" w:hAnsi="Times New Roman" w:cs="Times New Roman"/>
          <w:sz w:val="24"/>
          <w:szCs w:val="24"/>
          <w:lang w:val="en-US"/>
        </w:rPr>
        <w:t>, premiered at the Public Theater in May 2018. In the spring of 2017, </w:t>
      </w:r>
      <w:r w:rsidRPr="00AE0455">
        <w:rPr>
          <w:rFonts w:ascii="Times New Roman" w:eastAsia="Times New Roman" w:hAnsi="Times New Roman" w:cs="Times New Roman"/>
          <w:i/>
          <w:iCs/>
          <w:sz w:val="24"/>
          <w:szCs w:val="24"/>
          <w:lang w:val="en-US"/>
        </w:rPr>
        <w:t>Sweat</w:t>
      </w:r>
      <w:r w:rsidRPr="00AE0455">
        <w:rPr>
          <w:rFonts w:ascii="Times New Roman" w:eastAsia="Times New Roman" w:hAnsi="Times New Roman" w:cs="Times New Roman"/>
          <w:sz w:val="24"/>
          <w:szCs w:val="24"/>
          <w:lang w:val="en-US"/>
        </w:rPr>
        <w:t>, recipient of the 20</w:t>
      </w:r>
      <w:r>
        <w:rPr>
          <w:rFonts w:ascii="Times New Roman" w:eastAsia="Times New Roman" w:hAnsi="Times New Roman" w:cs="Times New Roman"/>
          <w:sz w:val="24"/>
          <w:szCs w:val="24"/>
          <w:lang w:val="en-US"/>
        </w:rPr>
        <w:t>17</w:t>
      </w:r>
      <w:r w:rsidRPr="00AE0455">
        <w:rPr>
          <w:rFonts w:ascii="Times New Roman" w:eastAsia="Times New Roman" w:hAnsi="Times New Roman" w:cs="Times New Roman"/>
          <w:sz w:val="24"/>
          <w:szCs w:val="24"/>
          <w:lang w:val="en-US"/>
        </w:rPr>
        <w:t xml:space="preserve"> Pulitzer Prize</w:t>
      </w:r>
      <w:r>
        <w:rPr>
          <w:rFonts w:ascii="Times New Roman" w:eastAsia="Times New Roman" w:hAnsi="Times New Roman" w:cs="Times New Roman"/>
          <w:sz w:val="24"/>
          <w:szCs w:val="24"/>
          <w:lang w:val="en-US"/>
        </w:rPr>
        <w:t xml:space="preserve"> for Drama</w:t>
      </w:r>
      <w:r w:rsidRPr="00AE0455">
        <w:rPr>
          <w:rFonts w:ascii="Times New Roman" w:eastAsia="Times New Roman" w:hAnsi="Times New Roman" w:cs="Times New Roman"/>
          <w:sz w:val="24"/>
          <w:szCs w:val="24"/>
          <w:lang w:val="en-US"/>
        </w:rPr>
        <w:t xml:space="preserve">, an Obie Award, Susan Smith Blackburn Prize, a Tony nomination, </w:t>
      </w:r>
      <w:r>
        <w:rPr>
          <w:rFonts w:ascii="Times New Roman" w:eastAsia="Times New Roman" w:hAnsi="Times New Roman" w:cs="Times New Roman"/>
          <w:sz w:val="24"/>
          <w:szCs w:val="24"/>
          <w:lang w:val="en-US"/>
        </w:rPr>
        <w:t xml:space="preserve">and </w:t>
      </w:r>
      <w:r w:rsidRPr="00AE0455">
        <w:rPr>
          <w:rFonts w:ascii="Times New Roman" w:eastAsia="Times New Roman" w:hAnsi="Times New Roman" w:cs="Times New Roman"/>
          <w:sz w:val="24"/>
          <w:szCs w:val="24"/>
          <w:lang w:val="en-US"/>
        </w:rPr>
        <w:t xml:space="preserve">Drama Desk </w:t>
      </w:r>
      <w:r>
        <w:rPr>
          <w:rFonts w:ascii="Times New Roman" w:eastAsia="Times New Roman" w:hAnsi="Times New Roman" w:cs="Times New Roman"/>
          <w:sz w:val="24"/>
          <w:szCs w:val="24"/>
          <w:lang w:val="en-US"/>
        </w:rPr>
        <w:t>n</w:t>
      </w:r>
      <w:r w:rsidRPr="00AE0455">
        <w:rPr>
          <w:rFonts w:ascii="Times New Roman" w:eastAsia="Times New Roman" w:hAnsi="Times New Roman" w:cs="Times New Roman"/>
          <w:sz w:val="24"/>
          <w:szCs w:val="24"/>
          <w:lang w:val="en-US"/>
        </w:rPr>
        <w:t>omination</w:t>
      </w:r>
      <w:r>
        <w:rPr>
          <w:rFonts w:ascii="Times New Roman" w:eastAsia="Times New Roman" w:hAnsi="Times New Roman" w:cs="Times New Roman"/>
          <w:sz w:val="24"/>
          <w:szCs w:val="24"/>
          <w:lang w:val="en-US"/>
        </w:rPr>
        <w:t xml:space="preserve">, </w:t>
      </w:r>
      <w:r w:rsidR="00B579C4">
        <w:rPr>
          <w:rFonts w:ascii="Times New Roman" w:eastAsia="Times New Roman" w:hAnsi="Times New Roman" w:cs="Times New Roman"/>
          <w:sz w:val="24"/>
          <w:szCs w:val="24"/>
          <w:lang w:val="en-US"/>
        </w:rPr>
        <w:t>moved to Broadway after a sold-</w:t>
      </w:r>
      <w:r w:rsidRPr="00AE0455">
        <w:rPr>
          <w:rFonts w:ascii="Times New Roman" w:eastAsia="Times New Roman" w:hAnsi="Times New Roman" w:cs="Times New Roman"/>
          <w:sz w:val="24"/>
          <w:szCs w:val="24"/>
          <w:lang w:val="en-US"/>
        </w:rPr>
        <w:t>out run at The Public Theater.  It premiered and was commissioned by Oregon Shakespeare Festival American Revolutions History Cycle/Arena Stage.</w:t>
      </w:r>
      <w:r>
        <w:rPr>
          <w:rFonts w:ascii="Times New Roman" w:eastAsia="Times New Roman" w:hAnsi="Times New Roman" w:cs="Times New Roman"/>
          <w:sz w:val="24"/>
          <w:szCs w:val="24"/>
          <w:lang w:val="en-US"/>
        </w:rPr>
        <w:t xml:space="preserve"> Her o</w:t>
      </w:r>
      <w:r w:rsidRPr="00AE0455">
        <w:rPr>
          <w:rFonts w:ascii="Times New Roman" w:eastAsia="Times New Roman" w:hAnsi="Times New Roman" w:cs="Times New Roman"/>
          <w:sz w:val="24"/>
          <w:szCs w:val="24"/>
          <w:lang w:val="en-US"/>
        </w:rPr>
        <w:t xml:space="preserve">ther </w:t>
      </w:r>
      <w:r w:rsidR="00DB4567">
        <w:rPr>
          <w:rFonts w:ascii="Times New Roman" w:eastAsia="Times New Roman" w:hAnsi="Times New Roman" w:cs="Times New Roman"/>
          <w:sz w:val="24"/>
          <w:szCs w:val="24"/>
          <w:lang w:val="en-US"/>
        </w:rPr>
        <w:t xml:space="preserve">award-winning </w:t>
      </w:r>
      <w:r w:rsidRPr="00AE0455">
        <w:rPr>
          <w:rFonts w:ascii="Times New Roman" w:eastAsia="Times New Roman" w:hAnsi="Times New Roman" w:cs="Times New Roman"/>
          <w:sz w:val="24"/>
          <w:szCs w:val="24"/>
          <w:lang w:val="en-US"/>
        </w:rPr>
        <w:t>plays include </w:t>
      </w:r>
      <w:r w:rsidRPr="00AE0455">
        <w:rPr>
          <w:rFonts w:ascii="Times New Roman" w:eastAsia="Times New Roman" w:hAnsi="Times New Roman" w:cs="Times New Roman"/>
          <w:i/>
          <w:iCs/>
          <w:sz w:val="24"/>
          <w:szCs w:val="24"/>
          <w:lang w:val="en-US"/>
        </w:rPr>
        <w:t>By The Way, Meet Vera Stark</w:t>
      </w:r>
      <w:r>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 </w:t>
      </w:r>
      <w:r w:rsidRPr="00AE0455">
        <w:rPr>
          <w:rFonts w:ascii="Times New Roman" w:eastAsia="Times New Roman" w:hAnsi="Times New Roman" w:cs="Times New Roman"/>
          <w:i/>
          <w:iCs/>
          <w:sz w:val="24"/>
          <w:szCs w:val="24"/>
          <w:lang w:val="en-US"/>
        </w:rPr>
        <w:t>Ruined</w:t>
      </w:r>
      <w:r w:rsidR="00B579C4">
        <w:rPr>
          <w:rFonts w:ascii="Times New Roman" w:eastAsia="Times New Roman" w:hAnsi="Times New Roman" w:cs="Times New Roman"/>
          <w:i/>
          <w:iCs/>
          <w:sz w:val="24"/>
          <w:szCs w:val="24"/>
          <w:lang w:val="en-US"/>
        </w:rPr>
        <w:t>,</w:t>
      </w:r>
      <w:r w:rsidRPr="00AE0455">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en-US"/>
        </w:rPr>
        <w:t xml:space="preserve">winner of the 2009 </w:t>
      </w:r>
      <w:r w:rsidRPr="00AE0455">
        <w:rPr>
          <w:rFonts w:ascii="Times New Roman" w:eastAsia="Times New Roman" w:hAnsi="Times New Roman" w:cs="Times New Roman"/>
          <w:sz w:val="24"/>
          <w:szCs w:val="24"/>
          <w:lang w:val="en-US"/>
        </w:rPr>
        <w:t>Pulitzer Prize</w:t>
      </w:r>
      <w:r>
        <w:rPr>
          <w:rFonts w:ascii="Times New Roman" w:eastAsia="Times New Roman" w:hAnsi="Times New Roman" w:cs="Times New Roman"/>
          <w:sz w:val="24"/>
          <w:szCs w:val="24"/>
          <w:lang w:val="en-US"/>
        </w:rPr>
        <w:t xml:space="preserve"> for Drama</w:t>
      </w:r>
      <w:r w:rsidR="00DB4567">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 </w:t>
      </w:r>
      <w:r w:rsidR="00DB4567">
        <w:rPr>
          <w:rFonts w:ascii="Times New Roman" w:eastAsia="Times New Roman" w:hAnsi="Times New Roman" w:cs="Times New Roman"/>
          <w:i/>
          <w:sz w:val="24"/>
          <w:szCs w:val="24"/>
          <w:highlight w:val="white"/>
        </w:rPr>
        <w:t>Intimate Apparel</w:t>
      </w:r>
      <w:r w:rsidR="00DB4567">
        <w:rPr>
          <w:rFonts w:ascii="Times New Roman" w:eastAsia="Times New Roman" w:hAnsi="Times New Roman" w:cs="Times New Roman"/>
          <w:sz w:val="24"/>
          <w:szCs w:val="24"/>
          <w:highlight w:val="white"/>
        </w:rPr>
        <w:t xml:space="preserve">, </w:t>
      </w:r>
      <w:r w:rsidR="00DB4567">
        <w:rPr>
          <w:rFonts w:ascii="Times New Roman" w:eastAsia="Times New Roman" w:hAnsi="Times New Roman" w:cs="Times New Roman"/>
          <w:sz w:val="24"/>
          <w:szCs w:val="24"/>
          <w:highlight w:val="white"/>
        </w:rPr>
        <w:lastRenderedPageBreak/>
        <w:t>recipient of both American Theatre Critics and New York Drama Critics’ Circle Awards for Best Play, recently produced at McCarter Theatre;</w:t>
      </w:r>
      <w:r w:rsidRPr="00AE0455">
        <w:rPr>
          <w:rFonts w:ascii="Times New Roman" w:eastAsia="Times New Roman" w:hAnsi="Times New Roman" w:cs="Times New Roman"/>
          <w:sz w:val="24"/>
          <w:szCs w:val="24"/>
          <w:lang w:val="en-US"/>
        </w:rPr>
        <w:t> </w:t>
      </w:r>
      <w:proofErr w:type="spellStart"/>
      <w:r w:rsidR="00DB4567">
        <w:rPr>
          <w:rFonts w:ascii="Times New Roman" w:eastAsia="Times New Roman" w:hAnsi="Times New Roman" w:cs="Times New Roman"/>
          <w:i/>
          <w:sz w:val="24"/>
          <w:szCs w:val="24"/>
          <w:highlight w:val="white"/>
        </w:rPr>
        <w:t>Fabulation</w:t>
      </w:r>
      <w:proofErr w:type="spellEnd"/>
      <w:r w:rsidR="00DB4567">
        <w:rPr>
          <w:rFonts w:ascii="Times New Roman" w:eastAsia="Times New Roman" w:hAnsi="Times New Roman" w:cs="Times New Roman"/>
          <w:sz w:val="24"/>
          <w:szCs w:val="24"/>
          <w:highlight w:val="white"/>
        </w:rPr>
        <w:t xml:space="preserve">, </w:t>
      </w:r>
      <w:r w:rsidR="00DB4567">
        <w:rPr>
          <w:rFonts w:ascii="Times New Roman" w:eastAsia="Times New Roman" w:hAnsi="Times New Roman" w:cs="Times New Roman"/>
          <w:i/>
          <w:sz w:val="24"/>
          <w:szCs w:val="24"/>
          <w:highlight w:val="white"/>
        </w:rPr>
        <w:t>or The Re-Education of Undine</w:t>
      </w:r>
      <w:r w:rsidR="00DB4567">
        <w:rPr>
          <w:rFonts w:ascii="Times New Roman" w:eastAsia="Times New Roman" w:hAnsi="Times New Roman" w:cs="Times New Roman"/>
          <w:sz w:val="24"/>
          <w:szCs w:val="24"/>
          <w:highlight w:val="white"/>
        </w:rPr>
        <w:t>, winner of an OBIE Award</w:t>
      </w:r>
      <w:r w:rsidR="00DB4567">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 </w:t>
      </w:r>
      <w:r w:rsidRPr="00DB4567">
        <w:rPr>
          <w:rFonts w:ascii="Times New Roman" w:eastAsia="Times New Roman" w:hAnsi="Times New Roman" w:cs="Times New Roman"/>
          <w:i/>
          <w:iCs/>
          <w:sz w:val="24"/>
          <w:szCs w:val="24"/>
          <w:lang w:val="en-US"/>
        </w:rPr>
        <w:t>Crumbs from the Table of Joy</w:t>
      </w:r>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xml:space="preserve"> Las </w:t>
      </w:r>
      <w:proofErr w:type="spellStart"/>
      <w:r w:rsidRPr="00DB4567">
        <w:rPr>
          <w:rFonts w:ascii="Times New Roman" w:eastAsia="Times New Roman" w:hAnsi="Times New Roman" w:cs="Times New Roman"/>
          <w:i/>
          <w:iCs/>
          <w:sz w:val="24"/>
          <w:szCs w:val="24"/>
          <w:lang w:val="en-US"/>
        </w:rPr>
        <w:t>Meninas</w:t>
      </w:r>
      <w:proofErr w:type="spellEnd"/>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xml:space="preserve"> Mud</w:t>
      </w:r>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xml:space="preserve"> River</w:t>
      </w:r>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xml:space="preserve"> Stone</w:t>
      </w:r>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w:t>
      </w:r>
      <w:proofErr w:type="spellStart"/>
      <w:r w:rsidRPr="00DB4567">
        <w:rPr>
          <w:rFonts w:ascii="Times New Roman" w:eastAsia="Times New Roman" w:hAnsi="Times New Roman" w:cs="Times New Roman"/>
          <w:i/>
          <w:iCs/>
          <w:sz w:val="24"/>
          <w:szCs w:val="24"/>
          <w:lang w:val="en-US"/>
        </w:rPr>
        <w:t>Por’knockers</w:t>
      </w:r>
      <w:proofErr w:type="spellEnd"/>
      <w:r w:rsidR="00B579C4">
        <w:rPr>
          <w:rFonts w:ascii="Times New Roman" w:eastAsia="Times New Roman" w:hAnsi="Times New Roman" w:cs="Times New Roman"/>
          <w:i/>
          <w:iCs/>
          <w:sz w:val="24"/>
          <w:szCs w:val="24"/>
          <w:lang w:val="en-US"/>
        </w:rPr>
        <w:t>;</w:t>
      </w:r>
      <w:r w:rsidRPr="00DB4567">
        <w:rPr>
          <w:rFonts w:ascii="Times New Roman" w:eastAsia="Times New Roman" w:hAnsi="Times New Roman" w:cs="Times New Roman"/>
          <w:i/>
          <w:iCs/>
          <w:sz w:val="24"/>
          <w:szCs w:val="24"/>
          <w:lang w:val="en-US"/>
        </w:rPr>
        <w:t> </w:t>
      </w:r>
      <w:r w:rsidRPr="00DB4567">
        <w:rPr>
          <w:rFonts w:ascii="Times New Roman" w:eastAsia="Times New Roman" w:hAnsi="Times New Roman" w:cs="Times New Roman"/>
          <w:sz w:val="24"/>
          <w:szCs w:val="24"/>
          <w:lang w:val="en-US"/>
        </w:rPr>
        <w:t>and </w:t>
      </w:r>
      <w:proofErr w:type="gramStart"/>
      <w:r w:rsidRPr="00DB4567">
        <w:rPr>
          <w:rFonts w:ascii="Times New Roman" w:eastAsia="Times New Roman" w:hAnsi="Times New Roman" w:cs="Times New Roman"/>
          <w:i/>
          <w:iCs/>
          <w:sz w:val="24"/>
          <w:szCs w:val="24"/>
          <w:lang w:val="en-US"/>
        </w:rPr>
        <w:t>POOF</w:t>
      </w:r>
      <w:r w:rsidRPr="00AE0455">
        <w:rPr>
          <w:rFonts w:ascii="Times New Roman" w:eastAsia="Times New Roman" w:hAnsi="Times New Roman" w:cs="Times New Roman"/>
          <w:b/>
          <w:bCs/>
          <w:i/>
          <w:iCs/>
          <w:sz w:val="24"/>
          <w:szCs w:val="24"/>
          <w:lang w:val="en-US"/>
        </w:rPr>
        <w:t>!</w:t>
      </w:r>
      <w:r w:rsidRPr="00AE0455">
        <w:rPr>
          <w:rFonts w:ascii="Times New Roman" w:eastAsia="Times New Roman" w:hAnsi="Times New Roman" w:cs="Times New Roman"/>
          <w:sz w:val="24"/>
          <w:szCs w:val="24"/>
          <w:lang w:val="en-US"/>
        </w:rPr>
        <w:t>.</w:t>
      </w:r>
      <w:proofErr w:type="gramEnd"/>
      <w:r w:rsidRPr="00AE0455">
        <w:rPr>
          <w:rFonts w:ascii="Times New Roman" w:eastAsia="Times New Roman" w:hAnsi="Times New Roman" w:cs="Times New Roman"/>
          <w:sz w:val="24"/>
          <w:szCs w:val="24"/>
          <w:lang w:val="en-US"/>
        </w:rPr>
        <w:t xml:space="preserve"> She developed </w:t>
      </w:r>
      <w:r w:rsidRPr="00DB4567">
        <w:rPr>
          <w:rFonts w:ascii="Times New Roman" w:eastAsia="Times New Roman" w:hAnsi="Times New Roman" w:cs="Times New Roman"/>
          <w:i/>
          <w:iCs/>
          <w:sz w:val="24"/>
          <w:szCs w:val="24"/>
          <w:lang w:val="en-US"/>
        </w:rPr>
        <w:t>This is Reading</w:t>
      </w:r>
      <w:r w:rsidRPr="00AE0455">
        <w:rPr>
          <w:rFonts w:ascii="Times New Roman" w:eastAsia="Times New Roman" w:hAnsi="Times New Roman" w:cs="Times New Roman"/>
          <w:sz w:val="24"/>
          <w:szCs w:val="24"/>
          <w:lang w:val="en-US"/>
        </w:rPr>
        <w:t>, a performance installation based on two years of interviews, at the Franklin Street, Reading Railroad Station in Reading, PA</w:t>
      </w:r>
      <w:r w:rsidR="00B579C4">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 xml:space="preserve"> in July 2017.  She is working with composer Ricky Ian Gordon on adapting her play </w:t>
      </w:r>
      <w:r w:rsidRPr="00DB4567">
        <w:rPr>
          <w:rFonts w:ascii="Times New Roman" w:eastAsia="Times New Roman" w:hAnsi="Times New Roman" w:cs="Times New Roman"/>
          <w:i/>
          <w:iCs/>
          <w:sz w:val="24"/>
          <w:szCs w:val="24"/>
          <w:lang w:val="en-US"/>
        </w:rPr>
        <w:t>Intimate Apparel</w:t>
      </w:r>
      <w:r w:rsidRPr="00AE0455">
        <w:rPr>
          <w:rFonts w:ascii="Times New Roman" w:eastAsia="Times New Roman" w:hAnsi="Times New Roman" w:cs="Times New Roman"/>
          <w:sz w:val="24"/>
          <w:szCs w:val="24"/>
          <w:lang w:val="en-US"/>
        </w:rPr>
        <w:t> into an opera, commissioned by The Met/LCT. She is currently an artist-in-residence at the Park Avenue Armory.</w:t>
      </w:r>
      <w:r w:rsidR="00DB4567">
        <w:rPr>
          <w:rFonts w:ascii="Times New Roman" w:eastAsia="Times New Roman" w:hAnsi="Times New Roman" w:cs="Times New Roman"/>
          <w:sz w:val="24"/>
          <w:szCs w:val="24"/>
          <w:lang w:val="en-US"/>
        </w:rPr>
        <w:t xml:space="preserve"> </w:t>
      </w:r>
      <w:r w:rsidRPr="00AE0455">
        <w:rPr>
          <w:rFonts w:ascii="Times New Roman" w:eastAsia="Times New Roman" w:hAnsi="Times New Roman" w:cs="Times New Roman"/>
          <w:sz w:val="24"/>
          <w:szCs w:val="24"/>
          <w:lang w:val="en-US"/>
        </w:rPr>
        <w:t>Nottage is currently writing the book for the world premiere musical adaptation of Sue Monk Kidd's novel </w:t>
      </w:r>
      <w:r w:rsidRPr="00DB4567">
        <w:rPr>
          <w:rFonts w:ascii="Times New Roman" w:eastAsia="Times New Roman" w:hAnsi="Times New Roman" w:cs="Times New Roman"/>
          <w:i/>
          <w:iCs/>
          <w:sz w:val="24"/>
          <w:szCs w:val="24"/>
          <w:lang w:val="en-US"/>
        </w:rPr>
        <w:t>The Secret Life of Bees</w:t>
      </w:r>
      <w:r w:rsidRPr="00AE0455">
        <w:rPr>
          <w:rFonts w:ascii="Times New Roman" w:eastAsia="Times New Roman" w:hAnsi="Times New Roman" w:cs="Times New Roman"/>
          <w:sz w:val="24"/>
          <w:szCs w:val="24"/>
          <w:lang w:val="en-US"/>
        </w:rPr>
        <w:t xml:space="preserve">, with music by Duncan Sheik and lyrics by Susan Birkenhead. It will premiere at the Atlantic Theatre Company </w:t>
      </w:r>
      <w:r w:rsidR="00DB4567">
        <w:rPr>
          <w:rFonts w:ascii="Times New Roman" w:eastAsia="Times New Roman" w:hAnsi="Times New Roman" w:cs="Times New Roman"/>
          <w:sz w:val="24"/>
          <w:szCs w:val="24"/>
          <w:lang w:val="en-US"/>
        </w:rPr>
        <w:t>in</w:t>
      </w:r>
      <w:r w:rsidRPr="00AE0455">
        <w:rPr>
          <w:rFonts w:ascii="Times New Roman" w:eastAsia="Times New Roman" w:hAnsi="Times New Roman" w:cs="Times New Roman"/>
          <w:sz w:val="24"/>
          <w:szCs w:val="24"/>
          <w:lang w:val="en-US"/>
        </w:rPr>
        <w:t xml:space="preserve"> May 2019, directed by Sam Gold.</w:t>
      </w:r>
      <w:r w:rsidR="00DB4567">
        <w:rPr>
          <w:rFonts w:ascii="Times New Roman" w:eastAsia="Times New Roman" w:hAnsi="Times New Roman" w:cs="Times New Roman"/>
          <w:sz w:val="24"/>
          <w:szCs w:val="24"/>
          <w:lang w:val="en-US"/>
        </w:rPr>
        <w:t xml:space="preserve"> </w:t>
      </w:r>
      <w:r w:rsidRPr="00AE0455">
        <w:rPr>
          <w:rFonts w:ascii="Times New Roman" w:eastAsia="Times New Roman" w:hAnsi="Times New Roman" w:cs="Times New Roman"/>
          <w:sz w:val="24"/>
          <w:szCs w:val="24"/>
          <w:lang w:val="en-US"/>
        </w:rPr>
        <w:t>She is the co-founder of the production company,</w:t>
      </w:r>
      <w:r w:rsidR="00DB4567">
        <w:rPr>
          <w:rFonts w:ascii="Times New Roman" w:eastAsia="Times New Roman" w:hAnsi="Times New Roman" w:cs="Times New Roman"/>
          <w:sz w:val="24"/>
          <w:szCs w:val="24"/>
          <w:lang w:val="en-US"/>
        </w:rPr>
        <w:t xml:space="preserve"> Market Road Films</w:t>
      </w:r>
      <w:r w:rsidRPr="00AE0455">
        <w:rPr>
          <w:rFonts w:ascii="Times New Roman" w:eastAsia="Times New Roman" w:hAnsi="Times New Roman" w:cs="Times New Roman"/>
          <w:sz w:val="24"/>
          <w:szCs w:val="24"/>
          <w:lang w:val="en-US"/>
        </w:rPr>
        <w:t xml:space="preserve">, </w:t>
      </w:r>
      <w:r w:rsidR="00DB4567">
        <w:rPr>
          <w:rFonts w:ascii="Times New Roman" w:eastAsia="Times New Roman" w:hAnsi="Times New Roman" w:cs="Times New Roman"/>
          <w:sz w:val="24"/>
          <w:szCs w:val="24"/>
          <w:highlight w:val="white"/>
        </w:rPr>
        <w:t xml:space="preserve">whose most recent projects include </w:t>
      </w:r>
      <w:r w:rsidR="00DB4567">
        <w:rPr>
          <w:rFonts w:ascii="Times New Roman" w:eastAsia="Times New Roman" w:hAnsi="Times New Roman" w:cs="Times New Roman"/>
          <w:i/>
          <w:sz w:val="24"/>
          <w:szCs w:val="24"/>
          <w:highlight w:val="white"/>
        </w:rPr>
        <w:t>The Notorious Mr. Bout</w:t>
      </w:r>
      <w:r w:rsidR="00DB4567">
        <w:rPr>
          <w:rFonts w:ascii="Times New Roman" w:eastAsia="Times New Roman" w:hAnsi="Times New Roman" w:cs="Times New Roman"/>
          <w:sz w:val="24"/>
          <w:szCs w:val="24"/>
          <w:highlight w:val="white"/>
        </w:rPr>
        <w:t xml:space="preserve"> directed by Tony Gerber and Maxim </w:t>
      </w:r>
      <w:proofErr w:type="spellStart"/>
      <w:r w:rsidR="00DB4567">
        <w:rPr>
          <w:rFonts w:ascii="Times New Roman" w:eastAsia="Times New Roman" w:hAnsi="Times New Roman" w:cs="Times New Roman"/>
          <w:sz w:val="24"/>
          <w:szCs w:val="24"/>
          <w:highlight w:val="white"/>
        </w:rPr>
        <w:t>Pozdorovkin</w:t>
      </w:r>
      <w:proofErr w:type="spellEnd"/>
      <w:r w:rsidR="00DB4567">
        <w:rPr>
          <w:rFonts w:ascii="Times New Roman" w:eastAsia="Times New Roman" w:hAnsi="Times New Roman" w:cs="Times New Roman"/>
          <w:sz w:val="24"/>
          <w:szCs w:val="24"/>
          <w:highlight w:val="white"/>
        </w:rPr>
        <w:t xml:space="preserve">; </w:t>
      </w:r>
      <w:r w:rsidR="00DB4567">
        <w:rPr>
          <w:rFonts w:ascii="Times New Roman" w:eastAsia="Times New Roman" w:hAnsi="Times New Roman" w:cs="Times New Roman"/>
          <w:i/>
          <w:sz w:val="24"/>
          <w:szCs w:val="24"/>
          <w:highlight w:val="white"/>
        </w:rPr>
        <w:t>First to Fall</w:t>
      </w:r>
      <w:r w:rsidR="00DB4567">
        <w:rPr>
          <w:rFonts w:ascii="Times New Roman" w:eastAsia="Times New Roman" w:hAnsi="Times New Roman" w:cs="Times New Roman"/>
          <w:sz w:val="24"/>
          <w:szCs w:val="24"/>
          <w:highlight w:val="white"/>
        </w:rPr>
        <w:t xml:space="preserve">; and </w:t>
      </w:r>
      <w:r w:rsidR="00DB4567">
        <w:rPr>
          <w:rFonts w:ascii="Times New Roman" w:eastAsia="Times New Roman" w:hAnsi="Times New Roman" w:cs="Times New Roman"/>
          <w:i/>
          <w:sz w:val="24"/>
          <w:szCs w:val="24"/>
          <w:highlight w:val="white"/>
        </w:rPr>
        <w:t>Remote Control</w:t>
      </w:r>
      <w:r w:rsidR="00DB4567">
        <w:rPr>
          <w:rFonts w:ascii="Times New Roman" w:eastAsia="Times New Roman" w:hAnsi="Times New Roman" w:cs="Times New Roman"/>
          <w:sz w:val="24"/>
          <w:szCs w:val="24"/>
          <w:highlight w:val="white"/>
        </w:rPr>
        <w:t>, recipient of a 2013 New Currents Award.</w:t>
      </w:r>
      <w:r w:rsidRPr="00AE0455">
        <w:rPr>
          <w:rFonts w:ascii="Times New Roman" w:eastAsia="Times New Roman" w:hAnsi="Times New Roman" w:cs="Times New Roman"/>
          <w:sz w:val="24"/>
          <w:szCs w:val="24"/>
          <w:lang w:val="en-US"/>
        </w:rPr>
        <w:t xml:space="preserve"> Over the years, she has developed original projects for HBO, Sidney Kimmel Entertainment, Showtime, </w:t>
      </w:r>
      <w:proofErr w:type="gramStart"/>
      <w:r w:rsidRPr="00AE0455">
        <w:rPr>
          <w:rFonts w:ascii="Times New Roman" w:eastAsia="Times New Roman" w:hAnsi="Times New Roman" w:cs="Times New Roman"/>
          <w:sz w:val="24"/>
          <w:szCs w:val="24"/>
          <w:lang w:val="en-US"/>
        </w:rPr>
        <w:t>This</w:t>
      </w:r>
      <w:proofErr w:type="gramEnd"/>
      <w:r w:rsidRPr="00AE0455">
        <w:rPr>
          <w:rFonts w:ascii="Times New Roman" w:eastAsia="Times New Roman" w:hAnsi="Times New Roman" w:cs="Times New Roman"/>
          <w:sz w:val="24"/>
          <w:szCs w:val="24"/>
          <w:lang w:val="en-US"/>
        </w:rPr>
        <w:t xml:space="preserve"> is That</w:t>
      </w:r>
      <w:r w:rsidR="00DB4567">
        <w:rPr>
          <w:rFonts w:ascii="Times New Roman" w:eastAsia="Times New Roman" w:hAnsi="Times New Roman" w:cs="Times New Roman"/>
          <w:sz w:val="24"/>
          <w:szCs w:val="24"/>
          <w:lang w:val="en-US"/>
        </w:rPr>
        <w:t>,</w:t>
      </w:r>
      <w:r w:rsidRPr="00AE0455">
        <w:rPr>
          <w:rFonts w:ascii="Times New Roman" w:eastAsia="Times New Roman" w:hAnsi="Times New Roman" w:cs="Times New Roman"/>
          <w:sz w:val="24"/>
          <w:szCs w:val="24"/>
          <w:lang w:val="en-US"/>
        </w:rPr>
        <w:t xml:space="preserve"> and Harpo</w:t>
      </w:r>
      <w:r w:rsidR="00DB4567">
        <w:rPr>
          <w:rFonts w:ascii="Times New Roman" w:eastAsia="Times New Roman" w:hAnsi="Times New Roman" w:cs="Times New Roman"/>
          <w:sz w:val="24"/>
          <w:szCs w:val="24"/>
          <w:lang w:val="en-US"/>
        </w:rPr>
        <w:t xml:space="preserve"> Productions</w:t>
      </w:r>
      <w:r w:rsidRPr="00AE0455">
        <w:rPr>
          <w:rFonts w:ascii="Times New Roman" w:eastAsia="Times New Roman" w:hAnsi="Times New Roman" w:cs="Times New Roman"/>
          <w:sz w:val="24"/>
          <w:szCs w:val="24"/>
          <w:lang w:val="en-US"/>
        </w:rPr>
        <w:t>. She is writer/producer on the Netflix series </w:t>
      </w:r>
      <w:r w:rsidRPr="00DB4567">
        <w:rPr>
          <w:rFonts w:ascii="Times New Roman" w:eastAsia="Times New Roman" w:hAnsi="Times New Roman" w:cs="Times New Roman"/>
          <w:i/>
          <w:iCs/>
          <w:sz w:val="24"/>
          <w:szCs w:val="24"/>
          <w:lang w:val="en-US"/>
        </w:rPr>
        <w:t xml:space="preserve">She's </w:t>
      </w:r>
      <w:proofErr w:type="spellStart"/>
      <w:r w:rsidRPr="00DB4567">
        <w:rPr>
          <w:rFonts w:ascii="Times New Roman" w:eastAsia="Times New Roman" w:hAnsi="Times New Roman" w:cs="Times New Roman"/>
          <w:i/>
          <w:iCs/>
          <w:sz w:val="24"/>
          <w:szCs w:val="24"/>
          <w:lang w:val="en-US"/>
        </w:rPr>
        <w:t>Gotta</w:t>
      </w:r>
      <w:proofErr w:type="spellEnd"/>
      <w:r w:rsidRPr="00DB4567">
        <w:rPr>
          <w:rFonts w:ascii="Times New Roman" w:eastAsia="Times New Roman" w:hAnsi="Times New Roman" w:cs="Times New Roman"/>
          <w:i/>
          <w:iCs/>
          <w:sz w:val="24"/>
          <w:szCs w:val="24"/>
          <w:lang w:val="en-US"/>
        </w:rPr>
        <w:t xml:space="preserve"> Have It</w:t>
      </w:r>
      <w:r w:rsidRPr="00AE0455">
        <w:rPr>
          <w:rFonts w:ascii="Times New Roman" w:eastAsia="Times New Roman" w:hAnsi="Times New Roman" w:cs="Times New Roman"/>
          <w:sz w:val="24"/>
          <w:szCs w:val="24"/>
          <w:lang w:val="en-US"/>
        </w:rPr>
        <w:t>, directed by Spike Lee.</w:t>
      </w:r>
      <w:r w:rsidR="00DB4567">
        <w:rPr>
          <w:rFonts w:ascii="Times New Roman" w:eastAsia="Times New Roman" w:hAnsi="Times New Roman" w:cs="Times New Roman"/>
          <w:sz w:val="24"/>
          <w:szCs w:val="24"/>
          <w:lang w:val="en-US"/>
        </w:rPr>
        <w:t xml:space="preserve"> </w:t>
      </w:r>
      <w:r w:rsidRPr="00AE0455">
        <w:rPr>
          <w:rFonts w:ascii="Times New Roman" w:eastAsia="Times New Roman" w:hAnsi="Times New Roman" w:cs="Times New Roman"/>
          <w:sz w:val="24"/>
          <w:szCs w:val="24"/>
          <w:lang w:val="en-US"/>
        </w:rPr>
        <w:t xml:space="preserve">Nottage is the recipient of </w:t>
      </w:r>
      <w:r w:rsidR="00DB4567">
        <w:rPr>
          <w:rFonts w:ascii="Times New Roman" w:eastAsia="Times New Roman" w:hAnsi="Times New Roman" w:cs="Times New Roman"/>
          <w:sz w:val="24"/>
          <w:szCs w:val="24"/>
          <w:lang w:val="en-US"/>
        </w:rPr>
        <w:t xml:space="preserve">numerous awards include </w:t>
      </w:r>
      <w:r w:rsidRPr="00AE0455">
        <w:rPr>
          <w:rFonts w:ascii="Times New Roman" w:eastAsia="Times New Roman" w:hAnsi="Times New Roman" w:cs="Times New Roman"/>
          <w:sz w:val="24"/>
          <w:szCs w:val="24"/>
          <w:lang w:val="en-US"/>
        </w:rPr>
        <w:t xml:space="preserve">a MacArthur "Genius Grant" Fellowship, PEN/Laura </w:t>
      </w:r>
      <w:proofErr w:type="spellStart"/>
      <w:r w:rsidRPr="00AE0455">
        <w:rPr>
          <w:rFonts w:ascii="Times New Roman" w:eastAsia="Times New Roman" w:hAnsi="Times New Roman" w:cs="Times New Roman"/>
          <w:sz w:val="24"/>
          <w:szCs w:val="24"/>
          <w:lang w:val="en-US"/>
        </w:rPr>
        <w:t>Pels</w:t>
      </w:r>
      <w:proofErr w:type="spellEnd"/>
      <w:r w:rsidRPr="00AE0455">
        <w:rPr>
          <w:rFonts w:ascii="Times New Roman" w:eastAsia="Times New Roman" w:hAnsi="Times New Roman" w:cs="Times New Roman"/>
          <w:sz w:val="24"/>
          <w:szCs w:val="24"/>
          <w:lang w:val="en-US"/>
        </w:rPr>
        <w:t xml:space="preserve"> Master Playwright Award, Merit and Literature Award from The Academy of Arts </w:t>
      </w:r>
      <w:r w:rsidR="00DB4567">
        <w:rPr>
          <w:rFonts w:ascii="Times New Roman" w:eastAsia="Times New Roman" w:hAnsi="Times New Roman" w:cs="Times New Roman"/>
          <w:sz w:val="24"/>
          <w:szCs w:val="24"/>
          <w:lang w:val="en-US"/>
        </w:rPr>
        <w:t xml:space="preserve">and Letters </w:t>
      </w:r>
      <w:proofErr w:type="spellStart"/>
      <w:r w:rsidR="00DB4567">
        <w:rPr>
          <w:rFonts w:ascii="Times New Roman" w:eastAsia="Times New Roman" w:hAnsi="Times New Roman" w:cs="Times New Roman"/>
          <w:sz w:val="24"/>
          <w:szCs w:val="24"/>
          <w:lang w:val="en-US"/>
        </w:rPr>
        <w:t>L</w:t>
      </w:r>
      <w:r w:rsidRPr="00AE0455">
        <w:rPr>
          <w:rFonts w:ascii="Times New Roman" w:eastAsia="Times New Roman" w:hAnsi="Times New Roman" w:cs="Times New Roman"/>
          <w:sz w:val="24"/>
          <w:szCs w:val="24"/>
          <w:lang w:val="en-US"/>
        </w:rPr>
        <w:t>etters</w:t>
      </w:r>
      <w:proofErr w:type="spellEnd"/>
      <w:r w:rsidRPr="00AE0455">
        <w:rPr>
          <w:rFonts w:ascii="Times New Roman" w:eastAsia="Times New Roman" w:hAnsi="Times New Roman" w:cs="Times New Roman"/>
          <w:sz w:val="24"/>
          <w:szCs w:val="24"/>
          <w:lang w:val="en-US"/>
        </w:rPr>
        <w:t>, Doris Duke Artist Award, the inaugural Horton Foote Prize,</w:t>
      </w:r>
      <w:r w:rsidR="00DB4567">
        <w:rPr>
          <w:rFonts w:ascii="Times New Roman" w:eastAsia="Times New Roman" w:hAnsi="Times New Roman" w:cs="Times New Roman"/>
          <w:sz w:val="24"/>
          <w:szCs w:val="24"/>
          <w:lang w:val="en-US"/>
        </w:rPr>
        <w:t xml:space="preserve"> </w:t>
      </w:r>
      <w:r w:rsidRPr="00AE0455">
        <w:rPr>
          <w:rFonts w:ascii="Times New Roman" w:eastAsia="Times New Roman" w:hAnsi="Times New Roman" w:cs="Times New Roman"/>
          <w:sz w:val="24"/>
          <w:szCs w:val="24"/>
          <w:lang w:val="en-US"/>
        </w:rPr>
        <w:t xml:space="preserve">Helen Hayes Award, and the Jewish World Watch </w:t>
      </w:r>
      <w:proofErr w:type="spellStart"/>
      <w:r w:rsidRPr="00AE0455">
        <w:rPr>
          <w:rFonts w:ascii="Times New Roman" w:eastAsia="Times New Roman" w:hAnsi="Times New Roman" w:cs="Times New Roman"/>
          <w:sz w:val="24"/>
          <w:szCs w:val="24"/>
          <w:lang w:val="en-US"/>
        </w:rPr>
        <w:t>iWitness</w:t>
      </w:r>
      <w:proofErr w:type="spellEnd"/>
      <w:r w:rsidRPr="00AE0455">
        <w:rPr>
          <w:rFonts w:ascii="Times New Roman" w:eastAsia="Times New Roman" w:hAnsi="Times New Roman" w:cs="Times New Roman"/>
          <w:sz w:val="24"/>
          <w:szCs w:val="24"/>
          <w:lang w:val="en-US"/>
        </w:rPr>
        <w:t xml:space="preserve"> Award. She is an Associate Professor in the</w:t>
      </w:r>
      <w:r w:rsidR="00DB4567">
        <w:rPr>
          <w:rFonts w:ascii="Times New Roman" w:eastAsia="Times New Roman" w:hAnsi="Times New Roman" w:cs="Times New Roman"/>
          <w:sz w:val="24"/>
          <w:szCs w:val="24"/>
          <w:lang w:val="en-US"/>
        </w:rPr>
        <w:t xml:space="preserve"> Theatre Department at Columbia School of the Arts. </w:t>
      </w:r>
      <w:r w:rsidR="00DB4567">
        <w:rPr>
          <w:rFonts w:ascii="Times New Roman" w:eastAsia="Times New Roman" w:hAnsi="Times New Roman" w:cs="Times New Roman"/>
          <w:sz w:val="24"/>
          <w:szCs w:val="24"/>
          <w:highlight w:val="white"/>
        </w:rPr>
        <w:t>Nottage has also taught in the Program in Theater at Princeton and was an Artist-in-Residence for Princeton’s Department of African American Studies.</w:t>
      </w:r>
    </w:p>
    <w:p w14:paraId="3E8735E9" w14:textId="77777777" w:rsidR="00050FC2" w:rsidRDefault="00050FC2">
      <w:pPr>
        <w:contextualSpacing w:val="0"/>
        <w:rPr>
          <w:color w:val="222222"/>
          <w:sz w:val="20"/>
          <w:szCs w:val="20"/>
          <w:highlight w:val="white"/>
        </w:rPr>
      </w:pPr>
    </w:p>
    <w:p w14:paraId="75DAF5F5" w14:textId="4F75DD89" w:rsidR="006875C6" w:rsidRDefault="00DC467D" w:rsidP="006875C6">
      <w:pPr>
        <w:spacing w:line="36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Nottage will be introduced by </w:t>
      </w:r>
      <w:r w:rsidR="006875C6">
        <w:rPr>
          <w:rFonts w:ascii="Times New Roman" w:eastAsia="Times New Roman" w:hAnsi="Times New Roman" w:cs="Times New Roman"/>
          <w:sz w:val="24"/>
          <w:szCs w:val="24"/>
        </w:rPr>
        <w:t>A.M. Homes, Lecturer</w:t>
      </w:r>
      <w:r>
        <w:rPr>
          <w:rFonts w:ascii="Times New Roman" w:eastAsia="Times New Roman" w:hAnsi="Times New Roman" w:cs="Times New Roman"/>
          <w:sz w:val="24"/>
          <w:szCs w:val="24"/>
        </w:rPr>
        <w:t xml:space="preserve"> in the Program in Creative Writing</w:t>
      </w:r>
      <w:r w:rsidR="006875C6">
        <w:rPr>
          <w:rFonts w:ascii="Times New Roman" w:eastAsia="Times New Roman" w:hAnsi="Times New Roman" w:cs="Times New Roman"/>
          <w:sz w:val="24"/>
          <w:szCs w:val="24"/>
        </w:rPr>
        <w:t xml:space="preserve"> and author of five novels including her most recent, </w:t>
      </w:r>
      <w:r w:rsidR="006875C6" w:rsidRPr="006875C6">
        <w:rPr>
          <w:rFonts w:ascii="Times New Roman" w:eastAsia="Times New Roman" w:hAnsi="Times New Roman" w:cs="Times New Roman"/>
          <w:i/>
          <w:iCs/>
          <w:sz w:val="24"/>
          <w:szCs w:val="24"/>
          <w:lang w:val="en-US"/>
        </w:rPr>
        <w:t>May We Be Forgiven</w:t>
      </w:r>
      <w:r w:rsidR="006875C6" w:rsidRPr="006875C6">
        <w:rPr>
          <w:rFonts w:ascii="Times New Roman" w:eastAsia="Times New Roman" w:hAnsi="Times New Roman" w:cs="Times New Roman"/>
          <w:sz w:val="24"/>
          <w:szCs w:val="24"/>
          <w:lang w:val="en-US"/>
        </w:rPr>
        <w:t xml:space="preserve">, </w:t>
      </w:r>
      <w:r w:rsidR="006875C6">
        <w:rPr>
          <w:rFonts w:ascii="Times New Roman" w:eastAsia="Times New Roman" w:hAnsi="Times New Roman" w:cs="Times New Roman"/>
          <w:sz w:val="24"/>
          <w:szCs w:val="24"/>
          <w:lang w:val="en-US"/>
        </w:rPr>
        <w:t xml:space="preserve">which </w:t>
      </w:r>
      <w:r w:rsidR="006875C6" w:rsidRPr="006875C6">
        <w:rPr>
          <w:rFonts w:ascii="Times New Roman" w:eastAsia="Times New Roman" w:hAnsi="Times New Roman" w:cs="Times New Roman"/>
          <w:sz w:val="24"/>
          <w:szCs w:val="24"/>
          <w:lang w:val="en-US"/>
        </w:rPr>
        <w:t>won the prestigious Women’s Prize for Fiction (formerly known as the Orange Prize)</w:t>
      </w:r>
      <w:r w:rsidR="006875C6">
        <w:rPr>
          <w:rFonts w:ascii="Times New Roman" w:eastAsia="Times New Roman" w:hAnsi="Times New Roman" w:cs="Times New Roman"/>
          <w:sz w:val="24"/>
          <w:szCs w:val="24"/>
          <w:lang w:val="en-US"/>
        </w:rPr>
        <w:t>.</w:t>
      </w:r>
      <w:r w:rsidR="006875C6" w:rsidRPr="006875C6">
        <w:rPr>
          <w:rFonts w:ascii="Times New Roman" w:eastAsia="Times New Roman" w:hAnsi="Times New Roman" w:cs="Times New Roman"/>
          <w:sz w:val="24"/>
          <w:szCs w:val="24"/>
          <w:lang w:val="en-US"/>
        </w:rPr>
        <w:t> </w:t>
      </w:r>
    </w:p>
    <w:p w14:paraId="055194F3" w14:textId="77777777" w:rsidR="00050FC2" w:rsidRDefault="00050FC2">
      <w:pPr>
        <w:spacing w:line="360" w:lineRule="auto"/>
        <w:contextualSpacing w:val="0"/>
        <w:rPr>
          <w:rFonts w:ascii="Times New Roman" w:eastAsia="Times New Roman" w:hAnsi="Times New Roman" w:cs="Times New Roman"/>
          <w:sz w:val="24"/>
          <w:szCs w:val="24"/>
        </w:rPr>
      </w:pPr>
    </w:p>
    <w:p w14:paraId="25CBEBF2" w14:textId="77777777" w:rsidR="00050FC2" w:rsidRDefault="00DC467D">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Lewis Center’s Program in Creative Writing annually presents the Althea Ward Clark W’21 Reading Series, which provides an opportunity for students, as well as all in the greater Princeton region, to hear and meet the best contemporary writers. All readings are </w:t>
      </w:r>
      <w:r w:rsidR="00E37977">
        <w:rPr>
          <w:rFonts w:ascii="Times New Roman" w:eastAsia="Times New Roman" w:hAnsi="Times New Roman" w:cs="Times New Roman"/>
          <w:sz w:val="24"/>
          <w:szCs w:val="24"/>
        </w:rPr>
        <w:t xml:space="preserve">at 7:30 p.m. in venues in </w:t>
      </w:r>
      <w:r w:rsidR="00E37977">
        <w:rPr>
          <w:rFonts w:ascii="Times New Roman" w:eastAsia="Times New Roman" w:hAnsi="Times New Roman" w:cs="Times New Roman"/>
          <w:sz w:val="24"/>
          <w:szCs w:val="24"/>
        </w:rPr>
        <w:lastRenderedPageBreak/>
        <w:t xml:space="preserve">the Lewis Arts complex and are </w:t>
      </w:r>
      <w:r>
        <w:rPr>
          <w:rFonts w:ascii="Times New Roman" w:eastAsia="Times New Roman" w:hAnsi="Times New Roman" w:cs="Times New Roman"/>
          <w:sz w:val="24"/>
          <w:szCs w:val="24"/>
        </w:rPr>
        <w:t>free and open to the public. Other readings scheduled in the 2018-2019 series include:</w:t>
      </w:r>
    </w:p>
    <w:p w14:paraId="1B276933" w14:textId="77777777" w:rsidR="00050FC2" w:rsidRDefault="00DC467D">
      <w:pPr>
        <w:numPr>
          <w:ilvl w:val="0"/>
          <w:numId w:val="1"/>
        </w:numPr>
        <w:spacing w:line="360" w:lineRule="auto"/>
        <w:contextualSpacing w:val="0"/>
        <w:rPr>
          <w:sz w:val="24"/>
          <w:szCs w:val="24"/>
        </w:rPr>
      </w:pPr>
      <w:r>
        <w:rPr>
          <w:rFonts w:ascii="Times New Roman" w:eastAsia="Times New Roman" w:hAnsi="Times New Roman" w:cs="Times New Roman"/>
          <w:sz w:val="24"/>
          <w:szCs w:val="24"/>
        </w:rPr>
        <w:t xml:space="preserve">Robin </w:t>
      </w:r>
      <w:proofErr w:type="spellStart"/>
      <w:r>
        <w:rPr>
          <w:rFonts w:ascii="Times New Roman" w:eastAsia="Times New Roman" w:hAnsi="Times New Roman" w:cs="Times New Roman"/>
          <w:sz w:val="24"/>
          <w:szCs w:val="24"/>
        </w:rPr>
        <w:t>Coste</w:t>
      </w:r>
      <w:proofErr w:type="spellEnd"/>
      <w:r>
        <w:rPr>
          <w:rFonts w:ascii="Times New Roman" w:eastAsia="Times New Roman" w:hAnsi="Times New Roman" w:cs="Times New Roman"/>
          <w:sz w:val="24"/>
          <w:szCs w:val="24"/>
        </w:rPr>
        <w:t xml:space="preserve"> Lewis and Sheila </w:t>
      </w:r>
      <w:proofErr w:type="spellStart"/>
      <w:r>
        <w:rPr>
          <w:rFonts w:ascii="Times New Roman" w:eastAsia="Times New Roman" w:hAnsi="Times New Roman" w:cs="Times New Roman"/>
          <w:sz w:val="24"/>
          <w:szCs w:val="24"/>
        </w:rPr>
        <w:t>Heti</w:t>
      </w:r>
      <w:proofErr w:type="spellEnd"/>
      <w:r>
        <w:rPr>
          <w:rFonts w:ascii="Times New Roman" w:eastAsia="Times New Roman" w:hAnsi="Times New Roman" w:cs="Times New Roman"/>
          <w:sz w:val="24"/>
          <w:szCs w:val="24"/>
        </w:rPr>
        <w:t xml:space="preserve"> on October 17 </w:t>
      </w:r>
      <w:r w:rsidR="00E37977">
        <w:rPr>
          <w:rFonts w:ascii="Times New Roman" w:eastAsia="Times New Roman" w:hAnsi="Times New Roman" w:cs="Times New Roman"/>
          <w:sz w:val="24"/>
          <w:szCs w:val="24"/>
        </w:rPr>
        <w:t>in the Hearst Dance Theater</w:t>
      </w:r>
    </w:p>
    <w:p w14:paraId="51FB8B8A" w14:textId="77777777" w:rsidR="00050FC2" w:rsidRDefault="00E37977">
      <w:pPr>
        <w:numPr>
          <w:ilvl w:val="0"/>
          <w:numId w:val="1"/>
        </w:numPr>
        <w:spacing w:line="360" w:lineRule="auto"/>
        <w:contextualSpacing w:val="0"/>
        <w:rPr>
          <w:sz w:val="24"/>
          <w:szCs w:val="24"/>
        </w:rPr>
      </w:pPr>
      <w:r>
        <w:rPr>
          <w:rFonts w:ascii="Times New Roman" w:eastAsia="Times New Roman" w:hAnsi="Times New Roman" w:cs="Times New Roman"/>
          <w:sz w:val="24"/>
          <w:szCs w:val="24"/>
        </w:rPr>
        <w:t xml:space="preserve">Guy </w:t>
      </w:r>
      <w:proofErr w:type="spellStart"/>
      <w:r>
        <w:rPr>
          <w:rFonts w:ascii="Times New Roman" w:eastAsia="Times New Roman" w:hAnsi="Times New Roman" w:cs="Times New Roman"/>
          <w:sz w:val="24"/>
          <w:szCs w:val="24"/>
        </w:rPr>
        <w:t>Maddin</w:t>
      </w:r>
      <w:proofErr w:type="spellEnd"/>
      <w:r>
        <w:rPr>
          <w:rFonts w:ascii="Times New Roman" w:eastAsia="Times New Roman" w:hAnsi="Times New Roman" w:cs="Times New Roman"/>
          <w:sz w:val="24"/>
          <w:szCs w:val="24"/>
        </w:rPr>
        <w:t xml:space="preserve"> </w:t>
      </w:r>
      <w:r w:rsidR="00DC467D">
        <w:rPr>
          <w:rFonts w:ascii="Times New Roman" w:eastAsia="Times New Roman" w:hAnsi="Times New Roman" w:cs="Times New Roman"/>
          <w:sz w:val="24"/>
          <w:szCs w:val="24"/>
        </w:rPr>
        <w:t xml:space="preserve">and </w:t>
      </w:r>
      <w:proofErr w:type="spellStart"/>
      <w:r w:rsidR="00DC467D">
        <w:rPr>
          <w:rFonts w:ascii="Times New Roman" w:eastAsia="Times New Roman" w:hAnsi="Times New Roman" w:cs="Times New Roman"/>
          <w:sz w:val="24"/>
          <w:szCs w:val="24"/>
        </w:rPr>
        <w:t>Caryl</w:t>
      </w:r>
      <w:proofErr w:type="spellEnd"/>
      <w:r w:rsidR="00DC467D">
        <w:rPr>
          <w:rFonts w:ascii="Times New Roman" w:eastAsia="Times New Roman" w:hAnsi="Times New Roman" w:cs="Times New Roman"/>
          <w:sz w:val="24"/>
          <w:szCs w:val="24"/>
        </w:rPr>
        <w:t xml:space="preserve"> Phillips on November 14 </w:t>
      </w:r>
      <w:r>
        <w:rPr>
          <w:rFonts w:ascii="Times New Roman" w:eastAsia="Times New Roman" w:hAnsi="Times New Roman" w:cs="Times New Roman"/>
          <w:sz w:val="24"/>
          <w:szCs w:val="24"/>
        </w:rPr>
        <w:t>in the Wallace Theater</w:t>
      </w:r>
    </w:p>
    <w:p w14:paraId="3A2507F2" w14:textId="77777777" w:rsidR="00050FC2" w:rsidRPr="00E37977" w:rsidRDefault="00DC467D" w:rsidP="0070489A">
      <w:pPr>
        <w:numPr>
          <w:ilvl w:val="0"/>
          <w:numId w:val="1"/>
        </w:numPr>
        <w:spacing w:line="360" w:lineRule="auto"/>
        <w:contextualSpacing w:val="0"/>
        <w:rPr>
          <w:sz w:val="24"/>
          <w:szCs w:val="24"/>
        </w:rPr>
      </w:pPr>
      <w:proofErr w:type="spellStart"/>
      <w:r w:rsidRPr="00E37977">
        <w:rPr>
          <w:rFonts w:ascii="Times New Roman" w:eastAsia="Times New Roman" w:hAnsi="Times New Roman" w:cs="Times New Roman"/>
          <w:sz w:val="24"/>
          <w:szCs w:val="24"/>
        </w:rPr>
        <w:t>Layli</w:t>
      </w:r>
      <w:proofErr w:type="spellEnd"/>
      <w:r w:rsidRPr="00E37977">
        <w:rPr>
          <w:rFonts w:ascii="Times New Roman" w:eastAsia="Times New Roman" w:hAnsi="Times New Roman" w:cs="Times New Roman"/>
          <w:sz w:val="24"/>
          <w:szCs w:val="24"/>
        </w:rPr>
        <w:t xml:space="preserve"> Long Soldier and </w:t>
      </w:r>
      <w:r w:rsidR="00E37977" w:rsidRPr="00E37977">
        <w:rPr>
          <w:rFonts w:ascii="Times New Roman" w:eastAsia="Times New Roman" w:hAnsi="Times New Roman" w:cs="Times New Roman"/>
          <w:sz w:val="24"/>
          <w:szCs w:val="24"/>
        </w:rPr>
        <w:t xml:space="preserve">Princeton Hodder Fellow </w:t>
      </w:r>
      <w:r w:rsidR="00E37977" w:rsidRPr="00E37977">
        <w:rPr>
          <w:rFonts w:ascii="Times New Roman" w:eastAsia="Times New Roman" w:hAnsi="Times New Roman" w:cs="Times New Roman"/>
          <w:sz w:val="24"/>
          <w:szCs w:val="24"/>
          <w:lang w:val="en-US"/>
        </w:rPr>
        <w:t>Jacob Shores-</w:t>
      </w:r>
      <w:proofErr w:type="spellStart"/>
      <w:r w:rsidR="00E37977" w:rsidRPr="00E37977">
        <w:rPr>
          <w:rFonts w:ascii="Times New Roman" w:eastAsia="Times New Roman" w:hAnsi="Times New Roman" w:cs="Times New Roman"/>
          <w:sz w:val="24"/>
          <w:szCs w:val="24"/>
          <w:lang w:val="en-US"/>
        </w:rPr>
        <w:t>Argüello</w:t>
      </w:r>
      <w:proofErr w:type="spellEnd"/>
      <w:r w:rsidR="00E37977" w:rsidRPr="00E37977">
        <w:rPr>
          <w:rFonts w:ascii="Times New Roman" w:eastAsia="Times New Roman" w:hAnsi="Times New Roman" w:cs="Times New Roman"/>
          <w:sz w:val="24"/>
          <w:szCs w:val="24"/>
          <w:lang w:val="en-US"/>
        </w:rPr>
        <w:t xml:space="preserve"> </w:t>
      </w:r>
      <w:r w:rsidRPr="00E37977">
        <w:rPr>
          <w:rFonts w:ascii="Times New Roman" w:eastAsia="Times New Roman" w:hAnsi="Times New Roman" w:cs="Times New Roman"/>
          <w:sz w:val="24"/>
          <w:szCs w:val="24"/>
        </w:rPr>
        <w:t xml:space="preserve">on February 6 </w:t>
      </w:r>
      <w:r w:rsidR="00E37977">
        <w:rPr>
          <w:rFonts w:ascii="Times New Roman" w:eastAsia="Times New Roman" w:hAnsi="Times New Roman" w:cs="Times New Roman"/>
          <w:sz w:val="24"/>
          <w:szCs w:val="24"/>
        </w:rPr>
        <w:t>in the Hearst Dance Theater</w:t>
      </w:r>
    </w:p>
    <w:p w14:paraId="39AEAE73" w14:textId="42239F2E" w:rsidR="00050FC2" w:rsidRPr="006875C6" w:rsidRDefault="00DC467D">
      <w:pPr>
        <w:numPr>
          <w:ilvl w:val="0"/>
          <w:numId w:val="1"/>
        </w:numPr>
        <w:spacing w:line="360" w:lineRule="auto"/>
        <w:contextualSpacing w:val="0"/>
        <w:rPr>
          <w:sz w:val="24"/>
          <w:szCs w:val="24"/>
        </w:rPr>
      </w:pPr>
      <w:r>
        <w:rPr>
          <w:rFonts w:ascii="Times New Roman" w:eastAsia="Times New Roman" w:hAnsi="Times New Roman" w:cs="Times New Roman"/>
          <w:sz w:val="24"/>
          <w:szCs w:val="24"/>
        </w:rPr>
        <w:t xml:space="preserve">Frank </w:t>
      </w:r>
      <w:proofErr w:type="spellStart"/>
      <w:r>
        <w:rPr>
          <w:rFonts w:ascii="Times New Roman" w:eastAsia="Times New Roman" w:hAnsi="Times New Roman" w:cs="Times New Roman"/>
          <w:sz w:val="24"/>
          <w:szCs w:val="24"/>
        </w:rPr>
        <w:t>Bidart</w:t>
      </w:r>
      <w:proofErr w:type="spellEnd"/>
      <w:r>
        <w:rPr>
          <w:rFonts w:ascii="Times New Roman" w:eastAsia="Times New Roman" w:hAnsi="Times New Roman" w:cs="Times New Roman"/>
          <w:sz w:val="24"/>
          <w:szCs w:val="24"/>
        </w:rPr>
        <w:t xml:space="preserve"> and Yuri Herr</w:t>
      </w:r>
      <w:r w:rsidR="00B579C4">
        <w:rPr>
          <w:rFonts w:ascii="Times New Roman" w:eastAsia="Times New Roman" w:hAnsi="Times New Roman" w:cs="Times New Roman"/>
          <w:sz w:val="24"/>
          <w:szCs w:val="24"/>
        </w:rPr>
        <w:t>e</w:t>
      </w:r>
      <w:r>
        <w:rPr>
          <w:rFonts w:ascii="Times New Roman" w:eastAsia="Times New Roman" w:hAnsi="Times New Roman" w:cs="Times New Roman"/>
          <w:sz w:val="24"/>
          <w:szCs w:val="24"/>
        </w:rPr>
        <w:t>ra-</w:t>
      </w:r>
      <w:proofErr w:type="spellStart"/>
      <w:r>
        <w:rPr>
          <w:rFonts w:ascii="Times New Roman" w:eastAsia="Times New Roman" w:hAnsi="Times New Roman" w:cs="Times New Roman"/>
          <w:sz w:val="24"/>
          <w:szCs w:val="24"/>
        </w:rPr>
        <w:t>Guitierrez</w:t>
      </w:r>
      <w:proofErr w:type="spellEnd"/>
      <w:r>
        <w:rPr>
          <w:rFonts w:ascii="Times New Roman" w:eastAsia="Times New Roman" w:hAnsi="Times New Roman" w:cs="Times New Roman"/>
          <w:sz w:val="24"/>
          <w:szCs w:val="24"/>
        </w:rPr>
        <w:t xml:space="preserve"> on March 6 </w:t>
      </w:r>
      <w:r w:rsidR="00DB4567">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w:t>
      </w:r>
      <w:r w:rsidR="00E37977">
        <w:rPr>
          <w:rFonts w:ascii="Times New Roman" w:eastAsia="Times New Roman" w:hAnsi="Times New Roman" w:cs="Times New Roman"/>
          <w:sz w:val="24"/>
          <w:szCs w:val="24"/>
        </w:rPr>
        <w:t xml:space="preserve"> Donald G. </w:t>
      </w:r>
      <w:proofErr w:type="spellStart"/>
      <w:r w:rsidR="00E37977">
        <w:rPr>
          <w:rFonts w:ascii="Times New Roman" w:eastAsia="Times New Roman" w:hAnsi="Times New Roman" w:cs="Times New Roman"/>
          <w:sz w:val="24"/>
          <w:szCs w:val="24"/>
        </w:rPr>
        <w:t>Drapkin</w:t>
      </w:r>
      <w:proofErr w:type="spellEnd"/>
      <w:r w:rsidR="00E37977">
        <w:rPr>
          <w:rFonts w:ascii="Times New Roman" w:eastAsia="Times New Roman" w:hAnsi="Times New Roman" w:cs="Times New Roman"/>
          <w:sz w:val="24"/>
          <w:szCs w:val="24"/>
        </w:rPr>
        <w:t xml:space="preserve"> Studio</w:t>
      </w:r>
    </w:p>
    <w:p w14:paraId="77408C5B" w14:textId="7115D87B" w:rsidR="006875C6" w:rsidRDefault="006875C6">
      <w:pPr>
        <w:numPr>
          <w:ilvl w:val="0"/>
          <w:numId w:val="1"/>
        </w:numPr>
        <w:spacing w:line="360" w:lineRule="auto"/>
        <w:contextualSpacing w:val="0"/>
        <w:rPr>
          <w:sz w:val="24"/>
          <w:szCs w:val="24"/>
        </w:rPr>
      </w:pPr>
      <w:r w:rsidRPr="006875C6">
        <w:rPr>
          <w:rFonts w:asciiTheme="majorBidi" w:hAnsiTheme="majorBidi" w:cstheme="majorBidi"/>
          <w:sz w:val="24"/>
          <w:szCs w:val="24"/>
        </w:rPr>
        <w:t>Han</w:t>
      </w:r>
      <w:r w:rsidRPr="006875C6">
        <w:rPr>
          <w:rFonts w:asciiTheme="majorBidi" w:eastAsia="Times New Roman" w:hAnsiTheme="majorBidi" w:cstheme="majorBidi"/>
          <w:sz w:val="24"/>
          <w:szCs w:val="24"/>
        </w:rPr>
        <w:t xml:space="preserve"> </w:t>
      </w:r>
      <w:r>
        <w:rPr>
          <w:rFonts w:ascii="Times New Roman" w:eastAsia="Times New Roman" w:hAnsi="Times New Roman" w:cs="Times New Roman"/>
          <w:sz w:val="24"/>
          <w:szCs w:val="24"/>
        </w:rPr>
        <w:t xml:space="preserve">Kang and </w:t>
      </w:r>
      <w:r>
        <w:rPr>
          <w:rFonts w:ascii="Times New Roman" w:eastAsia="Times New Roman" w:hAnsi="Times New Roman" w:cs="Times New Roman"/>
          <w:sz w:val="24"/>
          <w:szCs w:val="24"/>
          <w:highlight w:val="white"/>
        </w:rPr>
        <w:t xml:space="preserve">Ngũgĩ </w:t>
      </w:r>
      <w:proofErr w:type="spellStart"/>
      <w:r>
        <w:rPr>
          <w:rFonts w:ascii="Times New Roman" w:eastAsia="Times New Roman" w:hAnsi="Times New Roman" w:cs="Times New Roman"/>
          <w:sz w:val="24"/>
          <w:szCs w:val="24"/>
          <w:highlight w:val="white"/>
        </w:rPr>
        <w:t>wa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Thiong’o</w:t>
      </w:r>
      <w:proofErr w:type="spellEnd"/>
      <w:r>
        <w:rPr>
          <w:rFonts w:ascii="Times New Roman" w:eastAsia="Times New Roman" w:hAnsi="Times New Roman" w:cs="Times New Roman"/>
          <w:sz w:val="24"/>
          <w:szCs w:val="24"/>
        </w:rPr>
        <w:t xml:space="preserve"> on April 17 </w:t>
      </w:r>
      <w:r w:rsidRPr="00881FD3">
        <w:rPr>
          <w:rFonts w:ascii="Times New Roman" w:eastAsia="Times New Roman" w:hAnsi="Times New Roman" w:cs="Times New Roman"/>
          <w:sz w:val="24"/>
          <w:szCs w:val="24"/>
        </w:rPr>
        <w:t>in the Hearst Dance Theater</w:t>
      </w:r>
    </w:p>
    <w:p w14:paraId="6E10AF92" w14:textId="77777777" w:rsidR="00336900" w:rsidRDefault="00336900" w:rsidP="00E37977">
      <w:pPr>
        <w:spacing w:line="360" w:lineRule="auto"/>
        <w:contextualSpacing w:val="0"/>
        <w:rPr>
          <w:rFonts w:ascii="Times New Roman" w:eastAsia="Times New Roman" w:hAnsi="Times New Roman" w:cs="Times New Roman"/>
          <w:sz w:val="24"/>
          <w:szCs w:val="24"/>
        </w:rPr>
      </w:pPr>
    </w:p>
    <w:p w14:paraId="7C73F919" w14:textId="77777777" w:rsidR="00E37977" w:rsidRDefault="00E37977" w:rsidP="00E37977">
      <w:pPr>
        <w:spacing w:line="360" w:lineRule="auto"/>
        <w:contextualSpacing w:val="0"/>
        <w:rPr>
          <w:sz w:val="24"/>
          <w:szCs w:val="24"/>
        </w:rPr>
      </w:pPr>
      <w:r>
        <w:rPr>
          <w:rFonts w:ascii="Times New Roman" w:eastAsia="Times New Roman" w:hAnsi="Times New Roman" w:cs="Times New Roman"/>
          <w:sz w:val="24"/>
          <w:szCs w:val="24"/>
        </w:rPr>
        <w:t>The series will also include readings of new work in December and May by selected students in Creative Writing courses and readings in May by seniors in the Program from the novels, collections of short stories, poems or translations, or screenplays written as their senior theses under mentorship by the Creative Writing faculty.</w:t>
      </w:r>
    </w:p>
    <w:p w14:paraId="08281EDC" w14:textId="77777777" w:rsidR="00050FC2" w:rsidRDefault="00050FC2">
      <w:pPr>
        <w:spacing w:line="360" w:lineRule="auto"/>
        <w:contextualSpacing w:val="0"/>
        <w:rPr>
          <w:rFonts w:ascii="Times New Roman" w:eastAsia="Times New Roman" w:hAnsi="Times New Roman" w:cs="Times New Roman"/>
          <w:sz w:val="24"/>
          <w:szCs w:val="24"/>
        </w:rPr>
      </w:pPr>
    </w:p>
    <w:p w14:paraId="06348B42" w14:textId="0BC109A1" w:rsidR="00050FC2" w:rsidRDefault="00DC467D" w:rsidP="00336900">
      <w:pPr>
        <w:pBdr>
          <w:top w:val="nil"/>
          <w:left w:val="nil"/>
          <w:bottom w:val="nil"/>
          <w:right w:val="nil"/>
          <w:between w:val="nil"/>
        </w:pBdr>
        <w:spacing w:line="360" w:lineRule="auto"/>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learn more about this event, the Program in Creative</w:t>
      </w:r>
      <w:r w:rsidR="00336900">
        <w:rPr>
          <w:rFonts w:ascii="Times New Roman" w:eastAsia="Times New Roman" w:hAnsi="Times New Roman" w:cs="Times New Roman"/>
          <w:color w:val="000000"/>
          <w:sz w:val="24"/>
          <w:szCs w:val="24"/>
        </w:rPr>
        <w:t xml:space="preserve"> Writing, and the more than 100 </w:t>
      </w:r>
      <w:r w:rsidR="00E37977">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ther performances, exhibitions, readings, screenings, concerts, and lectures presented </w:t>
      </w:r>
      <w:r w:rsidR="00E37977">
        <w:rPr>
          <w:rFonts w:ascii="Times New Roman" w:eastAsia="Times New Roman" w:hAnsi="Times New Roman" w:cs="Times New Roman"/>
          <w:color w:val="000000"/>
          <w:sz w:val="24"/>
          <w:szCs w:val="24"/>
        </w:rPr>
        <w:t xml:space="preserve">each year </w:t>
      </w:r>
      <w:r>
        <w:rPr>
          <w:rFonts w:ascii="Times New Roman" w:eastAsia="Times New Roman" w:hAnsi="Times New Roman" w:cs="Times New Roman"/>
          <w:color w:val="000000"/>
          <w:sz w:val="24"/>
          <w:szCs w:val="24"/>
        </w:rPr>
        <w:t xml:space="preserve">by the Lewis Center, most of them free, visit </w:t>
      </w:r>
      <w:hyperlink r:id="rId8">
        <w:r>
          <w:rPr>
            <w:rFonts w:ascii="Times New Roman" w:eastAsia="Times New Roman" w:hAnsi="Times New Roman" w:cs="Times New Roman"/>
            <w:color w:val="0000FF"/>
            <w:sz w:val="24"/>
            <w:szCs w:val="24"/>
            <w:u w:val="single"/>
          </w:rPr>
          <w:t>arts.princeton.edu</w:t>
        </w:r>
      </w:hyperlink>
      <w:bookmarkStart w:id="1" w:name="_GoBack"/>
      <w:bookmarkEnd w:id="1"/>
      <w:r>
        <w:rPr>
          <w:rFonts w:ascii="Times New Roman" w:eastAsia="Times New Roman" w:hAnsi="Times New Roman" w:cs="Times New Roman"/>
          <w:color w:val="000000"/>
          <w:sz w:val="24"/>
          <w:szCs w:val="24"/>
        </w:rPr>
        <w:t>.</w:t>
      </w:r>
    </w:p>
    <w:p w14:paraId="28CF1255" w14:textId="77777777" w:rsidR="00050FC2" w:rsidRDefault="00050FC2">
      <w:pPr>
        <w:spacing w:line="360" w:lineRule="auto"/>
        <w:contextualSpacing w:val="0"/>
        <w:rPr>
          <w:rFonts w:ascii="Times New Roman" w:eastAsia="Times New Roman" w:hAnsi="Times New Roman" w:cs="Times New Roman"/>
          <w:sz w:val="20"/>
          <w:szCs w:val="20"/>
        </w:rPr>
      </w:pPr>
    </w:p>
    <w:p w14:paraId="2AFF18ED" w14:textId="77777777" w:rsidR="00050FC2" w:rsidRDefault="00DC467D">
      <w:pPr>
        <w:spacing w:line="240" w:lineRule="auto"/>
        <w:contextualSpacing w:val="0"/>
        <w:jc w:val="center"/>
        <w:rPr>
          <w:color w:val="283C46"/>
          <w:sz w:val="24"/>
          <w:szCs w:val="24"/>
          <w:highlight w:val="white"/>
        </w:rPr>
      </w:pPr>
      <w:r>
        <w:rPr>
          <w:rFonts w:ascii="Times New Roman" w:eastAsia="Times New Roman" w:hAnsi="Times New Roman" w:cs="Times New Roman"/>
          <w:sz w:val="20"/>
          <w:szCs w:val="20"/>
        </w:rPr>
        <w:t>###</w:t>
      </w:r>
    </w:p>
    <w:sectPr w:rsidR="00050FC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A3742B"/>
    <w:multiLevelType w:val="multilevel"/>
    <w:tmpl w:val="F24CD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C2"/>
    <w:rsid w:val="00050FC2"/>
    <w:rsid w:val="00336900"/>
    <w:rsid w:val="003A190D"/>
    <w:rsid w:val="00447BF8"/>
    <w:rsid w:val="00536A87"/>
    <w:rsid w:val="006875C6"/>
    <w:rsid w:val="00740E77"/>
    <w:rsid w:val="00815F10"/>
    <w:rsid w:val="00AE0455"/>
    <w:rsid w:val="00B579C4"/>
    <w:rsid w:val="00DB4567"/>
    <w:rsid w:val="00DC467D"/>
    <w:rsid w:val="00E379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E543D2A"/>
  <w15:docId w15:val="{05F69639-4B1F-BF41-8990-923A92DF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0455"/>
    <w:rPr>
      <w:color w:val="0000FF" w:themeColor="hyperlink"/>
      <w:u w:val="single"/>
    </w:rPr>
  </w:style>
  <w:style w:type="character" w:styleId="UnresolvedMention">
    <w:name w:val="Unresolved Mention"/>
    <w:basedOn w:val="DefaultParagraphFont"/>
    <w:uiPriority w:val="99"/>
    <w:semiHidden/>
    <w:unhideWhenUsed/>
    <w:rsid w:val="00AE0455"/>
    <w:rPr>
      <w:color w:val="605E5C"/>
      <w:shd w:val="clear" w:color="auto" w:fill="E1DFDD"/>
    </w:rPr>
  </w:style>
  <w:style w:type="paragraph" w:styleId="BalloonText">
    <w:name w:val="Balloon Text"/>
    <w:basedOn w:val="Normal"/>
    <w:link w:val="BalloonTextChar"/>
    <w:uiPriority w:val="99"/>
    <w:semiHidden/>
    <w:unhideWhenUsed/>
    <w:rsid w:val="006875C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5C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848243">
      <w:bodyDiv w:val="1"/>
      <w:marLeft w:val="0"/>
      <w:marRight w:val="0"/>
      <w:marTop w:val="0"/>
      <w:marBottom w:val="0"/>
      <w:divBdr>
        <w:top w:val="none" w:sz="0" w:space="0" w:color="auto"/>
        <w:left w:val="none" w:sz="0" w:space="0" w:color="auto"/>
        <w:bottom w:val="none" w:sz="0" w:space="0" w:color="auto"/>
        <w:right w:val="none" w:sz="0" w:space="0" w:color="auto"/>
      </w:divBdr>
    </w:div>
    <w:div w:id="1245647320">
      <w:bodyDiv w:val="1"/>
      <w:marLeft w:val="0"/>
      <w:marRight w:val="0"/>
      <w:marTop w:val="0"/>
      <w:marBottom w:val="0"/>
      <w:divBdr>
        <w:top w:val="none" w:sz="0" w:space="0" w:color="auto"/>
        <w:left w:val="none" w:sz="0" w:space="0" w:color="auto"/>
        <w:bottom w:val="none" w:sz="0" w:space="0" w:color="auto"/>
        <w:right w:val="none" w:sz="0" w:space="0" w:color="auto"/>
      </w:divBdr>
    </w:div>
    <w:div w:id="1246844179">
      <w:bodyDiv w:val="1"/>
      <w:marLeft w:val="0"/>
      <w:marRight w:val="0"/>
      <w:marTop w:val="0"/>
      <w:marBottom w:val="0"/>
      <w:divBdr>
        <w:top w:val="none" w:sz="0" w:space="0" w:color="auto"/>
        <w:left w:val="none" w:sz="0" w:space="0" w:color="auto"/>
        <w:bottom w:val="none" w:sz="0" w:space="0" w:color="auto"/>
        <w:right w:val="none" w:sz="0" w:space="0" w:color="auto"/>
      </w:divBdr>
    </w:div>
    <w:div w:id="1323510206">
      <w:bodyDiv w:val="1"/>
      <w:marLeft w:val="0"/>
      <w:marRight w:val="0"/>
      <w:marTop w:val="0"/>
      <w:marBottom w:val="0"/>
      <w:divBdr>
        <w:top w:val="none" w:sz="0" w:space="0" w:color="auto"/>
        <w:left w:val="none" w:sz="0" w:space="0" w:color="auto"/>
        <w:bottom w:val="none" w:sz="0" w:space="0" w:color="auto"/>
        <w:right w:val="none" w:sz="0" w:space="0" w:color="auto"/>
      </w:divBdr>
    </w:div>
    <w:div w:id="142338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rts.princeton.ed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2018-09-13T14:37:00Z</dcterms:created>
  <dcterms:modified xsi:type="dcterms:W3CDTF">2018-09-13T14:37:00Z</dcterms:modified>
</cp:coreProperties>
</file>