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people.xml" ContentType="application/vnd.openxmlformats-officedocument.wordprocessingml.people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063" w:rsidRPr="00203E9A" w:rsidRDefault="0049153D" w:rsidP="00550063">
      <w:pPr>
        <w:widowControl w:val="0"/>
        <w:jc w:val="both"/>
        <w:rPr>
          <w:b/>
          <w:bCs/>
          <w:sz w:val="28"/>
          <w:szCs w:val="28"/>
        </w:rPr>
      </w:pPr>
      <w:r>
        <w:rPr>
          <w:b/>
          <w:bCs/>
          <w:sz w:val="22"/>
          <w:szCs w:val="22"/>
        </w:rPr>
        <w:t xml:space="preserve"> </w:t>
      </w:r>
      <w:r w:rsidR="00690F53">
        <w:rPr>
          <w:b/>
          <w:bCs/>
          <w:noProof/>
          <w:sz w:val="22"/>
          <w:szCs w:val="22"/>
        </w:rPr>
        <w:drawing>
          <wp:inline distT="0" distB="0" distL="0" distR="0">
            <wp:extent cx="4457700" cy="1944370"/>
            <wp:effectExtent l="0" t="0" r="0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 press release head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306" cy="194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3D4C">
        <w:rPr>
          <w:b/>
          <w:bCs/>
          <w:sz w:val="22"/>
          <w:szCs w:val="22"/>
        </w:rPr>
        <w:t xml:space="preserve">  </w:t>
      </w:r>
      <w:r w:rsidR="00203E9A">
        <w:rPr>
          <w:b/>
          <w:bCs/>
          <w:sz w:val="22"/>
          <w:szCs w:val="22"/>
        </w:rPr>
        <w:t xml:space="preserve">   </w:t>
      </w:r>
      <w:r w:rsidR="00203E9A" w:rsidRPr="00203E9A">
        <w:rPr>
          <w:b/>
          <w:bCs/>
          <w:sz w:val="28"/>
          <w:szCs w:val="28"/>
        </w:rPr>
        <w:t>(McCarter logo)</w:t>
      </w:r>
      <w:r w:rsidR="00936285">
        <w:rPr>
          <w:b/>
          <w:bCs/>
          <w:sz w:val="28"/>
          <w:szCs w:val="28"/>
        </w:rPr>
        <w:tab/>
      </w:r>
    </w:p>
    <w:p w:rsidR="00550063" w:rsidRPr="00D95636" w:rsidRDefault="006E2252" w:rsidP="00550063">
      <w:pPr>
        <w:jc w:val="both"/>
        <w:rPr>
          <w:sz w:val="22"/>
          <w:szCs w:val="22"/>
        </w:rPr>
      </w:pPr>
      <w:r>
        <w:rPr>
          <w:bCs/>
          <w:sz w:val="22"/>
          <w:szCs w:val="22"/>
        </w:rPr>
        <w:t xml:space="preserve"> </w:t>
      </w:r>
    </w:p>
    <w:p w:rsidR="00550063" w:rsidRDefault="002800FF" w:rsidP="00550063">
      <w:pPr>
        <w:rPr>
          <w:sz w:val="24"/>
          <w:szCs w:val="24"/>
        </w:rPr>
      </w:pPr>
      <w:r>
        <w:rPr>
          <w:sz w:val="24"/>
          <w:szCs w:val="24"/>
        </w:rPr>
        <w:t xml:space="preserve">December </w:t>
      </w:r>
      <w:r w:rsidR="009176B4">
        <w:rPr>
          <w:sz w:val="24"/>
          <w:szCs w:val="24"/>
        </w:rPr>
        <w:t>22</w:t>
      </w:r>
      <w:bookmarkStart w:id="0" w:name="_GoBack"/>
      <w:bookmarkEnd w:id="0"/>
      <w:r w:rsidR="009176B4" w:rsidRPr="008A0E5D">
        <w:rPr>
          <w:sz w:val="24"/>
          <w:szCs w:val="24"/>
        </w:rPr>
        <w:t xml:space="preserve">, </w:t>
      </w:r>
      <w:r w:rsidR="006E2252" w:rsidRPr="008A0E5D">
        <w:rPr>
          <w:sz w:val="24"/>
          <w:szCs w:val="24"/>
        </w:rPr>
        <w:t>20</w:t>
      </w:r>
      <w:r w:rsidR="006E2252">
        <w:rPr>
          <w:sz w:val="24"/>
          <w:szCs w:val="24"/>
        </w:rPr>
        <w:t>1</w:t>
      </w:r>
      <w:r w:rsidR="00203E9A">
        <w:rPr>
          <w:sz w:val="24"/>
          <w:szCs w:val="24"/>
        </w:rPr>
        <w:t>6</w:t>
      </w:r>
    </w:p>
    <w:p w:rsidR="004868E9" w:rsidRDefault="004868E9" w:rsidP="00550063">
      <w:pPr>
        <w:rPr>
          <w:sz w:val="24"/>
          <w:szCs w:val="24"/>
        </w:rPr>
      </w:pPr>
    </w:p>
    <w:p w:rsidR="00D008BB" w:rsidRPr="00F62473" w:rsidRDefault="00A61F63" w:rsidP="002D271D">
      <w:pPr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Naomi </w:t>
      </w:r>
      <w:proofErr w:type="spellStart"/>
      <w:r>
        <w:rPr>
          <w:b/>
          <w:sz w:val="27"/>
          <w:szCs w:val="27"/>
        </w:rPr>
        <w:t>Iizuka</w:t>
      </w:r>
      <w:proofErr w:type="spellEnd"/>
      <w:r>
        <w:rPr>
          <w:b/>
          <w:sz w:val="27"/>
          <w:szCs w:val="27"/>
        </w:rPr>
        <w:t xml:space="preserve"> and Sarah </w:t>
      </w:r>
      <w:proofErr w:type="spellStart"/>
      <w:r>
        <w:rPr>
          <w:b/>
          <w:sz w:val="27"/>
          <w:szCs w:val="27"/>
        </w:rPr>
        <w:t>Ruhl</w:t>
      </w:r>
      <w:proofErr w:type="spellEnd"/>
      <w:r w:rsidR="005F6CBB" w:rsidRPr="00F62473">
        <w:rPr>
          <w:b/>
          <w:sz w:val="27"/>
          <w:szCs w:val="27"/>
        </w:rPr>
        <w:t xml:space="preserve"> </w:t>
      </w:r>
      <w:r w:rsidR="004868E9" w:rsidRPr="00F62473">
        <w:rPr>
          <w:b/>
          <w:sz w:val="27"/>
          <w:szCs w:val="27"/>
        </w:rPr>
        <w:t xml:space="preserve">named </w:t>
      </w:r>
      <w:r>
        <w:rPr>
          <w:b/>
          <w:sz w:val="27"/>
          <w:szCs w:val="27"/>
        </w:rPr>
        <w:t>next</w:t>
      </w:r>
      <w:r w:rsidR="005F6CBB" w:rsidRPr="00F62473">
        <w:rPr>
          <w:b/>
          <w:sz w:val="27"/>
          <w:szCs w:val="27"/>
        </w:rPr>
        <w:t xml:space="preserve"> Roger S. </w:t>
      </w:r>
      <w:proofErr w:type="spellStart"/>
      <w:r w:rsidR="005F6CBB" w:rsidRPr="00F62473">
        <w:rPr>
          <w:b/>
          <w:sz w:val="27"/>
          <w:szCs w:val="27"/>
        </w:rPr>
        <w:t>Berlind</w:t>
      </w:r>
      <w:proofErr w:type="spellEnd"/>
      <w:r w:rsidR="005F6CBB" w:rsidRPr="00F62473">
        <w:rPr>
          <w:b/>
          <w:sz w:val="27"/>
          <w:szCs w:val="27"/>
        </w:rPr>
        <w:t xml:space="preserve"> Playwright</w:t>
      </w:r>
      <w:r>
        <w:rPr>
          <w:b/>
          <w:sz w:val="27"/>
          <w:szCs w:val="27"/>
        </w:rPr>
        <w:t>s</w:t>
      </w:r>
      <w:r w:rsidR="004868E9" w:rsidRPr="00F62473">
        <w:rPr>
          <w:b/>
          <w:sz w:val="27"/>
          <w:szCs w:val="27"/>
        </w:rPr>
        <w:t>-</w:t>
      </w:r>
      <w:r w:rsidR="005F6CBB" w:rsidRPr="00F62473">
        <w:rPr>
          <w:b/>
          <w:sz w:val="27"/>
          <w:szCs w:val="27"/>
        </w:rPr>
        <w:t>in</w:t>
      </w:r>
      <w:r w:rsidR="004868E9" w:rsidRPr="00F62473">
        <w:rPr>
          <w:b/>
          <w:sz w:val="27"/>
          <w:szCs w:val="27"/>
        </w:rPr>
        <w:t>-</w:t>
      </w:r>
      <w:r w:rsidR="005F6CBB" w:rsidRPr="00F62473">
        <w:rPr>
          <w:b/>
          <w:sz w:val="27"/>
          <w:szCs w:val="27"/>
        </w:rPr>
        <w:t>Residence at the Lewis Center for the Arts</w:t>
      </w:r>
    </w:p>
    <w:p w:rsidR="00F62473" w:rsidRDefault="005F6CBB" w:rsidP="002D271D">
      <w:pPr>
        <w:jc w:val="center"/>
        <w:rPr>
          <w:b/>
          <w:i/>
          <w:sz w:val="24"/>
          <w:szCs w:val="24"/>
        </w:rPr>
      </w:pPr>
      <w:r w:rsidRPr="00F62473">
        <w:rPr>
          <w:b/>
          <w:i/>
          <w:sz w:val="24"/>
          <w:szCs w:val="24"/>
        </w:rPr>
        <w:t>Award-winning playwright</w:t>
      </w:r>
      <w:r w:rsidR="00A61F63">
        <w:rPr>
          <w:b/>
          <w:i/>
          <w:sz w:val="24"/>
          <w:szCs w:val="24"/>
        </w:rPr>
        <w:t>s</w:t>
      </w:r>
      <w:r w:rsidRPr="00F62473">
        <w:rPr>
          <w:b/>
          <w:i/>
          <w:sz w:val="24"/>
          <w:szCs w:val="24"/>
        </w:rPr>
        <w:t xml:space="preserve"> will </w:t>
      </w:r>
      <w:r w:rsidR="00A61F63">
        <w:rPr>
          <w:b/>
          <w:i/>
          <w:sz w:val="24"/>
          <w:szCs w:val="24"/>
        </w:rPr>
        <w:t>engage with students</w:t>
      </w:r>
      <w:r w:rsidRPr="00F62473">
        <w:rPr>
          <w:b/>
          <w:i/>
          <w:sz w:val="24"/>
          <w:szCs w:val="24"/>
        </w:rPr>
        <w:t xml:space="preserve"> at Princeton and </w:t>
      </w:r>
      <w:r w:rsidR="00F62473">
        <w:rPr>
          <w:b/>
          <w:i/>
          <w:sz w:val="24"/>
          <w:szCs w:val="24"/>
        </w:rPr>
        <w:t xml:space="preserve">develop </w:t>
      </w:r>
      <w:r w:rsidR="00A61F63">
        <w:rPr>
          <w:b/>
          <w:i/>
          <w:sz w:val="24"/>
          <w:szCs w:val="24"/>
        </w:rPr>
        <w:t>new work</w:t>
      </w:r>
      <w:r w:rsidRPr="00F62473">
        <w:rPr>
          <w:b/>
          <w:i/>
          <w:sz w:val="24"/>
          <w:szCs w:val="24"/>
        </w:rPr>
        <w:t xml:space="preserve"> </w:t>
      </w:r>
    </w:p>
    <w:p w:rsidR="00FC4B31" w:rsidRPr="00F62473" w:rsidRDefault="005F6CBB" w:rsidP="002D271D">
      <w:pPr>
        <w:jc w:val="center"/>
        <w:rPr>
          <w:b/>
          <w:i/>
          <w:sz w:val="24"/>
          <w:szCs w:val="24"/>
        </w:rPr>
      </w:pPr>
      <w:proofErr w:type="gramStart"/>
      <w:r w:rsidRPr="00F62473">
        <w:rPr>
          <w:b/>
          <w:i/>
          <w:sz w:val="24"/>
          <w:szCs w:val="24"/>
        </w:rPr>
        <w:t>in</w:t>
      </w:r>
      <w:proofErr w:type="gramEnd"/>
      <w:r w:rsidRPr="00F62473">
        <w:rPr>
          <w:b/>
          <w:i/>
          <w:sz w:val="24"/>
          <w:szCs w:val="24"/>
        </w:rPr>
        <w:t xml:space="preserve"> collaboration with McCarter Theatre</w:t>
      </w:r>
      <w:r w:rsidR="00297F08">
        <w:rPr>
          <w:b/>
          <w:i/>
          <w:sz w:val="24"/>
          <w:szCs w:val="24"/>
        </w:rPr>
        <w:t xml:space="preserve"> Center</w:t>
      </w:r>
    </w:p>
    <w:p w:rsidR="00B3329A" w:rsidRPr="00B3329A" w:rsidRDefault="00B3329A" w:rsidP="00B3329A">
      <w:pPr>
        <w:contextualSpacing/>
        <w:jc w:val="center"/>
        <w:rPr>
          <w:b/>
          <w:sz w:val="24"/>
          <w:szCs w:val="24"/>
        </w:rPr>
      </w:pPr>
    </w:p>
    <w:p w:rsidR="00BB7F58" w:rsidRDefault="00A61F63" w:rsidP="00BB7F58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719740" cy="107241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03" cy="107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</w:t>
      </w:r>
      <w:r>
        <w:rPr>
          <w:noProof/>
          <w:sz w:val="24"/>
        </w:rPr>
        <w:drawing>
          <wp:inline distT="0" distB="0" distL="0" distR="0">
            <wp:extent cx="1568450" cy="1071826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603" cy="107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58" w:rsidRPr="00A85B25" w:rsidRDefault="00BB7F58" w:rsidP="00BB7F58">
      <w:pPr>
        <w:rPr>
          <w:i/>
          <w:color w:val="auto"/>
          <w:sz w:val="24"/>
        </w:rPr>
      </w:pPr>
      <w:r w:rsidRPr="00E61D5C">
        <w:rPr>
          <w:color w:val="E36C0A"/>
          <w:sz w:val="24"/>
        </w:rPr>
        <w:t>Photo caption</w:t>
      </w:r>
      <w:r w:rsidR="00DB7C64">
        <w:rPr>
          <w:color w:val="E36C0A"/>
          <w:sz w:val="24"/>
        </w:rPr>
        <w:t xml:space="preserve"> 1</w:t>
      </w:r>
      <w:r w:rsidRPr="00BB7F58">
        <w:rPr>
          <w:color w:val="E36C0A"/>
          <w:sz w:val="24"/>
        </w:rPr>
        <w:t xml:space="preserve">: </w:t>
      </w:r>
      <w:r w:rsidR="00A61F63" w:rsidRPr="00A61F63">
        <w:rPr>
          <w:color w:val="auto"/>
          <w:sz w:val="24"/>
        </w:rPr>
        <w:t xml:space="preserve">Playwright Naomi </w:t>
      </w:r>
      <w:proofErr w:type="spellStart"/>
      <w:r w:rsidR="00A61F63" w:rsidRPr="00A61F63">
        <w:rPr>
          <w:color w:val="auto"/>
          <w:sz w:val="24"/>
        </w:rPr>
        <w:t>Iizuka</w:t>
      </w:r>
      <w:proofErr w:type="spellEnd"/>
    </w:p>
    <w:p w:rsidR="00BB7F58" w:rsidRDefault="00BB7F58" w:rsidP="00BB7F58">
      <w:pPr>
        <w:rPr>
          <w:i/>
          <w:color w:val="auto"/>
          <w:sz w:val="24"/>
        </w:rPr>
      </w:pPr>
      <w:r w:rsidRPr="00E61D5C">
        <w:rPr>
          <w:color w:val="E36C0A"/>
          <w:sz w:val="24"/>
        </w:rPr>
        <w:t>Photo credit</w:t>
      </w:r>
      <w:r w:rsidR="00DB7C64">
        <w:rPr>
          <w:color w:val="E36C0A"/>
          <w:sz w:val="24"/>
        </w:rPr>
        <w:t xml:space="preserve"> 1</w:t>
      </w:r>
      <w:r w:rsidRPr="00E61D5C">
        <w:rPr>
          <w:color w:val="E36C0A"/>
          <w:sz w:val="24"/>
        </w:rPr>
        <w:t>:</w:t>
      </w:r>
      <w:r>
        <w:rPr>
          <w:color w:val="E36C0A"/>
          <w:sz w:val="24"/>
        </w:rPr>
        <w:t xml:space="preserve">  </w:t>
      </w:r>
      <w:r w:rsidR="00A61F63" w:rsidRPr="00A61F63">
        <w:rPr>
          <w:color w:val="auto"/>
          <w:sz w:val="24"/>
        </w:rPr>
        <w:t xml:space="preserve">Courtesy of Naomi </w:t>
      </w:r>
      <w:proofErr w:type="spellStart"/>
      <w:r w:rsidR="00A61F63" w:rsidRPr="00A61F63">
        <w:rPr>
          <w:color w:val="auto"/>
          <w:sz w:val="24"/>
        </w:rPr>
        <w:t>Iizuka</w:t>
      </w:r>
      <w:proofErr w:type="spellEnd"/>
    </w:p>
    <w:p w:rsidR="00DB7C64" w:rsidRPr="00A85B25" w:rsidRDefault="00DB7C64" w:rsidP="00DB7C64">
      <w:pPr>
        <w:rPr>
          <w:i/>
          <w:color w:val="auto"/>
          <w:sz w:val="24"/>
        </w:rPr>
      </w:pPr>
      <w:r w:rsidRPr="00E61D5C">
        <w:rPr>
          <w:color w:val="E36C0A"/>
          <w:sz w:val="24"/>
        </w:rPr>
        <w:t>Photo caption</w:t>
      </w:r>
      <w:r>
        <w:rPr>
          <w:color w:val="E36C0A"/>
          <w:sz w:val="24"/>
        </w:rPr>
        <w:t xml:space="preserve"> 2</w:t>
      </w:r>
      <w:r w:rsidRPr="00BB7F58">
        <w:rPr>
          <w:color w:val="E36C0A"/>
          <w:sz w:val="24"/>
        </w:rPr>
        <w:t xml:space="preserve">:  </w:t>
      </w:r>
      <w:r w:rsidR="00A61F63">
        <w:rPr>
          <w:color w:val="auto"/>
          <w:sz w:val="24"/>
        </w:rPr>
        <w:t xml:space="preserve">Playwright Sarah </w:t>
      </w:r>
      <w:proofErr w:type="spellStart"/>
      <w:r w:rsidR="00A61F63">
        <w:rPr>
          <w:color w:val="auto"/>
          <w:sz w:val="24"/>
        </w:rPr>
        <w:t>Ruhl</w:t>
      </w:r>
      <w:proofErr w:type="spellEnd"/>
    </w:p>
    <w:p w:rsidR="00DB7C64" w:rsidRPr="00A61F63" w:rsidRDefault="00DB7C64" w:rsidP="00DB7C64">
      <w:pPr>
        <w:rPr>
          <w:i/>
          <w:color w:val="auto"/>
          <w:sz w:val="24"/>
        </w:rPr>
      </w:pPr>
      <w:r w:rsidRPr="00E61D5C">
        <w:rPr>
          <w:color w:val="E36C0A"/>
          <w:sz w:val="24"/>
        </w:rPr>
        <w:t>Photo credit</w:t>
      </w:r>
      <w:r>
        <w:rPr>
          <w:color w:val="E36C0A"/>
          <w:sz w:val="24"/>
        </w:rPr>
        <w:t xml:space="preserve"> 2</w:t>
      </w:r>
      <w:r w:rsidRPr="00E61D5C">
        <w:rPr>
          <w:color w:val="E36C0A"/>
          <w:sz w:val="24"/>
        </w:rPr>
        <w:t>:</w:t>
      </w:r>
      <w:r>
        <w:rPr>
          <w:color w:val="E36C0A"/>
          <w:sz w:val="24"/>
        </w:rPr>
        <w:t xml:space="preserve"> </w:t>
      </w:r>
      <w:r w:rsidR="00A61F63" w:rsidRPr="00A61F63">
        <w:rPr>
          <w:color w:val="auto"/>
          <w:sz w:val="24"/>
        </w:rPr>
        <w:t xml:space="preserve">Courtesy of the John D. and Catherine T. MacArthur Foundation </w:t>
      </w:r>
      <w:r w:rsidRPr="00A61F63">
        <w:rPr>
          <w:color w:val="auto"/>
          <w:sz w:val="24"/>
        </w:rPr>
        <w:t xml:space="preserve"> </w:t>
      </w:r>
    </w:p>
    <w:p w:rsidR="00DB7C64" w:rsidRPr="00B311C4" w:rsidRDefault="00DB7C64" w:rsidP="00BB7F58">
      <w:pPr>
        <w:rPr>
          <w:i/>
          <w:color w:val="auto"/>
          <w:sz w:val="24"/>
        </w:rPr>
      </w:pPr>
    </w:p>
    <w:p w:rsidR="00FD1726" w:rsidRDefault="00FD1726" w:rsidP="00D008BB">
      <w:pPr>
        <w:jc w:val="center"/>
        <w:rPr>
          <w:b/>
          <w:i/>
          <w:sz w:val="24"/>
          <w:szCs w:val="24"/>
        </w:rPr>
      </w:pPr>
    </w:p>
    <w:p w:rsidR="00AD5023" w:rsidRDefault="00D008BB" w:rsidP="00D008B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(Princeton, NJ) </w:t>
      </w:r>
      <w:r w:rsidR="00B32E09">
        <w:rPr>
          <w:sz w:val="24"/>
          <w:szCs w:val="24"/>
        </w:rPr>
        <w:t xml:space="preserve"> </w:t>
      </w:r>
      <w:r w:rsidR="00A90CD0">
        <w:rPr>
          <w:sz w:val="24"/>
          <w:szCs w:val="24"/>
        </w:rPr>
        <w:t>A</w:t>
      </w:r>
      <w:r w:rsidR="00AD5023">
        <w:rPr>
          <w:sz w:val="24"/>
          <w:szCs w:val="24"/>
        </w:rPr>
        <w:t>ward-winning playwright</w:t>
      </w:r>
      <w:r w:rsidR="00A90CD0">
        <w:rPr>
          <w:sz w:val="24"/>
          <w:szCs w:val="24"/>
        </w:rPr>
        <w:t>s</w:t>
      </w:r>
      <w:r w:rsidR="00AD5023">
        <w:rPr>
          <w:sz w:val="24"/>
          <w:szCs w:val="24"/>
        </w:rPr>
        <w:t xml:space="preserve"> </w:t>
      </w:r>
      <w:r w:rsidR="00A90CD0">
        <w:rPr>
          <w:sz w:val="24"/>
          <w:szCs w:val="24"/>
        </w:rPr>
        <w:t xml:space="preserve">Naomi </w:t>
      </w:r>
      <w:proofErr w:type="spellStart"/>
      <w:r w:rsidR="00A90CD0">
        <w:rPr>
          <w:sz w:val="24"/>
          <w:szCs w:val="24"/>
        </w:rPr>
        <w:t>Iizuka</w:t>
      </w:r>
      <w:proofErr w:type="spellEnd"/>
      <w:r w:rsidR="00A90CD0">
        <w:rPr>
          <w:sz w:val="24"/>
          <w:szCs w:val="24"/>
        </w:rPr>
        <w:t xml:space="preserve"> and Sarah </w:t>
      </w:r>
      <w:proofErr w:type="spellStart"/>
      <w:r w:rsidR="00A90CD0">
        <w:rPr>
          <w:sz w:val="24"/>
          <w:szCs w:val="24"/>
        </w:rPr>
        <w:t>Ruhl</w:t>
      </w:r>
      <w:proofErr w:type="spellEnd"/>
      <w:r w:rsidR="00A90CD0">
        <w:rPr>
          <w:sz w:val="24"/>
          <w:szCs w:val="24"/>
        </w:rPr>
        <w:t xml:space="preserve"> </w:t>
      </w:r>
      <w:r w:rsidR="00AD5023">
        <w:rPr>
          <w:sz w:val="24"/>
          <w:szCs w:val="24"/>
        </w:rPr>
        <w:t>ha</w:t>
      </w:r>
      <w:r w:rsidR="00A90CD0">
        <w:rPr>
          <w:sz w:val="24"/>
          <w:szCs w:val="24"/>
        </w:rPr>
        <w:t>ve</w:t>
      </w:r>
      <w:r w:rsidR="00AD5023">
        <w:rPr>
          <w:sz w:val="24"/>
          <w:szCs w:val="24"/>
        </w:rPr>
        <w:t xml:space="preserve"> been selected by the Lewis Center for the Arts at Princeton University </w:t>
      </w:r>
      <w:r w:rsidR="00276AB0" w:rsidRPr="00085F50">
        <w:rPr>
          <w:sz w:val="24"/>
          <w:szCs w:val="24"/>
        </w:rPr>
        <w:t>and McCarter Theatre Center</w:t>
      </w:r>
      <w:r w:rsidR="00276AB0">
        <w:rPr>
          <w:sz w:val="24"/>
          <w:szCs w:val="24"/>
        </w:rPr>
        <w:t xml:space="preserve"> </w:t>
      </w:r>
      <w:r w:rsidR="00AD5023">
        <w:rPr>
          <w:sz w:val="24"/>
          <w:szCs w:val="24"/>
        </w:rPr>
        <w:t xml:space="preserve">as the </w:t>
      </w:r>
      <w:r w:rsidR="00A90CD0">
        <w:rPr>
          <w:sz w:val="24"/>
          <w:szCs w:val="24"/>
        </w:rPr>
        <w:t>next</w:t>
      </w:r>
      <w:r w:rsidR="00AD5023">
        <w:rPr>
          <w:sz w:val="24"/>
          <w:szCs w:val="24"/>
        </w:rPr>
        <w:t xml:space="preserve"> Roger S. </w:t>
      </w:r>
      <w:proofErr w:type="spellStart"/>
      <w:r w:rsidR="00AD5023">
        <w:rPr>
          <w:sz w:val="24"/>
          <w:szCs w:val="24"/>
        </w:rPr>
        <w:t>Berlind</w:t>
      </w:r>
      <w:proofErr w:type="spellEnd"/>
      <w:r w:rsidR="00CF5651">
        <w:rPr>
          <w:sz w:val="24"/>
          <w:szCs w:val="24"/>
        </w:rPr>
        <w:t xml:space="preserve"> ’52</w:t>
      </w:r>
      <w:r w:rsidR="00AD5023">
        <w:rPr>
          <w:sz w:val="24"/>
          <w:szCs w:val="24"/>
        </w:rPr>
        <w:t xml:space="preserve"> Playwright</w:t>
      </w:r>
      <w:r w:rsidR="00276AB0">
        <w:rPr>
          <w:sz w:val="24"/>
          <w:szCs w:val="24"/>
        </w:rPr>
        <w:t>s</w:t>
      </w:r>
      <w:r w:rsidR="00AE4E6E">
        <w:rPr>
          <w:sz w:val="24"/>
          <w:szCs w:val="24"/>
        </w:rPr>
        <w:t>-</w:t>
      </w:r>
      <w:r w:rsidR="00AD5023">
        <w:rPr>
          <w:sz w:val="24"/>
          <w:szCs w:val="24"/>
        </w:rPr>
        <w:t>in</w:t>
      </w:r>
      <w:r w:rsidR="00F62473">
        <w:rPr>
          <w:sz w:val="24"/>
          <w:szCs w:val="24"/>
        </w:rPr>
        <w:t>-</w:t>
      </w:r>
      <w:r w:rsidR="0011551D">
        <w:rPr>
          <w:sz w:val="24"/>
          <w:szCs w:val="24"/>
        </w:rPr>
        <w:t xml:space="preserve">Residence. </w:t>
      </w:r>
      <w:r w:rsidR="00A90CD0">
        <w:rPr>
          <w:sz w:val="24"/>
          <w:szCs w:val="24"/>
        </w:rPr>
        <w:t xml:space="preserve">Both </w:t>
      </w:r>
      <w:r w:rsidR="0053496A">
        <w:rPr>
          <w:sz w:val="24"/>
          <w:szCs w:val="24"/>
        </w:rPr>
        <w:t>writers</w:t>
      </w:r>
      <w:r w:rsidR="00A90CD0">
        <w:rPr>
          <w:sz w:val="24"/>
          <w:szCs w:val="24"/>
        </w:rPr>
        <w:t xml:space="preserve"> will engage with Princeton students in the coming year </w:t>
      </w:r>
      <w:r w:rsidR="00276AB0">
        <w:rPr>
          <w:sz w:val="24"/>
          <w:szCs w:val="24"/>
        </w:rPr>
        <w:t>through teaching, master classes</w:t>
      </w:r>
      <w:r w:rsidR="0011551D">
        <w:rPr>
          <w:sz w:val="24"/>
          <w:szCs w:val="24"/>
        </w:rPr>
        <w:t>,</w:t>
      </w:r>
      <w:r w:rsidR="00276AB0">
        <w:rPr>
          <w:sz w:val="24"/>
          <w:szCs w:val="24"/>
        </w:rPr>
        <w:t xml:space="preserve"> or workshops </w:t>
      </w:r>
      <w:r w:rsidR="00AD5023">
        <w:rPr>
          <w:sz w:val="24"/>
          <w:szCs w:val="24"/>
        </w:rPr>
        <w:t xml:space="preserve">and </w:t>
      </w:r>
      <w:r w:rsidR="001F6310">
        <w:rPr>
          <w:sz w:val="24"/>
          <w:szCs w:val="24"/>
        </w:rPr>
        <w:t>will</w:t>
      </w:r>
      <w:r w:rsidR="00AD5023">
        <w:rPr>
          <w:sz w:val="24"/>
          <w:szCs w:val="24"/>
        </w:rPr>
        <w:t xml:space="preserve"> write and develop a new play in collaboration with McCarter</w:t>
      </w:r>
      <w:r w:rsidR="00B20775">
        <w:rPr>
          <w:sz w:val="24"/>
          <w:szCs w:val="24"/>
        </w:rPr>
        <w:t>.</w:t>
      </w:r>
    </w:p>
    <w:p w:rsidR="00AD5023" w:rsidRDefault="00AD5023" w:rsidP="00D008BB">
      <w:pPr>
        <w:spacing w:line="360" w:lineRule="auto"/>
        <w:rPr>
          <w:sz w:val="24"/>
          <w:szCs w:val="24"/>
        </w:rPr>
      </w:pPr>
    </w:p>
    <w:p w:rsidR="00276AB0" w:rsidRDefault="00DA16F9" w:rsidP="00D008B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This program,</w:t>
      </w:r>
      <w:r w:rsidR="00276AB0">
        <w:rPr>
          <w:sz w:val="24"/>
          <w:szCs w:val="24"/>
        </w:rPr>
        <w:t xml:space="preserve"> made possible by the support of Roger S. </w:t>
      </w:r>
      <w:proofErr w:type="spellStart"/>
      <w:r w:rsidR="00276AB0">
        <w:rPr>
          <w:sz w:val="24"/>
          <w:szCs w:val="24"/>
        </w:rPr>
        <w:t>Berlind</w:t>
      </w:r>
      <w:proofErr w:type="spellEnd"/>
      <w:r w:rsidR="00276AB0">
        <w:rPr>
          <w:sz w:val="24"/>
          <w:szCs w:val="24"/>
        </w:rPr>
        <w:t xml:space="preserve">, Princeton Class of 1952, recognizes exciting established playwrights whose work has had significant impact on the field.  </w:t>
      </w:r>
    </w:p>
    <w:p w:rsidR="00276AB0" w:rsidRDefault="00276AB0" w:rsidP="00D008BB">
      <w:pPr>
        <w:spacing w:line="360" w:lineRule="auto"/>
        <w:rPr>
          <w:sz w:val="24"/>
          <w:szCs w:val="24"/>
        </w:rPr>
      </w:pPr>
    </w:p>
    <w:p w:rsidR="00936285" w:rsidRDefault="002800FF" w:rsidP="00936285">
      <w:pPr>
        <w:spacing w:line="360" w:lineRule="auto"/>
        <w:rPr>
          <w:sz w:val="24"/>
          <w:szCs w:val="24"/>
        </w:rPr>
      </w:pPr>
      <w:r w:rsidRPr="002800FF">
        <w:rPr>
          <w:sz w:val="24"/>
          <w:szCs w:val="24"/>
        </w:rPr>
        <w:t xml:space="preserve">“I’m delighted in welcoming back to Princeton two artists we worked with when they were still, as the saying goes, ‘emerging,’” commented Michael </w:t>
      </w:r>
      <w:proofErr w:type="spellStart"/>
      <w:r w:rsidRPr="002800FF">
        <w:rPr>
          <w:sz w:val="24"/>
          <w:szCs w:val="24"/>
        </w:rPr>
        <w:t>Cadden</w:t>
      </w:r>
      <w:proofErr w:type="spellEnd"/>
      <w:r w:rsidRPr="002800FF">
        <w:rPr>
          <w:sz w:val="24"/>
          <w:szCs w:val="24"/>
        </w:rPr>
        <w:t xml:space="preserve">, Chair of the Lewis Center. “Naomi was a </w:t>
      </w:r>
      <w:proofErr w:type="spellStart"/>
      <w:r w:rsidRPr="002800FF">
        <w:rPr>
          <w:sz w:val="24"/>
          <w:szCs w:val="24"/>
        </w:rPr>
        <w:t>Hodder</w:t>
      </w:r>
      <w:proofErr w:type="spellEnd"/>
      <w:r w:rsidRPr="002800FF">
        <w:rPr>
          <w:sz w:val="24"/>
          <w:szCs w:val="24"/>
        </w:rPr>
        <w:t xml:space="preserve"> Fellow at Princeton in 1998 and our Program in Theater produced Sarah’s </w:t>
      </w:r>
      <w:r w:rsidRPr="002800FF">
        <w:rPr>
          <w:i/>
          <w:iCs/>
          <w:sz w:val="24"/>
          <w:szCs w:val="24"/>
        </w:rPr>
        <w:t>Melancholy Play</w:t>
      </w:r>
      <w:r w:rsidRPr="002800FF">
        <w:rPr>
          <w:sz w:val="24"/>
          <w:szCs w:val="24"/>
        </w:rPr>
        <w:t xml:space="preserve"> as its Fall Show in 2002. We were ahead of the curve! It’s been a pleasure to see them evolve into two of the best playwrights in America today.”</w:t>
      </w:r>
    </w:p>
    <w:p w:rsidR="002800FF" w:rsidRPr="00936285" w:rsidRDefault="002800FF" w:rsidP="00936285">
      <w:pPr>
        <w:spacing w:line="360" w:lineRule="auto"/>
        <w:rPr>
          <w:sz w:val="24"/>
          <w:szCs w:val="24"/>
        </w:rPr>
      </w:pPr>
    </w:p>
    <w:p w:rsidR="00936285" w:rsidRDefault="00B20775" w:rsidP="00D008B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Emily Mann, McCarter Theatre Center’s Artistic Director and Resident Playwright, added,</w:t>
      </w:r>
      <w:r w:rsidR="00DA16F9">
        <w:rPr>
          <w:sz w:val="24"/>
          <w:szCs w:val="24"/>
        </w:rPr>
        <w:t xml:space="preserve"> </w:t>
      </w:r>
      <w:r w:rsidR="00936285" w:rsidRPr="00936285">
        <w:rPr>
          <w:sz w:val="24"/>
          <w:szCs w:val="24"/>
        </w:rPr>
        <w:t xml:space="preserve">“The creative collaboration between McCarter and the Lewis Center for the Arts is singular for its incredible breadth and reciprocity. The centerpiece of this rewarding partnership is a unique program made possible by the extraordinary generosity and vision of Roger S. </w:t>
      </w:r>
      <w:proofErr w:type="spellStart"/>
      <w:r w:rsidR="00936285" w:rsidRPr="00936285">
        <w:rPr>
          <w:sz w:val="24"/>
          <w:szCs w:val="24"/>
        </w:rPr>
        <w:t>Berlind</w:t>
      </w:r>
      <w:proofErr w:type="spellEnd"/>
      <w:r w:rsidR="00936285" w:rsidRPr="00936285">
        <w:rPr>
          <w:sz w:val="24"/>
          <w:szCs w:val="24"/>
        </w:rPr>
        <w:t xml:space="preserve"> that engages some of the finest playwrights of our time. I am incredibly proud of this initiative and of our ongoing work with Princeton University.”</w:t>
      </w:r>
    </w:p>
    <w:p w:rsidR="0053496A" w:rsidRDefault="0053496A" w:rsidP="00D008BB">
      <w:pPr>
        <w:spacing w:line="360" w:lineRule="auto"/>
        <w:rPr>
          <w:sz w:val="24"/>
          <w:szCs w:val="24"/>
        </w:rPr>
      </w:pPr>
    </w:p>
    <w:p w:rsidR="0049153D" w:rsidRPr="00DA16F9" w:rsidRDefault="00DA16F9" w:rsidP="00D008BB">
      <w:pPr>
        <w:spacing w:line="360" w:lineRule="auto"/>
        <w:rPr>
          <w:sz w:val="24"/>
          <w:szCs w:val="24"/>
        </w:rPr>
      </w:pPr>
      <w:r w:rsidRPr="00DA16F9">
        <w:rPr>
          <w:sz w:val="24"/>
          <w:szCs w:val="24"/>
        </w:rPr>
        <w:t>“</w:t>
      </w:r>
      <w:r w:rsidR="0049153D" w:rsidRPr="00DA16F9">
        <w:rPr>
          <w:sz w:val="24"/>
          <w:szCs w:val="24"/>
        </w:rPr>
        <w:t>The theater program is thrilled to welcome these two extraordinary writers to our community</w:t>
      </w:r>
      <w:r w:rsidRPr="00DA16F9">
        <w:rPr>
          <w:sz w:val="24"/>
          <w:szCs w:val="24"/>
        </w:rPr>
        <w:t>,” notes Jane Cox, Director of Princeton’s Program in Theater</w:t>
      </w:r>
      <w:r w:rsidR="0049153D" w:rsidRPr="00DA16F9">
        <w:rPr>
          <w:sz w:val="24"/>
          <w:szCs w:val="24"/>
        </w:rPr>
        <w:t xml:space="preserve">. </w:t>
      </w:r>
      <w:r w:rsidRPr="00DA16F9">
        <w:rPr>
          <w:sz w:val="24"/>
          <w:szCs w:val="24"/>
        </w:rPr>
        <w:t>“</w:t>
      </w:r>
      <w:r w:rsidR="0049153D" w:rsidRPr="00DA16F9">
        <w:rPr>
          <w:sz w:val="24"/>
          <w:szCs w:val="24"/>
        </w:rPr>
        <w:t xml:space="preserve">Both playwrights have </w:t>
      </w:r>
      <w:r w:rsidR="007F56D0" w:rsidRPr="00DA16F9">
        <w:rPr>
          <w:sz w:val="24"/>
          <w:szCs w:val="24"/>
        </w:rPr>
        <w:t xml:space="preserve">generous, </w:t>
      </w:r>
      <w:r w:rsidR="0049153D" w:rsidRPr="00DA16F9">
        <w:rPr>
          <w:sz w:val="24"/>
          <w:szCs w:val="24"/>
        </w:rPr>
        <w:t>passionate</w:t>
      </w:r>
      <w:r w:rsidR="0011551D">
        <w:rPr>
          <w:sz w:val="24"/>
          <w:szCs w:val="24"/>
        </w:rPr>
        <w:t>,</w:t>
      </w:r>
      <w:r w:rsidR="007F56D0" w:rsidRPr="00DA16F9">
        <w:rPr>
          <w:sz w:val="24"/>
          <w:szCs w:val="24"/>
        </w:rPr>
        <w:t xml:space="preserve"> and inclusive</w:t>
      </w:r>
      <w:r w:rsidR="0049153D" w:rsidRPr="00DA16F9">
        <w:rPr>
          <w:sz w:val="24"/>
          <w:szCs w:val="24"/>
        </w:rPr>
        <w:t xml:space="preserve"> theatrical voices that speak particularly to young people. We know that </w:t>
      </w:r>
      <w:r w:rsidR="007F56D0" w:rsidRPr="00DA16F9">
        <w:rPr>
          <w:sz w:val="24"/>
          <w:szCs w:val="24"/>
        </w:rPr>
        <w:t>the presence of these artists will inspire and energize our students, and we feel privileged to contribute to the development of new work by these important artists.</w:t>
      </w:r>
      <w:r w:rsidRPr="00DA16F9">
        <w:rPr>
          <w:sz w:val="24"/>
          <w:szCs w:val="24"/>
        </w:rPr>
        <w:t>”</w:t>
      </w:r>
    </w:p>
    <w:p w:rsidR="0049153D" w:rsidRDefault="0049153D" w:rsidP="00D008BB">
      <w:pPr>
        <w:spacing w:line="360" w:lineRule="auto"/>
        <w:rPr>
          <w:sz w:val="24"/>
          <w:szCs w:val="24"/>
          <w:highlight w:val="yellow"/>
        </w:rPr>
      </w:pPr>
    </w:p>
    <w:p w:rsidR="00A90CD0" w:rsidRDefault="00A90CD0" w:rsidP="00F62473">
      <w:p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Iizuka’s</w:t>
      </w:r>
      <w:proofErr w:type="spellEnd"/>
      <w:r>
        <w:rPr>
          <w:sz w:val="24"/>
          <w:szCs w:val="24"/>
        </w:rPr>
        <w:t xml:space="preserve"> </w:t>
      </w:r>
      <w:r w:rsidRPr="00A90CD0">
        <w:rPr>
          <w:sz w:val="24"/>
          <w:szCs w:val="24"/>
        </w:rPr>
        <w:t xml:space="preserve">plays include </w:t>
      </w:r>
      <w:r w:rsidRPr="009332B2">
        <w:rPr>
          <w:i/>
          <w:sz w:val="24"/>
          <w:szCs w:val="24"/>
        </w:rPr>
        <w:t>36 Views</w:t>
      </w:r>
      <w:r w:rsidRPr="00A90CD0">
        <w:rPr>
          <w:sz w:val="24"/>
          <w:szCs w:val="24"/>
        </w:rPr>
        <w:t xml:space="preserve">, </w:t>
      </w:r>
      <w:r w:rsidRPr="009332B2">
        <w:rPr>
          <w:i/>
          <w:sz w:val="24"/>
          <w:szCs w:val="24"/>
        </w:rPr>
        <w:t>Polaroid Stories</w:t>
      </w:r>
      <w:r w:rsidRPr="00A90CD0">
        <w:rPr>
          <w:sz w:val="24"/>
          <w:szCs w:val="24"/>
        </w:rPr>
        <w:t xml:space="preserve">, </w:t>
      </w:r>
      <w:proofErr w:type="gramStart"/>
      <w:r w:rsidRPr="009332B2">
        <w:rPr>
          <w:i/>
          <w:sz w:val="24"/>
          <w:szCs w:val="24"/>
        </w:rPr>
        <w:t>Anon(</w:t>
      </w:r>
      <w:proofErr w:type="spellStart"/>
      <w:proofErr w:type="gramEnd"/>
      <w:r w:rsidRPr="009332B2">
        <w:rPr>
          <w:i/>
          <w:sz w:val="24"/>
          <w:szCs w:val="24"/>
        </w:rPr>
        <w:t>ymous</w:t>
      </w:r>
      <w:proofErr w:type="spellEnd"/>
      <w:r>
        <w:rPr>
          <w:sz w:val="24"/>
          <w:szCs w:val="24"/>
        </w:rPr>
        <w:t>),</w:t>
      </w:r>
      <w:r w:rsidRPr="00A90CD0">
        <w:rPr>
          <w:sz w:val="24"/>
          <w:szCs w:val="24"/>
        </w:rPr>
        <w:t xml:space="preserve"> </w:t>
      </w:r>
      <w:r w:rsidRPr="009332B2">
        <w:rPr>
          <w:i/>
          <w:sz w:val="24"/>
          <w:szCs w:val="24"/>
        </w:rPr>
        <w:t>Language of Angels</w:t>
      </w:r>
      <w:r>
        <w:rPr>
          <w:sz w:val="24"/>
          <w:szCs w:val="24"/>
        </w:rPr>
        <w:t xml:space="preserve">, </w:t>
      </w:r>
      <w:r w:rsidRPr="009332B2">
        <w:rPr>
          <w:i/>
          <w:sz w:val="24"/>
          <w:szCs w:val="24"/>
        </w:rPr>
        <w:t>Aloha,</w:t>
      </w:r>
      <w:r>
        <w:rPr>
          <w:sz w:val="24"/>
          <w:szCs w:val="24"/>
        </w:rPr>
        <w:t xml:space="preserve"> </w:t>
      </w:r>
      <w:r w:rsidRPr="009332B2">
        <w:rPr>
          <w:i/>
          <w:sz w:val="24"/>
          <w:szCs w:val="24"/>
        </w:rPr>
        <w:t>Say the Pretty Girls</w:t>
      </w:r>
      <w:r>
        <w:rPr>
          <w:sz w:val="24"/>
          <w:szCs w:val="24"/>
        </w:rPr>
        <w:t xml:space="preserve">, </w:t>
      </w:r>
      <w:r w:rsidRPr="009332B2">
        <w:rPr>
          <w:i/>
          <w:sz w:val="24"/>
          <w:szCs w:val="24"/>
        </w:rPr>
        <w:t>Tattoo Girl</w:t>
      </w:r>
      <w:r>
        <w:rPr>
          <w:sz w:val="24"/>
          <w:szCs w:val="24"/>
        </w:rPr>
        <w:t xml:space="preserve">, </w:t>
      </w:r>
      <w:r w:rsidRPr="009332B2">
        <w:rPr>
          <w:i/>
          <w:sz w:val="24"/>
          <w:szCs w:val="24"/>
        </w:rPr>
        <w:t>Skin</w:t>
      </w:r>
      <w:r>
        <w:rPr>
          <w:sz w:val="24"/>
          <w:szCs w:val="24"/>
        </w:rPr>
        <w:t xml:space="preserve">, </w:t>
      </w:r>
      <w:r w:rsidRPr="009332B2">
        <w:rPr>
          <w:i/>
          <w:sz w:val="24"/>
          <w:szCs w:val="24"/>
        </w:rPr>
        <w:t>At the Vanishing Point</w:t>
      </w:r>
      <w:r>
        <w:rPr>
          <w:sz w:val="24"/>
          <w:szCs w:val="24"/>
        </w:rPr>
        <w:t xml:space="preserve">, </w:t>
      </w:r>
      <w:r w:rsidRPr="00EA0855">
        <w:rPr>
          <w:i/>
          <w:sz w:val="24"/>
          <w:szCs w:val="24"/>
        </w:rPr>
        <w:t>Concerning Strange Devices from the Distant West</w:t>
      </w:r>
      <w:r>
        <w:rPr>
          <w:sz w:val="24"/>
          <w:szCs w:val="24"/>
        </w:rPr>
        <w:t xml:space="preserve">, </w:t>
      </w:r>
      <w:r w:rsidRPr="009332B2">
        <w:rPr>
          <w:i/>
          <w:sz w:val="24"/>
          <w:szCs w:val="24"/>
        </w:rPr>
        <w:t>17 Reasons</w:t>
      </w:r>
      <w:r w:rsidR="009332B2" w:rsidRPr="009332B2">
        <w:rPr>
          <w:i/>
          <w:sz w:val="24"/>
          <w:szCs w:val="24"/>
        </w:rPr>
        <w:t xml:space="preserve"> (</w:t>
      </w:r>
      <w:r w:rsidRPr="009332B2">
        <w:rPr>
          <w:i/>
          <w:sz w:val="24"/>
          <w:szCs w:val="24"/>
        </w:rPr>
        <w:t>Why</w:t>
      </w:r>
      <w:r w:rsidR="009332B2" w:rsidRPr="009332B2">
        <w:rPr>
          <w:i/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 w:rsidRPr="009332B2">
        <w:rPr>
          <w:i/>
          <w:sz w:val="24"/>
          <w:szCs w:val="24"/>
        </w:rPr>
        <w:t>Ghostwritten</w:t>
      </w:r>
      <w:r>
        <w:rPr>
          <w:sz w:val="24"/>
          <w:szCs w:val="24"/>
        </w:rPr>
        <w:t xml:space="preserve">, </w:t>
      </w:r>
      <w:r w:rsidRPr="009332B2">
        <w:rPr>
          <w:i/>
          <w:sz w:val="24"/>
          <w:szCs w:val="24"/>
        </w:rPr>
        <w:t>Hamlet: Blood in the Brain</w:t>
      </w:r>
      <w:r>
        <w:rPr>
          <w:sz w:val="24"/>
          <w:szCs w:val="24"/>
        </w:rPr>
        <w:t xml:space="preserve"> </w:t>
      </w:r>
      <w:r w:rsidRPr="00A90CD0">
        <w:rPr>
          <w:sz w:val="24"/>
          <w:szCs w:val="24"/>
        </w:rPr>
        <w:t>(a collaboration with Cal</w:t>
      </w:r>
      <w:r>
        <w:rPr>
          <w:sz w:val="24"/>
          <w:szCs w:val="24"/>
        </w:rPr>
        <w:t xml:space="preserve">ifornia Shakespeare </w:t>
      </w:r>
      <w:r w:rsidR="009332B2">
        <w:rPr>
          <w:sz w:val="24"/>
          <w:szCs w:val="24"/>
        </w:rPr>
        <w:t>Theater</w:t>
      </w:r>
      <w:r w:rsidRPr="00A90CD0">
        <w:rPr>
          <w:sz w:val="24"/>
          <w:szCs w:val="24"/>
        </w:rPr>
        <w:t xml:space="preserve"> and Campo Santo + Intersection for the Arts), </w:t>
      </w:r>
      <w:r w:rsidRPr="009332B2">
        <w:rPr>
          <w:i/>
          <w:sz w:val="24"/>
          <w:szCs w:val="24"/>
        </w:rPr>
        <w:t>3 Truths</w:t>
      </w:r>
      <w:r>
        <w:rPr>
          <w:sz w:val="24"/>
          <w:szCs w:val="24"/>
        </w:rPr>
        <w:t xml:space="preserve"> </w:t>
      </w:r>
      <w:r w:rsidRPr="00A90CD0">
        <w:rPr>
          <w:sz w:val="24"/>
          <w:szCs w:val="24"/>
        </w:rPr>
        <w:t xml:space="preserve">(a collaboration with Cornerstone Theater Company), and </w:t>
      </w:r>
      <w:r w:rsidRPr="009332B2">
        <w:rPr>
          <w:i/>
          <w:sz w:val="24"/>
          <w:szCs w:val="24"/>
        </w:rPr>
        <w:t>War of the Worlds</w:t>
      </w:r>
      <w:r w:rsidRPr="00A90CD0">
        <w:rPr>
          <w:sz w:val="24"/>
          <w:szCs w:val="24"/>
        </w:rPr>
        <w:t xml:space="preserve"> (a collaboration with Anne Bogart and SITI Company.) Her plays have been produced by Berkeley Rep</w:t>
      </w:r>
      <w:r w:rsidR="009332B2">
        <w:rPr>
          <w:sz w:val="24"/>
          <w:szCs w:val="24"/>
        </w:rPr>
        <w:t>ertory Theatre</w:t>
      </w:r>
      <w:r w:rsidRPr="00A90CD0">
        <w:rPr>
          <w:sz w:val="24"/>
          <w:szCs w:val="24"/>
        </w:rPr>
        <w:t>, the Goodman</w:t>
      </w:r>
      <w:r w:rsidR="009332B2">
        <w:rPr>
          <w:sz w:val="24"/>
          <w:szCs w:val="24"/>
        </w:rPr>
        <w:t xml:space="preserve"> Theatre</w:t>
      </w:r>
      <w:r w:rsidRPr="00A90CD0">
        <w:rPr>
          <w:sz w:val="24"/>
          <w:szCs w:val="24"/>
        </w:rPr>
        <w:t>, the Guthrie</w:t>
      </w:r>
      <w:r w:rsidR="009332B2">
        <w:rPr>
          <w:sz w:val="24"/>
          <w:szCs w:val="24"/>
        </w:rPr>
        <w:t xml:space="preserve"> Theater</w:t>
      </w:r>
      <w:r w:rsidRPr="00A90CD0">
        <w:rPr>
          <w:sz w:val="24"/>
          <w:szCs w:val="24"/>
        </w:rPr>
        <w:t>, Cornerstone</w:t>
      </w:r>
      <w:r w:rsidR="009332B2">
        <w:rPr>
          <w:sz w:val="24"/>
          <w:szCs w:val="24"/>
        </w:rPr>
        <w:t xml:space="preserve"> Theater Company</w:t>
      </w:r>
      <w:r w:rsidRPr="00A90CD0">
        <w:rPr>
          <w:sz w:val="24"/>
          <w:szCs w:val="24"/>
        </w:rPr>
        <w:t>, Intiman</w:t>
      </w:r>
      <w:r w:rsidR="009332B2">
        <w:rPr>
          <w:sz w:val="24"/>
          <w:szCs w:val="24"/>
        </w:rPr>
        <w:t xml:space="preserve"> Theatre</w:t>
      </w:r>
      <w:r w:rsidRPr="00A90CD0">
        <w:rPr>
          <w:sz w:val="24"/>
          <w:szCs w:val="24"/>
        </w:rPr>
        <w:t xml:space="preserve">, Children’s Theater Company, the Kennedy Center, the Huntington Theater, Actors’ Theatre of Louisville, </w:t>
      </w:r>
      <w:proofErr w:type="spellStart"/>
      <w:r w:rsidRPr="00A90CD0">
        <w:rPr>
          <w:sz w:val="24"/>
          <w:szCs w:val="24"/>
        </w:rPr>
        <w:t>Ge</w:t>
      </w:r>
      <w:r w:rsidR="009332B2">
        <w:rPr>
          <w:sz w:val="24"/>
          <w:szCs w:val="24"/>
        </w:rPr>
        <w:t>va</w:t>
      </w:r>
      <w:proofErr w:type="spellEnd"/>
      <w:r w:rsidR="009332B2">
        <w:rPr>
          <w:sz w:val="24"/>
          <w:szCs w:val="24"/>
        </w:rPr>
        <w:t xml:space="preserve"> Theatre Center</w:t>
      </w:r>
      <w:r w:rsidRPr="00A90CD0">
        <w:rPr>
          <w:sz w:val="24"/>
          <w:szCs w:val="24"/>
        </w:rPr>
        <w:t xml:space="preserve">, Portland Center Stage, the Public Theatre, Campo Santo + Intersection for the Arts, Dallas Theatre Center, the Brooklyn Academy of Music’s Next Wave Festival, and </w:t>
      </w:r>
      <w:proofErr w:type="spellStart"/>
      <w:r w:rsidRPr="00A90CD0">
        <w:rPr>
          <w:sz w:val="24"/>
          <w:szCs w:val="24"/>
        </w:rPr>
        <w:t>Soho</w:t>
      </w:r>
      <w:proofErr w:type="spellEnd"/>
      <w:r w:rsidRPr="00A90CD0">
        <w:rPr>
          <w:sz w:val="24"/>
          <w:szCs w:val="24"/>
        </w:rPr>
        <w:t xml:space="preserve"> Rep. </w:t>
      </w:r>
      <w:proofErr w:type="spellStart"/>
      <w:r w:rsidRPr="00A90CD0">
        <w:rPr>
          <w:sz w:val="24"/>
          <w:szCs w:val="24"/>
        </w:rPr>
        <w:t>Iizuka’s</w:t>
      </w:r>
      <w:proofErr w:type="spellEnd"/>
      <w:r w:rsidRPr="00A90CD0">
        <w:rPr>
          <w:sz w:val="24"/>
          <w:szCs w:val="24"/>
        </w:rPr>
        <w:t xml:space="preserve"> plays have been published by Overlook Press, </w:t>
      </w:r>
      <w:proofErr w:type="spellStart"/>
      <w:r w:rsidRPr="00A90CD0">
        <w:rPr>
          <w:sz w:val="24"/>
          <w:szCs w:val="24"/>
        </w:rPr>
        <w:t>Playscripts</w:t>
      </w:r>
      <w:proofErr w:type="spellEnd"/>
      <w:r w:rsidRPr="00A90CD0">
        <w:rPr>
          <w:sz w:val="24"/>
          <w:szCs w:val="24"/>
        </w:rPr>
        <w:t>, Smith and Kraus, Dramatic Publishing, Sun and Moon Press, and T</w:t>
      </w:r>
      <w:r w:rsidR="009332B2">
        <w:rPr>
          <w:sz w:val="24"/>
          <w:szCs w:val="24"/>
        </w:rPr>
        <w:t>heatre Communications Group</w:t>
      </w:r>
      <w:r w:rsidRPr="00A90CD0">
        <w:rPr>
          <w:sz w:val="24"/>
          <w:szCs w:val="24"/>
        </w:rPr>
        <w:t xml:space="preserve">. </w:t>
      </w:r>
      <w:r>
        <w:rPr>
          <w:sz w:val="24"/>
          <w:szCs w:val="24"/>
        </w:rPr>
        <w:t>She</w:t>
      </w:r>
      <w:r w:rsidRPr="00A90CD0">
        <w:rPr>
          <w:sz w:val="24"/>
          <w:szCs w:val="24"/>
        </w:rPr>
        <w:t xml:space="preserve"> is an alumna of New Dramatists and the recipient of a PEN/Laura </w:t>
      </w:r>
      <w:proofErr w:type="spellStart"/>
      <w:r w:rsidRPr="00A90CD0">
        <w:rPr>
          <w:sz w:val="24"/>
          <w:szCs w:val="24"/>
        </w:rPr>
        <w:t>Pels</w:t>
      </w:r>
      <w:proofErr w:type="spellEnd"/>
      <w:r w:rsidRPr="00A90CD0">
        <w:rPr>
          <w:sz w:val="24"/>
          <w:szCs w:val="24"/>
        </w:rPr>
        <w:t xml:space="preserve"> Award, an Alpert Award, a Joyce Foundation Award, a Whiting Writers’ Award, a </w:t>
      </w:r>
      <w:proofErr w:type="spellStart"/>
      <w:r w:rsidRPr="00A90CD0">
        <w:rPr>
          <w:sz w:val="24"/>
          <w:szCs w:val="24"/>
        </w:rPr>
        <w:t>Stavis</w:t>
      </w:r>
      <w:proofErr w:type="spellEnd"/>
      <w:r w:rsidRPr="00A90CD0">
        <w:rPr>
          <w:sz w:val="24"/>
          <w:szCs w:val="24"/>
        </w:rPr>
        <w:t xml:space="preserve"> Award from the National Theatre Conference, a Rockefeller Foundation MAP grant</w:t>
      </w:r>
      <w:r w:rsidR="0011310C">
        <w:rPr>
          <w:sz w:val="24"/>
          <w:szCs w:val="24"/>
        </w:rPr>
        <w:t xml:space="preserve">, a National Endowment for the Arts/Theatre Communications Group </w:t>
      </w:r>
      <w:r w:rsidRPr="00A90CD0">
        <w:rPr>
          <w:sz w:val="24"/>
          <w:szCs w:val="24"/>
        </w:rPr>
        <w:t>Artist</w:t>
      </w:r>
      <w:r w:rsidRPr="00A90CD0">
        <w:rPr>
          <w:sz w:val="24"/>
          <w:szCs w:val="24"/>
        </w:rPr>
        <w:noBreakHyphen/>
        <w:t>in</w:t>
      </w:r>
      <w:r w:rsidRPr="00A90CD0">
        <w:rPr>
          <w:sz w:val="24"/>
          <w:szCs w:val="24"/>
        </w:rPr>
        <w:noBreakHyphen/>
        <w:t>Residence grant, a McKnight Fellowship, a PEN Center U</w:t>
      </w:r>
      <w:r w:rsidR="0011310C">
        <w:rPr>
          <w:sz w:val="24"/>
          <w:szCs w:val="24"/>
        </w:rPr>
        <w:t>.</w:t>
      </w:r>
      <w:r w:rsidRPr="00A90CD0">
        <w:rPr>
          <w:sz w:val="24"/>
          <w:szCs w:val="24"/>
        </w:rPr>
        <w:t>S</w:t>
      </w:r>
      <w:r w:rsidR="0011310C">
        <w:rPr>
          <w:sz w:val="24"/>
          <w:szCs w:val="24"/>
        </w:rPr>
        <w:t>.</w:t>
      </w:r>
      <w:r w:rsidRPr="00A90CD0">
        <w:rPr>
          <w:sz w:val="24"/>
          <w:szCs w:val="24"/>
        </w:rPr>
        <w:t>A</w:t>
      </w:r>
      <w:r w:rsidR="0011551D">
        <w:rPr>
          <w:sz w:val="24"/>
          <w:szCs w:val="24"/>
        </w:rPr>
        <w:t xml:space="preserve">. </w:t>
      </w:r>
      <w:r w:rsidRPr="00A90CD0">
        <w:rPr>
          <w:sz w:val="24"/>
          <w:szCs w:val="24"/>
        </w:rPr>
        <w:t xml:space="preserve">West Award for Drama, and a </w:t>
      </w:r>
      <w:r w:rsidR="0011310C">
        <w:rPr>
          <w:sz w:val="24"/>
          <w:szCs w:val="24"/>
        </w:rPr>
        <w:t xml:space="preserve">Playwrights Center </w:t>
      </w:r>
      <w:r w:rsidRPr="00A90CD0">
        <w:rPr>
          <w:sz w:val="24"/>
          <w:szCs w:val="24"/>
        </w:rPr>
        <w:t>Jerome Fellowship.</w:t>
      </w:r>
      <w:r>
        <w:rPr>
          <w:sz w:val="24"/>
          <w:szCs w:val="24"/>
        </w:rPr>
        <w:t xml:space="preserve"> She was also a 1998</w:t>
      </w:r>
      <w:r w:rsidRPr="00A90CD0">
        <w:rPr>
          <w:sz w:val="24"/>
          <w:szCs w:val="24"/>
        </w:rPr>
        <w:t xml:space="preserve"> Princeton University </w:t>
      </w:r>
      <w:proofErr w:type="spellStart"/>
      <w:r w:rsidRPr="00A90CD0">
        <w:rPr>
          <w:sz w:val="24"/>
          <w:szCs w:val="24"/>
        </w:rPr>
        <w:t>Hodder</w:t>
      </w:r>
      <w:proofErr w:type="spellEnd"/>
      <w:r w:rsidRPr="00A90CD0">
        <w:rPr>
          <w:sz w:val="24"/>
          <w:szCs w:val="24"/>
        </w:rPr>
        <w:t xml:space="preserve"> Fellow</w:t>
      </w:r>
      <w:r>
        <w:rPr>
          <w:sz w:val="24"/>
          <w:szCs w:val="24"/>
        </w:rPr>
        <w:t>.</w:t>
      </w:r>
      <w:r w:rsidRPr="00A90CD0">
        <w:rPr>
          <w:sz w:val="24"/>
          <w:szCs w:val="24"/>
        </w:rPr>
        <w:t xml:space="preserve"> Her new</w:t>
      </w:r>
      <w:r>
        <w:rPr>
          <w:sz w:val="24"/>
          <w:szCs w:val="24"/>
        </w:rPr>
        <w:t xml:space="preserve"> play, </w:t>
      </w:r>
      <w:r w:rsidRPr="0011310C">
        <w:rPr>
          <w:i/>
          <w:sz w:val="24"/>
          <w:szCs w:val="24"/>
        </w:rPr>
        <w:t>The Last Firefly</w:t>
      </w:r>
      <w:r w:rsidR="0011551D">
        <w:rPr>
          <w:i/>
          <w:sz w:val="24"/>
          <w:szCs w:val="24"/>
        </w:rPr>
        <w:t>,</w:t>
      </w:r>
      <w:r w:rsidRPr="00A90CD0">
        <w:rPr>
          <w:sz w:val="24"/>
          <w:szCs w:val="24"/>
        </w:rPr>
        <w:t xml:space="preserve"> was </w:t>
      </w:r>
      <w:proofErr w:type="spellStart"/>
      <w:r w:rsidRPr="00A90CD0">
        <w:rPr>
          <w:sz w:val="24"/>
          <w:szCs w:val="24"/>
        </w:rPr>
        <w:t>workshopped</w:t>
      </w:r>
      <w:proofErr w:type="spellEnd"/>
      <w:r w:rsidRPr="00A90CD0">
        <w:rPr>
          <w:sz w:val="24"/>
          <w:szCs w:val="24"/>
        </w:rPr>
        <w:t xml:space="preserve"> at the Kennedy Center’s New Visions/New Voices</w:t>
      </w:r>
      <w:r>
        <w:rPr>
          <w:sz w:val="24"/>
          <w:szCs w:val="24"/>
        </w:rPr>
        <w:t xml:space="preserve"> </w:t>
      </w:r>
      <w:r w:rsidR="0011310C">
        <w:rPr>
          <w:sz w:val="24"/>
          <w:szCs w:val="24"/>
        </w:rPr>
        <w:t>festival</w:t>
      </w:r>
      <w:r w:rsidRPr="00A90CD0">
        <w:rPr>
          <w:sz w:val="24"/>
          <w:szCs w:val="24"/>
        </w:rPr>
        <w:t xml:space="preserve"> and will be produced at the Children’s Theatre Company this coming season. </w:t>
      </w:r>
      <w:proofErr w:type="spellStart"/>
      <w:r w:rsidRPr="00A90CD0">
        <w:rPr>
          <w:sz w:val="24"/>
          <w:szCs w:val="24"/>
        </w:rPr>
        <w:t>Iizuka</w:t>
      </w:r>
      <w:proofErr w:type="spellEnd"/>
      <w:r w:rsidRPr="00A90CD0">
        <w:rPr>
          <w:sz w:val="24"/>
          <w:szCs w:val="24"/>
        </w:rPr>
        <w:t xml:space="preserve"> currently heads the M</w:t>
      </w:r>
      <w:r>
        <w:rPr>
          <w:sz w:val="24"/>
          <w:szCs w:val="24"/>
        </w:rPr>
        <w:t>.</w:t>
      </w:r>
      <w:r w:rsidRPr="00A90CD0">
        <w:rPr>
          <w:sz w:val="24"/>
          <w:szCs w:val="24"/>
        </w:rPr>
        <w:t>F</w:t>
      </w:r>
      <w:r>
        <w:rPr>
          <w:sz w:val="24"/>
          <w:szCs w:val="24"/>
        </w:rPr>
        <w:t>.</w:t>
      </w:r>
      <w:r w:rsidRPr="00A90CD0">
        <w:rPr>
          <w:sz w:val="24"/>
          <w:szCs w:val="24"/>
        </w:rPr>
        <w:t>A</w:t>
      </w:r>
      <w:r>
        <w:rPr>
          <w:sz w:val="24"/>
          <w:szCs w:val="24"/>
        </w:rPr>
        <w:t>.</w:t>
      </w:r>
      <w:r w:rsidRPr="00A90CD0">
        <w:rPr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 w:rsidRPr="00A90CD0">
        <w:rPr>
          <w:sz w:val="24"/>
          <w:szCs w:val="24"/>
        </w:rPr>
        <w:t>laywriting program at the University of California, San Diego.</w:t>
      </w:r>
      <w:r w:rsidR="009332B2">
        <w:rPr>
          <w:sz w:val="24"/>
          <w:szCs w:val="24"/>
        </w:rPr>
        <w:t xml:space="preserve"> </w:t>
      </w:r>
      <w:r w:rsidR="009332B2" w:rsidRPr="00085F50">
        <w:rPr>
          <w:sz w:val="24"/>
          <w:szCs w:val="24"/>
        </w:rPr>
        <w:t xml:space="preserve">She will </w:t>
      </w:r>
      <w:r w:rsidR="00DA16F9">
        <w:rPr>
          <w:sz w:val="24"/>
          <w:szCs w:val="24"/>
        </w:rPr>
        <w:t xml:space="preserve">guest </w:t>
      </w:r>
      <w:r w:rsidR="009332B2" w:rsidRPr="00085F50">
        <w:rPr>
          <w:sz w:val="24"/>
          <w:szCs w:val="24"/>
        </w:rPr>
        <w:t xml:space="preserve">teach </w:t>
      </w:r>
      <w:r w:rsidR="0049153D">
        <w:rPr>
          <w:sz w:val="24"/>
          <w:szCs w:val="24"/>
        </w:rPr>
        <w:t xml:space="preserve">part of </w:t>
      </w:r>
      <w:r w:rsidR="009332B2" w:rsidRPr="00085F50">
        <w:rPr>
          <w:sz w:val="24"/>
          <w:szCs w:val="24"/>
        </w:rPr>
        <w:t>an advanced playwriting course in the Lewis Center’s Program in Theater in spring 2017</w:t>
      </w:r>
      <w:r w:rsidR="0049153D">
        <w:rPr>
          <w:sz w:val="24"/>
          <w:szCs w:val="24"/>
        </w:rPr>
        <w:t xml:space="preserve"> in collaboration with her fellow playwright and former student</w:t>
      </w:r>
      <w:r w:rsidR="0011551D">
        <w:rPr>
          <w:sz w:val="24"/>
          <w:szCs w:val="24"/>
        </w:rPr>
        <w:t>,</w:t>
      </w:r>
      <w:r w:rsidR="0049153D">
        <w:rPr>
          <w:sz w:val="24"/>
          <w:szCs w:val="24"/>
        </w:rPr>
        <w:t xml:space="preserve"> Lauren Yee</w:t>
      </w:r>
      <w:r w:rsidR="009332B2" w:rsidRPr="00085F50">
        <w:rPr>
          <w:sz w:val="24"/>
          <w:szCs w:val="24"/>
        </w:rPr>
        <w:t>.</w:t>
      </w:r>
      <w:r w:rsidR="0011310C" w:rsidRPr="00085F50">
        <w:rPr>
          <w:sz w:val="24"/>
          <w:szCs w:val="24"/>
        </w:rPr>
        <w:t xml:space="preserve"> </w:t>
      </w:r>
    </w:p>
    <w:p w:rsidR="00FD3575" w:rsidRDefault="00FD3575" w:rsidP="00F62473">
      <w:pPr>
        <w:spacing w:line="360" w:lineRule="auto"/>
        <w:rPr>
          <w:sz w:val="24"/>
          <w:szCs w:val="24"/>
        </w:rPr>
      </w:pPr>
    </w:p>
    <w:p w:rsidR="00FD3575" w:rsidRPr="009176B4" w:rsidRDefault="00FD3575" w:rsidP="0011310C">
      <w:pPr>
        <w:spacing w:line="360" w:lineRule="auto"/>
        <w:rPr>
          <w:color w:val="auto"/>
          <w:sz w:val="24"/>
          <w:szCs w:val="24"/>
        </w:rPr>
      </w:pPr>
      <w:proofErr w:type="spellStart"/>
      <w:r w:rsidRPr="009176B4">
        <w:rPr>
          <w:color w:val="auto"/>
          <w:sz w:val="24"/>
          <w:szCs w:val="24"/>
          <w:shd w:val="clear" w:color="auto" w:fill="FFFFFF"/>
        </w:rPr>
        <w:t>Ruhl’s</w:t>
      </w:r>
      <w:proofErr w:type="spellEnd"/>
      <w:r w:rsidRPr="009176B4">
        <w:rPr>
          <w:color w:val="auto"/>
          <w:sz w:val="24"/>
          <w:szCs w:val="24"/>
          <w:shd w:val="clear" w:color="auto" w:fill="FFFFFF"/>
        </w:rPr>
        <w:t xml:space="preserve"> plays include</w:t>
      </w:r>
      <w:r w:rsidR="006D1323" w:rsidRPr="009176B4">
        <w:rPr>
          <w:color w:val="auto"/>
          <w:sz w:val="24"/>
          <w:szCs w:val="24"/>
          <w:shd w:val="clear" w:color="auto" w:fill="FFFFFF"/>
        </w:rPr>
        <w:t xml:space="preserve"> </w:t>
      </w:r>
      <w:r w:rsidRPr="009176B4">
        <w:rPr>
          <w:i/>
          <w:color w:val="auto"/>
          <w:sz w:val="24"/>
          <w:szCs w:val="24"/>
          <w:shd w:val="clear" w:color="auto" w:fill="FFFFFF"/>
        </w:rPr>
        <w:t>For Peter Pan on her 70</w:t>
      </w:r>
      <w:r w:rsidRPr="009176B4">
        <w:rPr>
          <w:i/>
          <w:color w:val="auto"/>
          <w:sz w:val="24"/>
          <w:szCs w:val="24"/>
          <w:shd w:val="clear" w:color="auto" w:fill="FFFFFF"/>
          <w:vertAlign w:val="superscript"/>
        </w:rPr>
        <w:t>th</w:t>
      </w:r>
      <w:r w:rsidRPr="009176B4">
        <w:rPr>
          <w:i/>
          <w:color w:val="auto"/>
          <w:sz w:val="24"/>
          <w:szCs w:val="24"/>
          <w:shd w:val="clear" w:color="auto" w:fill="FFFFFF"/>
        </w:rPr>
        <w:t xml:space="preserve"> Birthday, </w:t>
      </w:r>
      <w:r w:rsidRPr="009176B4">
        <w:rPr>
          <w:i/>
          <w:iCs/>
          <w:color w:val="auto"/>
          <w:sz w:val="24"/>
          <w:szCs w:val="24"/>
          <w:shd w:val="clear" w:color="auto" w:fill="FFFFFF"/>
        </w:rPr>
        <w:t>The Oldest Boy,</w:t>
      </w:r>
      <w:r w:rsidR="006D1323" w:rsidRPr="009176B4">
        <w:rPr>
          <w:color w:val="auto"/>
          <w:sz w:val="24"/>
          <w:szCs w:val="24"/>
          <w:shd w:val="clear" w:color="auto" w:fill="FFFFFF"/>
        </w:rPr>
        <w:t xml:space="preserve"> </w:t>
      </w:r>
      <w:r w:rsidRPr="009176B4">
        <w:rPr>
          <w:i/>
          <w:iCs/>
          <w:color w:val="auto"/>
          <w:sz w:val="24"/>
          <w:szCs w:val="24"/>
          <w:shd w:val="clear" w:color="auto" w:fill="FFFFFF"/>
        </w:rPr>
        <w:t>In the Next</w:t>
      </w:r>
      <w:r w:rsidR="0011310C" w:rsidRPr="009176B4">
        <w:rPr>
          <w:i/>
          <w:iCs/>
          <w:color w:val="auto"/>
          <w:sz w:val="24"/>
          <w:szCs w:val="24"/>
          <w:shd w:val="clear" w:color="auto" w:fill="FFFFFF"/>
        </w:rPr>
        <w:t xml:space="preserve"> </w:t>
      </w:r>
      <w:r w:rsidRPr="009176B4">
        <w:rPr>
          <w:i/>
          <w:iCs/>
          <w:color w:val="auto"/>
          <w:sz w:val="24"/>
          <w:szCs w:val="24"/>
          <w:shd w:val="clear" w:color="auto" w:fill="FFFFFF"/>
        </w:rPr>
        <w:t>Room, or the vibrator play</w:t>
      </w:r>
      <w:r w:rsidR="0011310C" w:rsidRPr="009176B4">
        <w:rPr>
          <w:i/>
          <w:iCs/>
          <w:color w:val="auto"/>
          <w:sz w:val="24"/>
          <w:szCs w:val="24"/>
          <w:shd w:val="clear" w:color="auto" w:fill="FFFFFF"/>
        </w:rPr>
        <w:t xml:space="preserve"> </w:t>
      </w:r>
      <w:r w:rsidR="0011310C" w:rsidRPr="009176B4">
        <w:rPr>
          <w:iCs/>
          <w:color w:val="auto"/>
          <w:sz w:val="24"/>
          <w:szCs w:val="24"/>
          <w:shd w:val="clear" w:color="auto" w:fill="FFFFFF"/>
        </w:rPr>
        <w:t>(produced at Princeton in 2013)</w:t>
      </w:r>
      <w:r w:rsidRPr="009176B4">
        <w:rPr>
          <w:i/>
          <w:iCs/>
          <w:color w:val="auto"/>
          <w:sz w:val="24"/>
          <w:szCs w:val="24"/>
          <w:shd w:val="clear" w:color="auto" w:fill="FFFFFF"/>
        </w:rPr>
        <w:t>, The Clean House, Passion Play,</w:t>
      </w:r>
      <w:r w:rsidR="006D1323" w:rsidRPr="009176B4">
        <w:rPr>
          <w:i/>
          <w:iCs/>
          <w:color w:val="auto"/>
          <w:sz w:val="24"/>
          <w:szCs w:val="24"/>
          <w:shd w:val="clear" w:color="auto" w:fill="FFFFFF"/>
        </w:rPr>
        <w:t xml:space="preserve"> </w:t>
      </w:r>
      <w:r w:rsidRPr="009176B4">
        <w:rPr>
          <w:i/>
          <w:iCs/>
          <w:color w:val="auto"/>
          <w:sz w:val="24"/>
          <w:szCs w:val="24"/>
          <w:shd w:val="clear" w:color="auto" w:fill="FFFFFF"/>
        </w:rPr>
        <w:t>Dead Man’s Cell Phone, Melancholy Play</w:t>
      </w:r>
      <w:r w:rsidR="0011310C" w:rsidRPr="009176B4">
        <w:rPr>
          <w:color w:val="auto"/>
          <w:sz w:val="24"/>
          <w:szCs w:val="24"/>
          <w:shd w:val="clear" w:color="auto" w:fill="FFFFFF"/>
        </w:rPr>
        <w:t>,</w:t>
      </w:r>
      <w:r w:rsidR="006D1323" w:rsidRPr="009176B4">
        <w:rPr>
          <w:color w:val="auto"/>
          <w:sz w:val="24"/>
          <w:szCs w:val="24"/>
          <w:shd w:val="clear" w:color="auto" w:fill="FFFFFF"/>
        </w:rPr>
        <w:t xml:space="preserve"> </w:t>
      </w:r>
      <w:r w:rsidRPr="009176B4">
        <w:rPr>
          <w:i/>
          <w:iCs/>
          <w:color w:val="auto"/>
          <w:sz w:val="24"/>
          <w:szCs w:val="24"/>
          <w:shd w:val="clear" w:color="auto" w:fill="FFFFFF"/>
        </w:rPr>
        <w:t>Eurydice</w:t>
      </w:r>
      <w:r w:rsidR="0011310C" w:rsidRPr="009176B4">
        <w:rPr>
          <w:color w:val="auto"/>
          <w:sz w:val="24"/>
          <w:szCs w:val="24"/>
          <w:shd w:val="clear" w:color="auto" w:fill="FFFFFF"/>
        </w:rPr>
        <w:t>,</w:t>
      </w:r>
      <w:r w:rsidRPr="009176B4">
        <w:rPr>
          <w:color w:val="auto"/>
          <w:sz w:val="24"/>
          <w:szCs w:val="24"/>
          <w:shd w:val="clear" w:color="auto" w:fill="FFFFFF"/>
        </w:rPr>
        <w:t> </w:t>
      </w:r>
      <w:r w:rsidRPr="009176B4">
        <w:rPr>
          <w:i/>
          <w:iCs/>
          <w:color w:val="auto"/>
          <w:sz w:val="24"/>
          <w:szCs w:val="24"/>
          <w:shd w:val="clear" w:color="auto" w:fill="FFFFFF"/>
        </w:rPr>
        <w:t>Orlando</w:t>
      </w:r>
      <w:r w:rsidRPr="009176B4">
        <w:rPr>
          <w:color w:val="auto"/>
          <w:sz w:val="24"/>
          <w:szCs w:val="24"/>
          <w:shd w:val="clear" w:color="auto" w:fill="FFFFFF"/>
        </w:rPr>
        <w:t>,</w:t>
      </w:r>
      <w:r w:rsidR="006D1323" w:rsidRPr="009176B4">
        <w:rPr>
          <w:color w:val="auto"/>
          <w:sz w:val="24"/>
          <w:szCs w:val="24"/>
          <w:shd w:val="clear" w:color="auto" w:fill="FFFFFF"/>
        </w:rPr>
        <w:t xml:space="preserve"> </w:t>
      </w:r>
      <w:r w:rsidRPr="009176B4">
        <w:rPr>
          <w:i/>
          <w:iCs/>
          <w:color w:val="auto"/>
          <w:sz w:val="24"/>
          <w:szCs w:val="24"/>
          <w:shd w:val="clear" w:color="auto" w:fill="FFFFFF"/>
        </w:rPr>
        <w:t>Late: a cowboy song</w:t>
      </w:r>
      <w:r w:rsidRPr="009176B4">
        <w:rPr>
          <w:color w:val="auto"/>
          <w:sz w:val="24"/>
          <w:szCs w:val="24"/>
          <w:shd w:val="clear" w:color="auto" w:fill="FFFFFF"/>
        </w:rPr>
        <w:t>,</w:t>
      </w:r>
      <w:r w:rsidR="006D1323" w:rsidRPr="009176B4">
        <w:rPr>
          <w:color w:val="auto"/>
          <w:sz w:val="24"/>
          <w:szCs w:val="24"/>
          <w:shd w:val="clear" w:color="auto" w:fill="FFFFFF"/>
        </w:rPr>
        <w:t xml:space="preserve"> </w:t>
      </w:r>
      <w:r w:rsidRPr="009176B4">
        <w:rPr>
          <w:i/>
          <w:iCs/>
          <w:color w:val="auto"/>
          <w:sz w:val="24"/>
          <w:szCs w:val="24"/>
          <w:shd w:val="clear" w:color="auto" w:fill="FFFFFF"/>
        </w:rPr>
        <w:t>Dear</w:t>
      </w:r>
      <w:r w:rsidR="006D1323" w:rsidRPr="009176B4">
        <w:rPr>
          <w:i/>
          <w:iCs/>
          <w:color w:val="auto"/>
          <w:sz w:val="24"/>
          <w:szCs w:val="24"/>
          <w:shd w:val="clear" w:color="auto" w:fill="FFFFFF"/>
        </w:rPr>
        <w:t xml:space="preserve"> </w:t>
      </w:r>
      <w:r w:rsidR="0011310C" w:rsidRPr="009176B4">
        <w:rPr>
          <w:i/>
          <w:iCs/>
          <w:color w:val="auto"/>
          <w:sz w:val="24"/>
          <w:szCs w:val="24"/>
          <w:shd w:val="clear" w:color="auto" w:fill="FFFFFF"/>
        </w:rPr>
        <w:t>E</w:t>
      </w:r>
      <w:r w:rsidRPr="009176B4">
        <w:rPr>
          <w:i/>
          <w:iCs/>
          <w:color w:val="auto"/>
          <w:sz w:val="24"/>
          <w:szCs w:val="24"/>
          <w:shd w:val="clear" w:color="auto" w:fill="FFFFFF"/>
        </w:rPr>
        <w:t>lizabeth</w:t>
      </w:r>
      <w:r w:rsidR="0011310C" w:rsidRPr="009176B4">
        <w:rPr>
          <w:i/>
          <w:iCs/>
          <w:color w:val="auto"/>
          <w:sz w:val="24"/>
          <w:szCs w:val="24"/>
          <w:shd w:val="clear" w:color="auto" w:fill="FFFFFF"/>
        </w:rPr>
        <w:t>,</w:t>
      </w:r>
      <w:r w:rsidR="006D1323" w:rsidRPr="009176B4">
        <w:rPr>
          <w:i/>
          <w:iCs/>
          <w:color w:val="auto"/>
          <w:sz w:val="24"/>
          <w:szCs w:val="24"/>
          <w:shd w:val="clear" w:color="auto" w:fill="FFFFFF"/>
        </w:rPr>
        <w:t xml:space="preserve"> </w:t>
      </w:r>
      <w:r w:rsidRPr="009176B4">
        <w:rPr>
          <w:color w:val="auto"/>
          <w:sz w:val="24"/>
          <w:szCs w:val="24"/>
          <w:shd w:val="clear" w:color="auto" w:fill="FFFFFF"/>
        </w:rPr>
        <w:t>and</w:t>
      </w:r>
      <w:r w:rsidR="006D1323" w:rsidRPr="009176B4">
        <w:rPr>
          <w:color w:val="auto"/>
          <w:sz w:val="24"/>
          <w:szCs w:val="24"/>
          <w:shd w:val="clear" w:color="auto" w:fill="FFFFFF"/>
        </w:rPr>
        <w:t xml:space="preserve"> </w:t>
      </w:r>
      <w:r w:rsidRPr="009176B4">
        <w:rPr>
          <w:i/>
          <w:iCs/>
          <w:color w:val="auto"/>
          <w:sz w:val="24"/>
          <w:szCs w:val="24"/>
          <w:shd w:val="clear" w:color="auto" w:fill="FFFFFF"/>
        </w:rPr>
        <w:t>Stage Kiss</w:t>
      </w:r>
      <w:r w:rsidR="006D1323" w:rsidRPr="009176B4">
        <w:rPr>
          <w:color w:val="auto"/>
          <w:sz w:val="24"/>
          <w:szCs w:val="24"/>
          <w:shd w:val="clear" w:color="auto" w:fill="FFFFFF"/>
        </w:rPr>
        <w:t xml:space="preserve">. </w:t>
      </w:r>
      <w:r w:rsidRPr="009176B4">
        <w:rPr>
          <w:color w:val="auto"/>
          <w:sz w:val="24"/>
          <w:szCs w:val="24"/>
          <w:shd w:val="clear" w:color="auto" w:fill="FFFFFF"/>
        </w:rPr>
        <w:t xml:space="preserve">She has been a two-time Pulitzer </w:t>
      </w:r>
      <w:r w:rsidR="0011310C" w:rsidRPr="009176B4">
        <w:rPr>
          <w:color w:val="auto"/>
          <w:sz w:val="24"/>
          <w:szCs w:val="24"/>
          <w:shd w:val="clear" w:color="auto" w:fill="FFFFFF"/>
        </w:rPr>
        <w:t>P</w:t>
      </w:r>
      <w:r w:rsidRPr="009176B4">
        <w:rPr>
          <w:color w:val="auto"/>
          <w:sz w:val="24"/>
          <w:szCs w:val="24"/>
          <w:shd w:val="clear" w:color="auto" w:fill="FFFFFF"/>
        </w:rPr>
        <w:t xml:space="preserve">rize finalist and a Tony </w:t>
      </w:r>
      <w:r w:rsidR="0011310C" w:rsidRPr="009176B4">
        <w:rPr>
          <w:color w:val="auto"/>
          <w:sz w:val="24"/>
          <w:szCs w:val="24"/>
          <w:shd w:val="clear" w:color="auto" w:fill="FFFFFF"/>
        </w:rPr>
        <w:t>A</w:t>
      </w:r>
      <w:r w:rsidRPr="009176B4">
        <w:rPr>
          <w:color w:val="auto"/>
          <w:sz w:val="24"/>
          <w:szCs w:val="24"/>
          <w:shd w:val="clear" w:color="auto" w:fill="FFFFFF"/>
        </w:rPr>
        <w:t>ward nominee. Her plays have been produced on Broadway at the Lyceum by Lincoln Center Theater, off-Broadway at Playwrights’ Horizons, Second Stage and at Lincoln Center’s Mitzi Newhouse Theater</w:t>
      </w:r>
      <w:r w:rsidR="006D1323" w:rsidRPr="009176B4">
        <w:rPr>
          <w:color w:val="auto"/>
          <w:sz w:val="24"/>
          <w:szCs w:val="24"/>
          <w:shd w:val="clear" w:color="auto" w:fill="FFFFFF"/>
        </w:rPr>
        <w:t>, and</w:t>
      </w:r>
      <w:r w:rsidRPr="009176B4">
        <w:rPr>
          <w:color w:val="auto"/>
          <w:sz w:val="24"/>
          <w:szCs w:val="24"/>
          <w:shd w:val="clear" w:color="auto" w:fill="FFFFFF"/>
        </w:rPr>
        <w:t xml:space="preserve"> regionally all over the country, often with premier</w:t>
      </w:r>
      <w:r w:rsidR="0011310C" w:rsidRPr="009176B4">
        <w:rPr>
          <w:color w:val="auto"/>
          <w:sz w:val="24"/>
          <w:szCs w:val="24"/>
          <w:shd w:val="clear" w:color="auto" w:fill="FFFFFF"/>
        </w:rPr>
        <w:t>e</w:t>
      </w:r>
      <w:r w:rsidRPr="009176B4">
        <w:rPr>
          <w:color w:val="auto"/>
          <w:sz w:val="24"/>
          <w:szCs w:val="24"/>
          <w:shd w:val="clear" w:color="auto" w:fill="FFFFFF"/>
        </w:rPr>
        <w:t xml:space="preserve">s at Yale Repertory Theater, Berkeley Repertory Theater, the Goodman Theater, and the </w:t>
      </w:r>
      <w:proofErr w:type="spellStart"/>
      <w:r w:rsidRPr="009176B4">
        <w:rPr>
          <w:color w:val="auto"/>
          <w:sz w:val="24"/>
          <w:szCs w:val="24"/>
          <w:shd w:val="clear" w:color="auto" w:fill="FFFFFF"/>
        </w:rPr>
        <w:t>Piven</w:t>
      </w:r>
      <w:proofErr w:type="spellEnd"/>
      <w:r w:rsidRPr="009176B4">
        <w:rPr>
          <w:color w:val="auto"/>
          <w:sz w:val="24"/>
          <w:szCs w:val="24"/>
          <w:shd w:val="clear" w:color="auto" w:fill="FFFFFF"/>
        </w:rPr>
        <w:t xml:space="preserve"> Theatre Workshop in Chicago. </w:t>
      </w:r>
      <w:proofErr w:type="spellStart"/>
      <w:r w:rsidR="0011310C" w:rsidRPr="009176B4">
        <w:rPr>
          <w:color w:val="auto"/>
          <w:sz w:val="24"/>
          <w:szCs w:val="24"/>
          <w:shd w:val="clear" w:color="auto" w:fill="FFFFFF"/>
        </w:rPr>
        <w:t>Ruhl’s</w:t>
      </w:r>
      <w:proofErr w:type="spellEnd"/>
      <w:r w:rsidRPr="009176B4">
        <w:rPr>
          <w:color w:val="auto"/>
          <w:sz w:val="24"/>
          <w:szCs w:val="24"/>
          <w:shd w:val="clear" w:color="auto" w:fill="FFFFFF"/>
        </w:rPr>
        <w:t xml:space="preserve"> plays have </w:t>
      </w:r>
      <w:r w:rsidR="006D1323" w:rsidRPr="009176B4">
        <w:rPr>
          <w:color w:val="auto"/>
          <w:sz w:val="24"/>
          <w:szCs w:val="24"/>
          <w:shd w:val="clear" w:color="auto" w:fill="FFFFFF"/>
        </w:rPr>
        <w:t xml:space="preserve">also </w:t>
      </w:r>
      <w:r w:rsidRPr="009176B4">
        <w:rPr>
          <w:color w:val="auto"/>
          <w:sz w:val="24"/>
          <w:szCs w:val="24"/>
          <w:shd w:val="clear" w:color="auto" w:fill="FFFFFF"/>
        </w:rPr>
        <w:t xml:space="preserve">been produced internationally and have been translated into </w:t>
      </w:r>
      <w:r w:rsidR="0011310C" w:rsidRPr="009176B4">
        <w:rPr>
          <w:color w:val="auto"/>
          <w:sz w:val="24"/>
          <w:szCs w:val="24"/>
          <w:shd w:val="clear" w:color="auto" w:fill="FFFFFF"/>
        </w:rPr>
        <w:t>more than</w:t>
      </w:r>
      <w:r w:rsidRPr="009176B4">
        <w:rPr>
          <w:color w:val="auto"/>
          <w:sz w:val="24"/>
          <w:szCs w:val="24"/>
          <w:shd w:val="clear" w:color="auto" w:fill="FFFFFF"/>
        </w:rPr>
        <w:t xml:space="preserve"> </w:t>
      </w:r>
      <w:r w:rsidR="00A90CD0" w:rsidRPr="009176B4">
        <w:rPr>
          <w:color w:val="auto"/>
          <w:sz w:val="24"/>
          <w:szCs w:val="24"/>
          <w:shd w:val="clear" w:color="auto" w:fill="FFFFFF"/>
        </w:rPr>
        <w:t>12</w:t>
      </w:r>
      <w:r w:rsidRPr="009176B4">
        <w:rPr>
          <w:color w:val="auto"/>
          <w:sz w:val="24"/>
          <w:szCs w:val="24"/>
          <w:shd w:val="clear" w:color="auto" w:fill="FFFFFF"/>
        </w:rPr>
        <w:t xml:space="preserve"> languages. Originally from Chicago, </w:t>
      </w:r>
      <w:proofErr w:type="spellStart"/>
      <w:r w:rsidRPr="009176B4">
        <w:rPr>
          <w:color w:val="auto"/>
          <w:sz w:val="24"/>
          <w:szCs w:val="24"/>
          <w:shd w:val="clear" w:color="auto" w:fill="FFFFFF"/>
        </w:rPr>
        <w:t>Ruhl</w:t>
      </w:r>
      <w:proofErr w:type="spellEnd"/>
      <w:r w:rsidRPr="009176B4">
        <w:rPr>
          <w:color w:val="auto"/>
          <w:sz w:val="24"/>
          <w:szCs w:val="24"/>
          <w:shd w:val="clear" w:color="auto" w:fill="FFFFFF"/>
        </w:rPr>
        <w:t xml:space="preserve"> received her M.F.A. from Brown University where she studied with </w:t>
      </w:r>
      <w:r w:rsidR="0011310C" w:rsidRPr="009176B4">
        <w:rPr>
          <w:color w:val="auto"/>
          <w:sz w:val="24"/>
          <w:szCs w:val="24"/>
          <w:shd w:val="clear" w:color="auto" w:fill="FFFFFF"/>
        </w:rPr>
        <w:t xml:space="preserve">Pulitzer Prize-winning playwright </w:t>
      </w:r>
      <w:r w:rsidRPr="009176B4">
        <w:rPr>
          <w:color w:val="auto"/>
          <w:sz w:val="24"/>
          <w:szCs w:val="24"/>
          <w:shd w:val="clear" w:color="auto" w:fill="FFFFFF"/>
        </w:rPr>
        <w:t xml:space="preserve">Paula Vogel. She has received the Susan Smith Blackburn award, the Whiting award, the Lily Award, a PEN award for mid-career playwrights, and </w:t>
      </w:r>
      <w:r w:rsidR="006D1323" w:rsidRPr="009176B4">
        <w:rPr>
          <w:color w:val="auto"/>
          <w:sz w:val="24"/>
          <w:szCs w:val="24"/>
          <w:shd w:val="clear" w:color="auto" w:fill="FFFFFF"/>
        </w:rPr>
        <w:t>a</w:t>
      </w:r>
      <w:r w:rsidRPr="009176B4">
        <w:rPr>
          <w:color w:val="auto"/>
          <w:sz w:val="24"/>
          <w:szCs w:val="24"/>
          <w:shd w:val="clear" w:color="auto" w:fill="FFFFFF"/>
        </w:rPr>
        <w:t xml:space="preserve"> MacArthur</w:t>
      </w:r>
      <w:r w:rsidR="0011310C" w:rsidRPr="009176B4">
        <w:rPr>
          <w:color w:val="auto"/>
          <w:sz w:val="24"/>
          <w:szCs w:val="24"/>
          <w:shd w:val="clear" w:color="auto" w:fill="FFFFFF"/>
        </w:rPr>
        <w:t xml:space="preserve"> Foundation</w:t>
      </w:r>
      <w:r w:rsidRPr="009176B4">
        <w:rPr>
          <w:color w:val="auto"/>
          <w:sz w:val="24"/>
          <w:szCs w:val="24"/>
          <w:shd w:val="clear" w:color="auto" w:fill="FFFFFF"/>
        </w:rPr>
        <w:t xml:space="preserve"> </w:t>
      </w:r>
      <w:r w:rsidR="0011310C" w:rsidRPr="009176B4">
        <w:rPr>
          <w:color w:val="auto"/>
          <w:sz w:val="24"/>
          <w:szCs w:val="24"/>
          <w:shd w:val="clear" w:color="auto" w:fill="FFFFFF"/>
        </w:rPr>
        <w:t xml:space="preserve">Fellowship </w:t>
      </w:r>
      <w:r w:rsidRPr="009176B4">
        <w:rPr>
          <w:color w:val="auto"/>
          <w:sz w:val="24"/>
          <w:szCs w:val="24"/>
          <w:shd w:val="clear" w:color="auto" w:fill="FFFFFF"/>
        </w:rPr>
        <w:t>"genius" award. Her book of essays</w:t>
      </w:r>
      <w:r w:rsidR="0011310C" w:rsidRPr="009176B4">
        <w:rPr>
          <w:color w:val="auto"/>
          <w:sz w:val="24"/>
          <w:szCs w:val="24"/>
          <w:shd w:val="clear" w:color="auto" w:fill="FFFFFF"/>
        </w:rPr>
        <w:t>,</w:t>
      </w:r>
      <w:r w:rsidRPr="009176B4">
        <w:rPr>
          <w:color w:val="auto"/>
          <w:sz w:val="24"/>
          <w:szCs w:val="24"/>
          <w:shd w:val="clear" w:color="auto" w:fill="FFFFFF"/>
        </w:rPr>
        <w:t> </w:t>
      </w:r>
      <w:r w:rsidRPr="009176B4">
        <w:rPr>
          <w:i/>
          <w:iCs/>
          <w:color w:val="auto"/>
          <w:sz w:val="24"/>
          <w:szCs w:val="24"/>
          <w:shd w:val="clear" w:color="auto" w:fill="FFFFFF"/>
        </w:rPr>
        <w:t>100 Essays I Don't Have Time to Write</w:t>
      </w:r>
      <w:r w:rsidR="0011310C" w:rsidRPr="009176B4">
        <w:rPr>
          <w:i/>
          <w:iCs/>
          <w:color w:val="auto"/>
          <w:sz w:val="24"/>
          <w:szCs w:val="24"/>
          <w:shd w:val="clear" w:color="auto" w:fill="FFFFFF"/>
        </w:rPr>
        <w:t>,</w:t>
      </w:r>
      <w:r w:rsidR="006D1323" w:rsidRPr="009176B4">
        <w:rPr>
          <w:color w:val="auto"/>
          <w:sz w:val="24"/>
          <w:szCs w:val="24"/>
          <w:shd w:val="clear" w:color="auto" w:fill="FFFFFF"/>
        </w:rPr>
        <w:t xml:space="preserve"> </w:t>
      </w:r>
      <w:r w:rsidRPr="009176B4">
        <w:rPr>
          <w:color w:val="auto"/>
          <w:sz w:val="24"/>
          <w:szCs w:val="24"/>
          <w:shd w:val="clear" w:color="auto" w:fill="FFFFFF"/>
        </w:rPr>
        <w:t xml:space="preserve">was published by Faber and Faber last fall and named a </w:t>
      </w:r>
      <w:r w:rsidR="0011310C" w:rsidRPr="009176B4">
        <w:rPr>
          <w:i/>
          <w:color w:val="auto"/>
          <w:sz w:val="24"/>
          <w:szCs w:val="24"/>
          <w:shd w:val="clear" w:color="auto" w:fill="FFFFFF"/>
        </w:rPr>
        <w:t xml:space="preserve">New York </w:t>
      </w:r>
      <w:r w:rsidRPr="009176B4">
        <w:rPr>
          <w:i/>
          <w:color w:val="auto"/>
          <w:sz w:val="24"/>
          <w:szCs w:val="24"/>
          <w:shd w:val="clear" w:color="auto" w:fill="FFFFFF"/>
        </w:rPr>
        <w:t>Times</w:t>
      </w:r>
      <w:r w:rsidRPr="009176B4">
        <w:rPr>
          <w:color w:val="auto"/>
          <w:sz w:val="24"/>
          <w:szCs w:val="24"/>
          <w:shd w:val="clear" w:color="auto" w:fill="FFFFFF"/>
        </w:rPr>
        <w:t xml:space="preserve"> </w:t>
      </w:r>
      <w:r w:rsidR="0011310C" w:rsidRPr="009176B4">
        <w:rPr>
          <w:color w:val="auto"/>
          <w:sz w:val="24"/>
          <w:szCs w:val="24"/>
          <w:shd w:val="clear" w:color="auto" w:fill="FFFFFF"/>
        </w:rPr>
        <w:t>N</w:t>
      </w:r>
      <w:r w:rsidRPr="009176B4">
        <w:rPr>
          <w:color w:val="auto"/>
          <w:sz w:val="24"/>
          <w:szCs w:val="24"/>
          <w:shd w:val="clear" w:color="auto" w:fill="FFFFFF"/>
        </w:rPr>
        <w:t xml:space="preserve">otable </w:t>
      </w:r>
      <w:r w:rsidR="0011310C" w:rsidRPr="009176B4">
        <w:rPr>
          <w:color w:val="auto"/>
          <w:sz w:val="24"/>
          <w:szCs w:val="24"/>
          <w:shd w:val="clear" w:color="auto" w:fill="FFFFFF"/>
        </w:rPr>
        <w:t>B</w:t>
      </w:r>
      <w:r w:rsidRPr="009176B4">
        <w:rPr>
          <w:color w:val="auto"/>
          <w:sz w:val="24"/>
          <w:szCs w:val="24"/>
          <w:shd w:val="clear" w:color="auto" w:fill="FFFFFF"/>
        </w:rPr>
        <w:t xml:space="preserve">ook of the </w:t>
      </w:r>
      <w:r w:rsidR="0011310C" w:rsidRPr="009176B4">
        <w:rPr>
          <w:color w:val="auto"/>
          <w:sz w:val="24"/>
          <w:szCs w:val="24"/>
          <w:shd w:val="clear" w:color="auto" w:fill="FFFFFF"/>
        </w:rPr>
        <w:t>Y</w:t>
      </w:r>
      <w:r w:rsidRPr="009176B4">
        <w:rPr>
          <w:color w:val="auto"/>
          <w:sz w:val="24"/>
          <w:szCs w:val="24"/>
          <w:shd w:val="clear" w:color="auto" w:fill="FFFFFF"/>
        </w:rPr>
        <w:t>ear.</w:t>
      </w:r>
      <w:r w:rsidR="006D1323" w:rsidRPr="009176B4">
        <w:rPr>
          <w:color w:val="auto"/>
          <w:sz w:val="24"/>
          <w:szCs w:val="24"/>
          <w:shd w:val="clear" w:color="auto" w:fill="FFFFFF"/>
        </w:rPr>
        <w:t xml:space="preserve"> </w:t>
      </w:r>
      <w:r w:rsidRPr="009176B4">
        <w:rPr>
          <w:color w:val="auto"/>
          <w:sz w:val="24"/>
          <w:szCs w:val="24"/>
          <w:shd w:val="clear" w:color="auto" w:fill="FFFFFF"/>
        </w:rPr>
        <w:t xml:space="preserve">She </w:t>
      </w:r>
      <w:r w:rsidR="006D1323" w:rsidRPr="009176B4">
        <w:rPr>
          <w:color w:val="auto"/>
          <w:sz w:val="24"/>
          <w:szCs w:val="24"/>
          <w:shd w:val="clear" w:color="auto" w:fill="FFFFFF"/>
        </w:rPr>
        <w:t xml:space="preserve">currently </w:t>
      </w:r>
      <w:r w:rsidRPr="009176B4">
        <w:rPr>
          <w:color w:val="auto"/>
          <w:sz w:val="24"/>
          <w:szCs w:val="24"/>
          <w:shd w:val="clear" w:color="auto" w:fill="FFFFFF"/>
        </w:rPr>
        <w:t>teaches at the Yale School of Drama</w:t>
      </w:r>
      <w:r w:rsidR="0011310C" w:rsidRPr="009176B4">
        <w:rPr>
          <w:color w:val="auto"/>
          <w:sz w:val="24"/>
          <w:szCs w:val="24"/>
          <w:shd w:val="clear" w:color="auto" w:fill="FFFFFF"/>
        </w:rPr>
        <w:t>.</w:t>
      </w:r>
      <w:r w:rsidR="006D1323" w:rsidRPr="009176B4">
        <w:rPr>
          <w:color w:val="auto"/>
          <w:sz w:val="24"/>
          <w:szCs w:val="24"/>
          <w:shd w:val="clear" w:color="auto" w:fill="FFFFFF"/>
        </w:rPr>
        <w:t xml:space="preserve"> </w:t>
      </w:r>
    </w:p>
    <w:p w:rsidR="00FD3575" w:rsidRPr="0011310C" w:rsidRDefault="00FD3575" w:rsidP="0011310C">
      <w:pPr>
        <w:spacing w:line="360" w:lineRule="auto"/>
        <w:rPr>
          <w:sz w:val="24"/>
          <w:szCs w:val="24"/>
        </w:rPr>
      </w:pPr>
    </w:p>
    <w:p w:rsidR="00EA0855" w:rsidRDefault="004868E9" w:rsidP="00EA0855">
      <w:pPr>
        <w:spacing w:line="360" w:lineRule="auto"/>
        <w:rPr>
          <w:sz w:val="24"/>
          <w:szCs w:val="24"/>
        </w:rPr>
      </w:pPr>
      <w:r w:rsidRPr="00CF5651">
        <w:rPr>
          <w:sz w:val="24"/>
          <w:szCs w:val="24"/>
        </w:rPr>
        <w:t>The Playwright</w:t>
      </w:r>
      <w:r w:rsidR="00371BC7" w:rsidRPr="00CF5651">
        <w:rPr>
          <w:sz w:val="24"/>
          <w:szCs w:val="24"/>
        </w:rPr>
        <w:t>-</w:t>
      </w:r>
      <w:r w:rsidRPr="00CF5651">
        <w:rPr>
          <w:sz w:val="24"/>
          <w:szCs w:val="24"/>
        </w:rPr>
        <w:t>in</w:t>
      </w:r>
      <w:r w:rsidR="00371BC7" w:rsidRPr="00CF5651">
        <w:rPr>
          <w:sz w:val="24"/>
          <w:szCs w:val="24"/>
        </w:rPr>
        <w:t>-</w:t>
      </w:r>
      <w:r w:rsidRPr="00CF5651">
        <w:rPr>
          <w:sz w:val="24"/>
          <w:szCs w:val="24"/>
        </w:rPr>
        <w:t>Residence program</w:t>
      </w:r>
      <w:r w:rsidR="00371BC7" w:rsidRPr="00CF5651">
        <w:rPr>
          <w:sz w:val="24"/>
          <w:szCs w:val="24"/>
        </w:rPr>
        <w:t xml:space="preserve"> was established</w:t>
      </w:r>
      <w:r w:rsidRPr="00CF5651">
        <w:rPr>
          <w:sz w:val="24"/>
          <w:szCs w:val="24"/>
        </w:rPr>
        <w:t xml:space="preserve"> </w:t>
      </w:r>
      <w:r w:rsidR="00EA0855" w:rsidRPr="00085F50">
        <w:rPr>
          <w:sz w:val="24"/>
          <w:szCs w:val="24"/>
        </w:rPr>
        <w:t>in 2014</w:t>
      </w:r>
      <w:r w:rsidR="00EA0855">
        <w:rPr>
          <w:sz w:val="24"/>
          <w:szCs w:val="24"/>
        </w:rPr>
        <w:t xml:space="preserve"> </w:t>
      </w:r>
      <w:r w:rsidR="00EA0855" w:rsidRPr="00CF5651">
        <w:rPr>
          <w:sz w:val="24"/>
          <w:szCs w:val="24"/>
        </w:rPr>
        <w:t xml:space="preserve">through the support of </w:t>
      </w:r>
      <w:r w:rsidR="00EA0855">
        <w:rPr>
          <w:sz w:val="24"/>
          <w:szCs w:val="24"/>
        </w:rPr>
        <w:t xml:space="preserve">Roger S. </w:t>
      </w:r>
      <w:proofErr w:type="spellStart"/>
      <w:r w:rsidR="00EA0855">
        <w:rPr>
          <w:sz w:val="24"/>
          <w:szCs w:val="24"/>
        </w:rPr>
        <w:t>Berlind</w:t>
      </w:r>
      <w:proofErr w:type="spellEnd"/>
      <w:r w:rsidR="00EA0855">
        <w:rPr>
          <w:sz w:val="24"/>
          <w:szCs w:val="24"/>
        </w:rPr>
        <w:t>, Princeton Class of 1952, best known as the</w:t>
      </w:r>
      <w:r w:rsidR="00EA0855" w:rsidRPr="00CF5651">
        <w:rPr>
          <w:sz w:val="24"/>
          <w:szCs w:val="24"/>
        </w:rPr>
        <w:t xml:space="preserve"> Tony Award-winning producer </w:t>
      </w:r>
      <w:r w:rsidR="00EA0855">
        <w:rPr>
          <w:sz w:val="24"/>
          <w:szCs w:val="24"/>
        </w:rPr>
        <w:t xml:space="preserve">of over 100 New York shows, including </w:t>
      </w:r>
      <w:r w:rsidR="00EA0855" w:rsidRPr="00CF5651">
        <w:rPr>
          <w:i/>
          <w:iCs/>
          <w:sz w:val="24"/>
          <w:szCs w:val="24"/>
        </w:rPr>
        <w:t>The Book of Mormon</w:t>
      </w:r>
      <w:r w:rsidR="00EA0855" w:rsidRPr="00CF5651">
        <w:rPr>
          <w:sz w:val="24"/>
          <w:szCs w:val="24"/>
        </w:rPr>
        <w:t xml:space="preserve">, </w:t>
      </w:r>
      <w:r w:rsidR="00EA0855" w:rsidRPr="00F62473">
        <w:rPr>
          <w:i/>
          <w:sz w:val="24"/>
          <w:szCs w:val="24"/>
        </w:rPr>
        <w:t>Amadeus</w:t>
      </w:r>
      <w:r w:rsidR="00EA0855" w:rsidRPr="00CF5651">
        <w:rPr>
          <w:sz w:val="24"/>
          <w:szCs w:val="24"/>
        </w:rPr>
        <w:t xml:space="preserve">, </w:t>
      </w:r>
      <w:r w:rsidR="00EA0855" w:rsidRPr="002000F4">
        <w:rPr>
          <w:i/>
          <w:sz w:val="24"/>
          <w:szCs w:val="24"/>
        </w:rPr>
        <w:t>Annie</w:t>
      </w:r>
      <w:r w:rsidR="00EA0855">
        <w:rPr>
          <w:sz w:val="24"/>
          <w:szCs w:val="24"/>
        </w:rPr>
        <w:t xml:space="preserve">, </w:t>
      </w:r>
      <w:r w:rsidR="00EA0855" w:rsidRPr="00F62473">
        <w:rPr>
          <w:i/>
          <w:sz w:val="24"/>
          <w:szCs w:val="24"/>
        </w:rPr>
        <w:t>City of Angels</w:t>
      </w:r>
      <w:r w:rsidR="00EA0855" w:rsidRPr="00CF5651">
        <w:rPr>
          <w:sz w:val="24"/>
          <w:szCs w:val="24"/>
        </w:rPr>
        <w:t xml:space="preserve">, </w:t>
      </w:r>
      <w:r w:rsidR="00EA0855" w:rsidRPr="002000F4">
        <w:rPr>
          <w:i/>
          <w:sz w:val="24"/>
          <w:szCs w:val="24"/>
        </w:rPr>
        <w:t>Hamlet</w:t>
      </w:r>
      <w:r w:rsidR="00EA0855">
        <w:rPr>
          <w:sz w:val="24"/>
          <w:szCs w:val="24"/>
        </w:rPr>
        <w:t xml:space="preserve"> (with Ralph Fiennes), </w:t>
      </w:r>
      <w:r w:rsidR="00EA0855" w:rsidRPr="002000F4">
        <w:rPr>
          <w:i/>
          <w:sz w:val="24"/>
          <w:szCs w:val="24"/>
        </w:rPr>
        <w:t>Sophisticated Ladies</w:t>
      </w:r>
      <w:r w:rsidR="00EA0855">
        <w:rPr>
          <w:sz w:val="24"/>
          <w:szCs w:val="24"/>
        </w:rPr>
        <w:t xml:space="preserve">, </w:t>
      </w:r>
      <w:r w:rsidR="00EA0855" w:rsidRPr="00CF5651">
        <w:rPr>
          <w:sz w:val="24"/>
          <w:szCs w:val="24"/>
        </w:rPr>
        <w:t xml:space="preserve">and </w:t>
      </w:r>
      <w:r w:rsidR="00EA0855" w:rsidRPr="00F62473">
        <w:rPr>
          <w:i/>
          <w:sz w:val="24"/>
          <w:szCs w:val="24"/>
        </w:rPr>
        <w:t>A View from the Bridge</w:t>
      </w:r>
      <w:r w:rsidR="00EA0855" w:rsidRPr="00CF5651">
        <w:rPr>
          <w:sz w:val="24"/>
          <w:szCs w:val="24"/>
        </w:rPr>
        <w:t xml:space="preserve">. </w:t>
      </w:r>
      <w:r w:rsidR="00EA0855">
        <w:rPr>
          <w:sz w:val="24"/>
          <w:szCs w:val="24"/>
        </w:rPr>
        <w:t xml:space="preserve">In 2009, </w:t>
      </w:r>
      <w:proofErr w:type="spellStart"/>
      <w:r w:rsidR="00EA0855">
        <w:rPr>
          <w:sz w:val="24"/>
          <w:szCs w:val="24"/>
        </w:rPr>
        <w:t>Berlind</w:t>
      </w:r>
      <w:proofErr w:type="spellEnd"/>
      <w:r w:rsidR="00EA0855">
        <w:rPr>
          <w:sz w:val="24"/>
          <w:szCs w:val="24"/>
        </w:rPr>
        <w:t xml:space="preserve"> was inducted into the American Theater Hall of Fame; in </w:t>
      </w:r>
      <w:r w:rsidR="00EA0855" w:rsidRPr="00CF5651">
        <w:rPr>
          <w:sz w:val="24"/>
          <w:szCs w:val="24"/>
        </w:rPr>
        <w:t>2011</w:t>
      </w:r>
      <w:r w:rsidR="00EA0855">
        <w:rPr>
          <w:sz w:val="24"/>
          <w:szCs w:val="24"/>
        </w:rPr>
        <w:t>, he received a</w:t>
      </w:r>
      <w:r w:rsidR="00EA0855" w:rsidRPr="00CF5651">
        <w:rPr>
          <w:sz w:val="24"/>
          <w:szCs w:val="24"/>
        </w:rPr>
        <w:t xml:space="preserve"> Lifetime Achievement Award from the playwright-devel</w:t>
      </w:r>
      <w:r w:rsidR="0011551D">
        <w:rPr>
          <w:sz w:val="24"/>
          <w:szCs w:val="24"/>
        </w:rPr>
        <w:t>opment workshop New Dramatists.</w:t>
      </w:r>
      <w:r w:rsidR="00EA0855" w:rsidRPr="00CF5651">
        <w:rPr>
          <w:sz w:val="24"/>
          <w:szCs w:val="24"/>
        </w:rPr>
        <w:t xml:space="preserve"> He provided the </w:t>
      </w:r>
      <w:r w:rsidR="00EA0855">
        <w:rPr>
          <w:sz w:val="24"/>
          <w:szCs w:val="24"/>
        </w:rPr>
        <w:t>lead</w:t>
      </w:r>
      <w:r w:rsidR="00EA0855" w:rsidRPr="00CF5651">
        <w:rPr>
          <w:sz w:val="24"/>
          <w:szCs w:val="24"/>
        </w:rPr>
        <w:t xml:space="preserve"> funding for </w:t>
      </w:r>
      <w:r w:rsidR="00EA0855">
        <w:rPr>
          <w:sz w:val="24"/>
          <w:szCs w:val="24"/>
        </w:rPr>
        <w:t xml:space="preserve">construction of </w:t>
      </w:r>
      <w:r w:rsidR="00EA0855" w:rsidRPr="00CF5651">
        <w:rPr>
          <w:sz w:val="24"/>
          <w:szCs w:val="24"/>
        </w:rPr>
        <w:t xml:space="preserve">the Roger S. </w:t>
      </w:r>
      <w:proofErr w:type="spellStart"/>
      <w:r w:rsidR="00EA0855" w:rsidRPr="00CF5651">
        <w:rPr>
          <w:sz w:val="24"/>
          <w:szCs w:val="24"/>
        </w:rPr>
        <w:t>Berlind</w:t>
      </w:r>
      <w:proofErr w:type="spellEnd"/>
      <w:r w:rsidR="00EA0855" w:rsidRPr="00CF5651">
        <w:rPr>
          <w:sz w:val="24"/>
          <w:szCs w:val="24"/>
        </w:rPr>
        <w:t xml:space="preserve"> Theatre at McCarter Theatre Center, a venue shared by McCarter and Princeton</w:t>
      </w:r>
      <w:r w:rsidR="00EA0855">
        <w:rPr>
          <w:sz w:val="24"/>
          <w:szCs w:val="24"/>
        </w:rPr>
        <w:t xml:space="preserve"> University</w:t>
      </w:r>
      <w:r w:rsidR="00EA0855" w:rsidRPr="00CF5651">
        <w:rPr>
          <w:sz w:val="24"/>
          <w:szCs w:val="24"/>
        </w:rPr>
        <w:t>.</w:t>
      </w:r>
    </w:p>
    <w:p w:rsidR="00EA0855" w:rsidRDefault="00EA0855" w:rsidP="00EA0855">
      <w:pPr>
        <w:spacing w:line="360" w:lineRule="auto"/>
        <w:rPr>
          <w:sz w:val="24"/>
          <w:szCs w:val="24"/>
        </w:rPr>
      </w:pPr>
    </w:p>
    <w:p w:rsidR="00AD5023" w:rsidRPr="00CF5651" w:rsidRDefault="00EA0855" w:rsidP="00D008B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The inaugural </w:t>
      </w:r>
      <w:proofErr w:type="spellStart"/>
      <w:r>
        <w:rPr>
          <w:sz w:val="24"/>
          <w:szCs w:val="24"/>
        </w:rPr>
        <w:t>Berlind</w:t>
      </w:r>
      <w:proofErr w:type="spellEnd"/>
      <w:r>
        <w:rPr>
          <w:sz w:val="24"/>
          <w:szCs w:val="24"/>
        </w:rPr>
        <w:t xml:space="preserve"> Playwright-in-Residence was Christopher </w:t>
      </w:r>
      <w:proofErr w:type="spellStart"/>
      <w:r>
        <w:rPr>
          <w:sz w:val="24"/>
          <w:szCs w:val="24"/>
        </w:rPr>
        <w:t>Durang</w:t>
      </w:r>
      <w:proofErr w:type="spellEnd"/>
      <w:r>
        <w:rPr>
          <w:sz w:val="24"/>
          <w:szCs w:val="24"/>
        </w:rPr>
        <w:t xml:space="preserve">, who co-taught a course on his own work in fall 2015 with </w:t>
      </w:r>
      <w:proofErr w:type="spellStart"/>
      <w:r>
        <w:rPr>
          <w:sz w:val="24"/>
          <w:szCs w:val="24"/>
        </w:rPr>
        <w:t>Cadden</w:t>
      </w:r>
      <w:proofErr w:type="spellEnd"/>
      <w:r>
        <w:rPr>
          <w:sz w:val="24"/>
          <w:szCs w:val="24"/>
        </w:rPr>
        <w:t xml:space="preserve">, a member of the Program in Theater faculty. As part of his appointment, </w:t>
      </w:r>
      <w:proofErr w:type="spellStart"/>
      <w:r>
        <w:rPr>
          <w:sz w:val="24"/>
          <w:szCs w:val="24"/>
        </w:rPr>
        <w:t>Durang</w:t>
      </w:r>
      <w:proofErr w:type="spellEnd"/>
      <w:r>
        <w:rPr>
          <w:sz w:val="24"/>
          <w:szCs w:val="24"/>
        </w:rPr>
        <w:t xml:space="preserve"> is currently developing a new play in collaboration with McCarter Theatre, where he premiered </w:t>
      </w:r>
      <w:proofErr w:type="spellStart"/>
      <w:r w:rsidRPr="00EA0855">
        <w:rPr>
          <w:i/>
          <w:sz w:val="24"/>
          <w:szCs w:val="24"/>
        </w:rPr>
        <w:t>Vanya</w:t>
      </w:r>
      <w:proofErr w:type="spellEnd"/>
      <w:r w:rsidRPr="00EA0855">
        <w:rPr>
          <w:i/>
          <w:sz w:val="24"/>
          <w:szCs w:val="24"/>
        </w:rPr>
        <w:t xml:space="preserve"> and Sonia and Masha and Spike</w:t>
      </w:r>
      <w:r>
        <w:rPr>
          <w:sz w:val="24"/>
          <w:szCs w:val="24"/>
        </w:rPr>
        <w:t>, which went on to win the 2013 Tony Award</w:t>
      </w:r>
      <w:r w:rsidRPr="00CF5651">
        <w:rPr>
          <w:sz w:val="24"/>
          <w:szCs w:val="24"/>
        </w:rPr>
        <w:t xml:space="preserve"> </w:t>
      </w:r>
      <w:r>
        <w:rPr>
          <w:sz w:val="24"/>
          <w:szCs w:val="24"/>
        </w:rPr>
        <w:t>for Best Play.</w:t>
      </w:r>
      <w:r w:rsidR="0041513D">
        <w:rPr>
          <w:sz w:val="24"/>
          <w:szCs w:val="24"/>
        </w:rPr>
        <w:t xml:space="preserve"> The Lewis Center recently announced a commission to Princeton alumnus and OBIE Award-winning playwright </w:t>
      </w:r>
      <w:proofErr w:type="spellStart"/>
      <w:r w:rsidR="0041513D">
        <w:rPr>
          <w:sz w:val="24"/>
          <w:szCs w:val="24"/>
        </w:rPr>
        <w:t>Branden</w:t>
      </w:r>
      <w:proofErr w:type="spellEnd"/>
      <w:r w:rsidR="0041513D">
        <w:rPr>
          <w:sz w:val="24"/>
          <w:szCs w:val="24"/>
        </w:rPr>
        <w:t xml:space="preserve"> Jacobs-Jenkins </w:t>
      </w:r>
      <w:r w:rsidR="00DA16F9">
        <w:rPr>
          <w:sz w:val="24"/>
          <w:szCs w:val="24"/>
        </w:rPr>
        <w:t xml:space="preserve">’06 </w:t>
      </w:r>
      <w:r w:rsidR="0041513D">
        <w:rPr>
          <w:sz w:val="24"/>
          <w:szCs w:val="24"/>
        </w:rPr>
        <w:t xml:space="preserve">for a new adaptation of Euripides’ </w:t>
      </w:r>
      <w:r w:rsidR="0041513D" w:rsidRPr="00DA16F9">
        <w:rPr>
          <w:i/>
          <w:sz w:val="24"/>
          <w:szCs w:val="24"/>
        </w:rPr>
        <w:t xml:space="preserve">The </w:t>
      </w:r>
      <w:proofErr w:type="spellStart"/>
      <w:r w:rsidR="0041513D" w:rsidRPr="00DA16F9">
        <w:rPr>
          <w:i/>
          <w:sz w:val="24"/>
          <w:szCs w:val="24"/>
        </w:rPr>
        <w:t>Bakkhai</w:t>
      </w:r>
      <w:proofErr w:type="spellEnd"/>
      <w:r w:rsidR="0041513D">
        <w:rPr>
          <w:sz w:val="24"/>
          <w:szCs w:val="24"/>
        </w:rPr>
        <w:t xml:space="preserve"> through support from the </w:t>
      </w:r>
      <w:proofErr w:type="spellStart"/>
      <w:r w:rsidR="0041513D">
        <w:rPr>
          <w:sz w:val="24"/>
          <w:szCs w:val="24"/>
        </w:rPr>
        <w:t>Berlind</w:t>
      </w:r>
      <w:proofErr w:type="spellEnd"/>
      <w:r w:rsidR="0041513D">
        <w:rPr>
          <w:sz w:val="24"/>
          <w:szCs w:val="24"/>
        </w:rPr>
        <w:t xml:space="preserve"> Playwright-in-Residence Fund. The new play will premiere </w:t>
      </w:r>
      <w:r w:rsidR="0041513D" w:rsidRPr="0041513D">
        <w:rPr>
          <w:sz w:val="24"/>
          <w:szCs w:val="24"/>
        </w:rPr>
        <w:t>at the opening of the new Lewis Center for the Arts complex in October 2017</w:t>
      </w:r>
      <w:r w:rsidR="00D3336A">
        <w:rPr>
          <w:sz w:val="24"/>
          <w:szCs w:val="24"/>
        </w:rPr>
        <w:t xml:space="preserve"> with a student cast and crew</w:t>
      </w:r>
      <w:r w:rsidR="0049153D">
        <w:rPr>
          <w:sz w:val="24"/>
          <w:szCs w:val="24"/>
        </w:rPr>
        <w:t xml:space="preserve">, and </w:t>
      </w:r>
      <w:proofErr w:type="gramStart"/>
      <w:r w:rsidR="0011551D">
        <w:rPr>
          <w:sz w:val="24"/>
          <w:szCs w:val="24"/>
        </w:rPr>
        <w:t xml:space="preserve">it </w:t>
      </w:r>
      <w:r w:rsidR="0049153D">
        <w:rPr>
          <w:sz w:val="24"/>
          <w:szCs w:val="24"/>
        </w:rPr>
        <w:t xml:space="preserve">will be directed by Princeton alumna </w:t>
      </w:r>
      <w:proofErr w:type="spellStart"/>
      <w:r w:rsidR="0049153D">
        <w:rPr>
          <w:sz w:val="24"/>
          <w:szCs w:val="24"/>
        </w:rPr>
        <w:t>Lileana</w:t>
      </w:r>
      <w:proofErr w:type="spellEnd"/>
      <w:r w:rsidR="0049153D">
        <w:rPr>
          <w:sz w:val="24"/>
          <w:szCs w:val="24"/>
        </w:rPr>
        <w:t xml:space="preserve"> </w:t>
      </w:r>
      <w:r w:rsidR="00DA16F9">
        <w:rPr>
          <w:sz w:val="24"/>
          <w:szCs w:val="24"/>
        </w:rPr>
        <w:t>Blain-</w:t>
      </w:r>
      <w:r w:rsidR="0049153D">
        <w:rPr>
          <w:sz w:val="24"/>
          <w:szCs w:val="24"/>
        </w:rPr>
        <w:t>Cruz</w:t>
      </w:r>
      <w:r w:rsidR="00DA16F9">
        <w:rPr>
          <w:sz w:val="24"/>
          <w:szCs w:val="24"/>
        </w:rPr>
        <w:t xml:space="preserve"> ’06</w:t>
      </w:r>
      <w:proofErr w:type="gramEnd"/>
      <w:r w:rsidR="00D3336A">
        <w:rPr>
          <w:sz w:val="24"/>
          <w:szCs w:val="24"/>
        </w:rPr>
        <w:t>.</w:t>
      </w:r>
    </w:p>
    <w:p w:rsidR="00DA16F9" w:rsidRDefault="00DA16F9" w:rsidP="00B3329A">
      <w:pPr>
        <w:spacing w:line="360" w:lineRule="auto"/>
        <w:rPr>
          <w:sz w:val="24"/>
          <w:szCs w:val="24"/>
        </w:rPr>
      </w:pPr>
    </w:p>
    <w:p w:rsidR="00B3329A" w:rsidRPr="00CF5651" w:rsidRDefault="00B3329A" w:rsidP="00B3329A">
      <w:pPr>
        <w:spacing w:line="360" w:lineRule="auto"/>
        <w:rPr>
          <w:sz w:val="24"/>
          <w:szCs w:val="24"/>
        </w:rPr>
      </w:pPr>
      <w:r w:rsidRPr="00CF5651">
        <w:rPr>
          <w:sz w:val="24"/>
          <w:szCs w:val="24"/>
        </w:rPr>
        <w:t>To learn more about the Lewis Center for the Arts</w:t>
      </w:r>
      <w:r w:rsidR="00346356" w:rsidRPr="00CF5651">
        <w:rPr>
          <w:sz w:val="24"/>
          <w:szCs w:val="24"/>
        </w:rPr>
        <w:t xml:space="preserve"> </w:t>
      </w:r>
      <w:r w:rsidRPr="00CF5651">
        <w:rPr>
          <w:sz w:val="24"/>
          <w:szCs w:val="24"/>
        </w:rPr>
        <w:t xml:space="preserve">visit </w:t>
      </w:r>
      <w:hyperlink r:id="rId8" w:history="1">
        <w:r w:rsidRPr="00CF5651">
          <w:rPr>
            <w:rStyle w:val="Hyperlink"/>
            <w:sz w:val="24"/>
            <w:szCs w:val="24"/>
          </w:rPr>
          <w:t>arts</w:t>
        </w:r>
      </w:hyperlink>
      <w:proofErr w:type="gramStart"/>
      <w:r w:rsidR="00690F53" w:rsidRPr="00CF5651">
        <w:rPr>
          <w:rStyle w:val="Hyperlink"/>
          <w:sz w:val="24"/>
          <w:szCs w:val="24"/>
        </w:rPr>
        <w:t>.princeton.edu</w:t>
      </w:r>
      <w:proofErr w:type="gramEnd"/>
      <w:r w:rsidRPr="00CF5651">
        <w:rPr>
          <w:sz w:val="24"/>
          <w:szCs w:val="24"/>
        </w:rPr>
        <w:t xml:space="preserve">. </w:t>
      </w:r>
      <w:r w:rsidR="00F62473">
        <w:rPr>
          <w:sz w:val="24"/>
          <w:szCs w:val="24"/>
        </w:rPr>
        <w:t xml:space="preserve"> </w:t>
      </w:r>
      <w:r w:rsidR="00AD5023" w:rsidRPr="00CF5651">
        <w:rPr>
          <w:sz w:val="24"/>
          <w:szCs w:val="24"/>
        </w:rPr>
        <w:t xml:space="preserve">To learn more about McCarter Theater visit </w:t>
      </w:r>
      <w:hyperlink r:id="rId9" w:history="1">
        <w:r w:rsidR="00AD5023" w:rsidRPr="00CF5651">
          <w:rPr>
            <w:rStyle w:val="Hyperlink"/>
            <w:sz w:val="24"/>
            <w:szCs w:val="24"/>
          </w:rPr>
          <w:t>www.mccarter.org</w:t>
        </w:r>
      </w:hyperlink>
      <w:r w:rsidR="00AD5023" w:rsidRPr="00CF5651">
        <w:rPr>
          <w:sz w:val="24"/>
          <w:szCs w:val="24"/>
        </w:rPr>
        <w:t xml:space="preserve">. </w:t>
      </w:r>
    </w:p>
    <w:p w:rsidR="00550063" w:rsidRDefault="00550063" w:rsidP="00550063"/>
    <w:p w:rsidR="00550063" w:rsidRDefault="00690F53" w:rsidP="0053496A">
      <w:pPr>
        <w:spacing w:line="360" w:lineRule="auto"/>
        <w:jc w:val="center"/>
      </w:pPr>
      <w:r>
        <w:rPr>
          <w:sz w:val="24"/>
        </w:rPr>
        <w:t>###</w:t>
      </w:r>
    </w:p>
    <w:sectPr w:rsidR="00550063" w:rsidSect="00550063">
      <w:pgSz w:w="12240" w:h="15840"/>
      <w:pgMar w:top="1152" w:right="1440" w:bottom="1296" w:left="144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044C2B"/>
    <w:multiLevelType w:val="hybridMultilevel"/>
    <w:tmpl w:val="A16AC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704AB0"/>
    <w:multiLevelType w:val="hybridMultilevel"/>
    <w:tmpl w:val="EF729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325C1C"/>
    <w:multiLevelType w:val="hybridMultilevel"/>
    <w:tmpl w:val="BC7A3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Thomas Miller">
    <w15:presenceInfo w15:providerId="AD" w15:userId="S-1-5-21-1268611206-43474576-316617838-185635"/>
  </w15:person>
  <w15:person w15:author="Emilia Lapenta">
    <w15:presenceInfo w15:providerId="AD" w15:userId="S-1-5-21-1268611206-43474576-316617838-138566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701"/>
  <w:doNotTrackMoves/>
  <w:defaultTabStop w:val="720"/>
  <w:characterSpacingControl w:val="doNotCompress"/>
  <w:compat/>
  <w:rsids>
    <w:rsidRoot w:val="00B2161E"/>
    <w:rsid w:val="00053AC4"/>
    <w:rsid w:val="00085F50"/>
    <w:rsid w:val="00085F88"/>
    <w:rsid w:val="00087E85"/>
    <w:rsid w:val="00090160"/>
    <w:rsid w:val="000A398E"/>
    <w:rsid w:val="000C0A9A"/>
    <w:rsid w:val="000E13A3"/>
    <w:rsid w:val="000E71E3"/>
    <w:rsid w:val="000F22CA"/>
    <w:rsid w:val="000F6DB2"/>
    <w:rsid w:val="000F7906"/>
    <w:rsid w:val="0011310C"/>
    <w:rsid w:val="0011551D"/>
    <w:rsid w:val="001365BF"/>
    <w:rsid w:val="00191B8B"/>
    <w:rsid w:val="001B57B1"/>
    <w:rsid w:val="001D1F48"/>
    <w:rsid w:val="001D6ADD"/>
    <w:rsid w:val="001F6310"/>
    <w:rsid w:val="00203E9A"/>
    <w:rsid w:val="002270F2"/>
    <w:rsid w:val="002274AD"/>
    <w:rsid w:val="00235008"/>
    <w:rsid w:val="0024319C"/>
    <w:rsid w:val="00276AB0"/>
    <w:rsid w:val="002800FF"/>
    <w:rsid w:val="00281BF0"/>
    <w:rsid w:val="00283BE7"/>
    <w:rsid w:val="00297F08"/>
    <w:rsid w:val="002B2892"/>
    <w:rsid w:val="002D271D"/>
    <w:rsid w:val="0032004F"/>
    <w:rsid w:val="00332C28"/>
    <w:rsid w:val="00334697"/>
    <w:rsid w:val="003423FF"/>
    <w:rsid w:val="00346356"/>
    <w:rsid w:val="00356E99"/>
    <w:rsid w:val="00365E1A"/>
    <w:rsid w:val="00371BC7"/>
    <w:rsid w:val="003D04FB"/>
    <w:rsid w:val="003F446D"/>
    <w:rsid w:val="00405600"/>
    <w:rsid w:val="0041513D"/>
    <w:rsid w:val="004409B9"/>
    <w:rsid w:val="00443D4C"/>
    <w:rsid w:val="00452FDE"/>
    <w:rsid w:val="004618F6"/>
    <w:rsid w:val="00481F5B"/>
    <w:rsid w:val="004868E9"/>
    <w:rsid w:val="0049153D"/>
    <w:rsid w:val="004A08BA"/>
    <w:rsid w:val="004B707A"/>
    <w:rsid w:val="004C2940"/>
    <w:rsid w:val="004F4545"/>
    <w:rsid w:val="005046F7"/>
    <w:rsid w:val="00517C08"/>
    <w:rsid w:val="0052518C"/>
    <w:rsid w:val="0053496A"/>
    <w:rsid w:val="00550063"/>
    <w:rsid w:val="0058330A"/>
    <w:rsid w:val="005B0912"/>
    <w:rsid w:val="005F6CBB"/>
    <w:rsid w:val="006016B1"/>
    <w:rsid w:val="006027F1"/>
    <w:rsid w:val="00604297"/>
    <w:rsid w:val="00615E03"/>
    <w:rsid w:val="0064550A"/>
    <w:rsid w:val="00690F53"/>
    <w:rsid w:val="006A6904"/>
    <w:rsid w:val="006D1323"/>
    <w:rsid w:val="006E2252"/>
    <w:rsid w:val="006F1924"/>
    <w:rsid w:val="00716B34"/>
    <w:rsid w:val="00731385"/>
    <w:rsid w:val="00732471"/>
    <w:rsid w:val="00754935"/>
    <w:rsid w:val="00767F54"/>
    <w:rsid w:val="00771218"/>
    <w:rsid w:val="007C5750"/>
    <w:rsid w:val="007F0374"/>
    <w:rsid w:val="007F1B31"/>
    <w:rsid w:val="007F56D0"/>
    <w:rsid w:val="007F5ABF"/>
    <w:rsid w:val="00804D8D"/>
    <w:rsid w:val="0081598D"/>
    <w:rsid w:val="00864532"/>
    <w:rsid w:val="00891814"/>
    <w:rsid w:val="008C4BCF"/>
    <w:rsid w:val="009176B4"/>
    <w:rsid w:val="009332B2"/>
    <w:rsid w:val="00936285"/>
    <w:rsid w:val="00953D39"/>
    <w:rsid w:val="00964431"/>
    <w:rsid w:val="00A1396B"/>
    <w:rsid w:val="00A33946"/>
    <w:rsid w:val="00A353FA"/>
    <w:rsid w:val="00A435CE"/>
    <w:rsid w:val="00A54312"/>
    <w:rsid w:val="00A61F63"/>
    <w:rsid w:val="00A63D40"/>
    <w:rsid w:val="00A63DDE"/>
    <w:rsid w:val="00A85B25"/>
    <w:rsid w:val="00A90CD0"/>
    <w:rsid w:val="00AA3C30"/>
    <w:rsid w:val="00AB2B12"/>
    <w:rsid w:val="00AC4696"/>
    <w:rsid w:val="00AD5023"/>
    <w:rsid w:val="00AE4E6E"/>
    <w:rsid w:val="00B05971"/>
    <w:rsid w:val="00B073A5"/>
    <w:rsid w:val="00B20775"/>
    <w:rsid w:val="00B2161E"/>
    <w:rsid w:val="00B311C4"/>
    <w:rsid w:val="00B32E09"/>
    <w:rsid w:val="00B3329A"/>
    <w:rsid w:val="00B3720C"/>
    <w:rsid w:val="00BB7F58"/>
    <w:rsid w:val="00BD0177"/>
    <w:rsid w:val="00BD0AB4"/>
    <w:rsid w:val="00BF638E"/>
    <w:rsid w:val="00C27D94"/>
    <w:rsid w:val="00C37A24"/>
    <w:rsid w:val="00C5611F"/>
    <w:rsid w:val="00CF5651"/>
    <w:rsid w:val="00D008BB"/>
    <w:rsid w:val="00D0610F"/>
    <w:rsid w:val="00D11A1E"/>
    <w:rsid w:val="00D3336A"/>
    <w:rsid w:val="00D350BC"/>
    <w:rsid w:val="00D4425E"/>
    <w:rsid w:val="00D66076"/>
    <w:rsid w:val="00D74CDC"/>
    <w:rsid w:val="00D83C84"/>
    <w:rsid w:val="00D90003"/>
    <w:rsid w:val="00DA16F9"/>
    <w:rsid w:val="00DB7C64"/>
    <w:rsid w:val="00DF05C1"/>
    <w:rsid w:val="00E41B10"/>
    <w:rsid w:val="00E45440"/>
    <w:rsid w:val="00E603EB"/>
    <w:rsid w:val="00E6073B"/>
    <w:rsid w:val="00E634AA"/>
    <w:rsid w:val="00E63C06"/>
    <w:rsid w:val="00E742DC"/>
    <w:rsid w:val="00E866A5"/>
    <w:rsid w:val="00EA0855"/>
    <w:rsid w:val="00EC315B"/>
    <w:rsid w:val="00F17EED"/>
    <w:rsid w:val="00F21EC2"/>
    <w:rsid w:val="00F409B4"/>
    <w:rsid w:val="00F60DB3"/>
    <w:rsid w:val="00F62473"/>
    <w:rsid w:val="00F661EB"/>
    <w:rsid w:val="00F826EE"/>
    <w:rsid w:val="00FC4B31"/>
    <w:rsid w:val="00FC5D58"/>
    <w:rsid w:val="00FC5FC5"/>
    <w:rsid w:val="00FD1726"/>
    <w:rsid w:val="00FD3575"/>
  </w:rsids>
  <m:mathPr>
    <m:mathFont m:val="@ＭＳ ゴシック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4d4d4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61E"/>
    <w:rPr>
      <w:color w:val="000000"/>
      <w:kern w:val="28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rsid w:val="00933DA3"/>
    <w:rPr>
      <w:color w:val="0000FF"/>
      <w:u w:val="single"/>
    </w:rPr>
  </w:style>
  <w:style w:type="paragraph" w:styleId="BalloonText">
    <w:name w:val="Balloon Text"/>
    <w:basedOn w:val="Normal"/>
    <w:semiHidden/>
    <w:rsid w:val="0007484F"/>
    <w:rPr>
      <w:rFonts w:ascii="Lucida Grande" w:hAnsi="Lucida Grande"/>
      <w:sz w:val="18"/>
      <w:szCs w:val="18"/>
    </w:rPr>
  </w:style>
  <w:style w:type="character" w:styleId="CommentReference">
    <w:name w:val="annotation reference"/>
    <w:basedOn w:val="DefaultParagraphFont"/>
    <w:semiHidden/>
    <w:rsid w:val="0007484F"/>
    <w:rPr>
      <w:sz w:val="18"/>
    </w:rPr>
  </w:style>
  <w:style w:type="paragraph" w:styleId="CommentText">
    <w:name w:val="annotation text"/>
    <w:basedOn w:val="Normal"/>
    <w:semiHidden/>
    <w:rsid w:val="0007484F"/>
    <w:rPr>
      <w:sz w:val="24"/>
      <w:szCs w:val="24"/>
    </w:rPr>
  </w:style>
  <w:style w:type="paragraph" w:styleId="CommentSubject">
    <w:name w:val="annotation subject"/>
    <w:basedOn w:val="CommentText"/>
    <w:next w:val="CommentText"/>
    <w:semiHidden/>
    <w:rsid w:val="0007484F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81BF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435CE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83C84"/>
    <w:pPr>
      <w:ind w:left="720"/>
    </w:pPr>
    <w:rPr>
      <w:rFonts w:eastAsiaTheme="minorHAnsi"/>
      <w:kern w:val="0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83C84"/>
    <w:rPr>
      <w:rFonts w:eastAsiaTheme="minorHAns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4A08B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4A08BA"/>
    <w:rPr>
      <w:b/>
      <w:bCs/>
    </w:rPr>
  </w:style>
  <w:style w:type="character" w:styleId="Emphasis">
    <w:name w:val="Emphasis"/>
    <w:basedOn w:val="DefaultParagraphFont"/>
    <w:uiPriority w:val="20"/>
    <w:qFormat/>
    <w:rsid w:val="00AB2B12"/>
    <w:rPr>
      <w:i/>
      <w:iCs/>
    </w:rPr>
  </w:style>
  <w:style w:type="paragraph" w:styleId="BodyText">
    <w:name w:val="Body Text"/>
    <w:basedOn w:val="Normal"/>
    <w:link w:val="BodyTextChar"/>
    <w:uiPriority w:val="99"/>
    <w:semiHidden/>
    <w:unhideWhenUsed/>
    <w:rsid w:val="00FD357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D3575"/>
    <w:rPr>
      <w:color w:val="000000"/>
      <w:kern w:val="2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61E"/>
    <w:rPr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33DA3"/>
    <w:rPr>
      <w:color w:val="0000FF"/>
      <w:u w:val="single"/>
    </w:rPr>
  </w:style>
  <w:style w:type="paragraph" w:styleId="BalloonText">
    <w:name w:val="Balloon Text"/>
    <w:basedOn w:val="Normal"/>
    <w:semiHidden/>
    <w:rsid w:val="0007484F"/>
    <w:rPr>
      <w:rFonts w:ascii="Lucida Grande" w:hAnsi="Lucida Grande"/>
      <w:sz w:val="18"/>
      <w:szCs w:val="18"/>
    </w:rPr>
  </w:style>
  <w:style w:type="character" w:styleId="CommentReference">
    <w:name w:val="annotation reference"/>
    <w:basedOn w:val="DefaultParagraphFont"/>
    <w:semiHidden/>
    <w:rsid w:val="0007484F"/>
    <w:rPr>
      <w:sz w:val="18"/>
    </w:rPr>
  </w:style>
  <w:style w:type="paragraph" w:styleId="CommentText">
    <w:name w:val="annotation text"/>
    <w:basedOn w:val="Normal"/>
    <w:semiHidden/>
    <w:rsid w:val="0007484F"/>
    <w:rPr>
      <w:sz w:val="24"/>
      <w:szCs w:val="24"/>
    </w:rPr>
  </w:style>
  <w:style w:type="paragraph" w:styleId="CommentSubject">
    <w:name w:val="annotation subject"/>
    <w:basedOn w:val="CommentText"/>
    <w:next w:val="CommentText"/>
    <w:semiHidden/>
    <w:rsid w:val="0007484F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81BF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435CE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83C84"/>
    <w:pPr>
      <w:ind w:left="720"/>
    </w:pPr>
    <w:rPr>
      <w:rFonts w:eastAsiaTheme="minorHAnsi"/>
      <w:kern w:val="0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83C84"/>
    <w:rPr>
      <w:rFonts w:eastAsiaTheme="minorHAns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4A08B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4A08BA"/>
    <w:rPr>
      <w:b/>
      <w:bCs/>
    </w:rPr>
  </w:style>
  <w:style w:type="character" w:styleId="Emphasis">
    <w:name w:val="Emphasis"/>
    <w:basedOn w:val="DefaultParagraphFont"/>
    <w:uiPriority w:val="20"/>
    <w:qFormat/>
    <w:rsid w:val="00AB2B12"/>
    <w:rPr>
      <w:i/>
      <w:iCs/>
    </w:rPr>
  </w:style>
  <w:style w:type="paragraph" w:styleId="BodyText">
    <w:name w:val="Body Text"/>
    <w:basedOn w:val="Normal"/>
    <w:link w:val="BodyTextChar"/>
    <w:uiPriority w:val="99"/>
    <w:semiHidden/>
    <w:unhideWhenUsed/>
    <w:rsid w:val="00FD357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D3575"/>
    <w:rPr>
      <w:color w:val="000000"/>
      <w:kern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84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45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89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38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7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3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0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28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20472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dashed" w:sz="6" w:space="4" w:color="D9D785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25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theme" Target="theme/theme1.xml"/><Relationship Id="rId13" Type="http://schemas.microsoft.com/office/2011/relationships/people" Target="people.xml"/><Relationship Id="rId14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www.princeton.edu/arts" TargetMode="External"/><Relationship Id="rId9" Type="http://schemas.openxmlformats.org/officeDocument/2006/relationships/hyperlink" Target="http://www.mccarter.org" TargetMode="External"/><Relationship Id="rId1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1112</Words>
  <Characters>6342</Characters>
  <Application>Microsoft Macintosh Word</Application>
  <DocSecurity>0</DocSecurity>
  <Lines>52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Princeton University</Company>
  <LinksUpToDate>false</LinksUpToDate>
  <CharactersWithSpaces>7788</CharactersWithSpaces>
  <SharedDoc>false</SharedDoc>
  <HLinks>
    <vt:vector size="18" baseType="variant">
      <vt:variant>
        <vt:i4>2228302</vt:i4>
      </vt:variant>
      <vt:variant>
        <vt:i4>3</vt:i4>
      </vt:variant>
      <vt:variant>
        <vt:i4>0</vt:i4>
      </vt:variant>
      <vt:variant>
        <vt:i4>5</vt:i4>
      </vt:variant>
      <vt:variant>
        <vt:lpwstr>http://www.princeton.edu/arts</vt:lpwstr>
      </vt:variant>
      <vt:variant>
        <vt:lpwstr/>
      </vt:variant>
      <vt:variant>
        <vt:i4>2228302</vt:i4>
      </vt:variant>
      <vt:variant>
        <vt:i4>0</vt:i4>
      </vt:variant>
      <vt:variant>
        <vt:i4>0</vt:i4>
      </vt:variant>
      <vt:variant>
        <vt:i4>5</vt:i4>
      </vt:variant>
      <vt:variant>
        <vt:lpwstr>http://www.princeton.edu/arts</vt:lpwstr>
      </vt:variant>
      <vt:variant>
        <vt:lpwstr/>
      </vt:variant>
      <vt:variant>
        <vt:i4>3735552</vt:i4>
      </vt:variant>
      <vt:variant>
        <vt:i4>1537</vt:i4>
      </vt:variant>
      <vt:variant>
        <vt:i4>1025</vt:i4>
      </vt:variant>
      <vt:variant>
        <vt:i4>1</vt:i4>
      </vt:variant>
      <vt:variant>
        <vt:lpwstr>Logo2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milburn</dc:creator>
  <cp:lastModifiedBy>Jaclyn Sweet</cp:lastModifiedBy>
  <cp:revision>3</cp:revision>
  <cp:lastPrinted>2014-09-04T16:27:00Z</cp:lastPrinted>
  <dcterms:created xsi:type="dcterms:W3CDTF">2016-12-21T18:56:00Z</dcterms:created>
  <dcterms:modified xsi:type="dcterms:W3CDTF">2016-12-21T21:03:00Z</dcterms:modified>
</cp:coreProperties>
</file>