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946B88" w14:textId="77777777" w:rsidR="00F06F67" w:rsidRDefault="003D6240" w:rsidP="00F06F67">
      <w:pPr>
        <w:widowControl w:val="0"/>
        <w:jc w:val="both"/>
        <w:rPr>
          <w:b/>
          <w:bCs/>
          <w:sz w:val="22"/>
          <w:szCs w:val="22"/>
        </w:rPr>
      </w:pPr>
      <w:r>
        <w:rPr>
          <w:b/>
          <w:bCs/>
          <w:noProof/>
          <w:sz w:val="22"/>
          <w:szCs w:val="22"/>
        </w:rPr>
        <w:drawing>
          <wp:inline distT="0" distB="0" distL="0" distR="0" wp14:anchorId="4C21A71B" wp14:editId="42148D33">
            <wp:extent cx="5733288" cy="2883408"/>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 press release header.jpg"/>
                    <pic:cNvPicPr/>
                  </pic:nvPicPr>
                  <pic:blipFill>
                    <a:blip r:embed="rId6">
                      <a:extLst>
                        <a:ext uri="{28A0092B-C50C-407E-A947-70E740481C1C}">
                          <a14:useLocalDpi xmlns:a14="http://schemas.microsoft.com/office/drawing/2010/main" val="0"/>
                        </a:ext>
                      </a:extLst>
                    </a:blip>
                    <a:stretch>
                      <a:fillRect/>
                    </a:stretch>
                  </pic:blipFill>
                  <pic:spPr>
                    <a:xfrm>
                      <a:off x="0" y="0"/>
                      <a:ext cx="5733288" cy="2883408"/>
                    </a:xfrm>
                    <a:prstGeom prst="rect">
                      <a:avLst/>
                    </a:prstGeom>
                  </pic:spPr>
                </pic:pic>
              </a:graphicData>
            </a:graphic>
          </wp:inline>
        </w:drawing>
      </w:r>
    </w:p>
    <w:p w14:paraId="4FEE28EE" w14:textId="77777777" w:rsidR="00F06F67" w:rsidRPr="00D95636" w:rsidRDefault="006A3F25" w:rsidP="00F06F67">
      <w:pPr>
        <w:jc w:val="both"/>
        <w:rPr>
          <w:sz w:val="22"/>
          <w:szCs w:val="22"/>
        </w:rPr>
      </w:pPr>
      <w:r>
        <w:rPr>
          <w:bCs/>
          <w:sz w:val="22"/>
          <w:szCs w:val="22"/>
        </w:rPr>
        <w:t xml:space="preserve"> </w:t>
      </w:r>
    </w:p>
    <w:p w14:paraId="7EA51B35" w14:textId="64A24ADA" w:rsidR="00E916EB" w:rsidRPr="003D6240" w:rsidRDefault="00BB56CF" w:rsidP="003D6240">
      <w:pPr>
        <w:rPr>
          <w:color w:val="auto"/>
          <w:sz w:val="24"/>
          <w:szCs w:val="24"/>
        </w:rPr>
      </w:pPr>
      <w:r>
        <w:rPr>
          <w:color w:val="auto"/>
          <w:sz w:val="24"/>
          <w:szCs w:val="24"/>
        </w:rPr>
        <w:t xml:space="preserve">December </w:t>
      </w:r>
      <w:r w:rsidR="00A71FB3">
        <w:rPr>
          <w:color w:val="auto"/>
          <w:sz w:val="24"/>
          <w:szCs w:val="24"/>
        </w:rPr>
        <w:t>14</w:t>
      </w:r>
      <w:r w:rsidR="00655B8F">
        <w:rPr>
          <w:color w:val="auto"/>
          <w:sz w:val="24"/>
          <w:szCs w:val="24"/>
        </w:rPr>
        <w:t xml:space="preserve">, </w:t>
      </w:r>
      <w:r w:rsidR="00137104">
        <w:rPr>
          <w:color w:val="auto"/>
          <w:sz w:val="24"/>
          <w:szCs w:val="24"/>
        </w:rPr>
        <w:t>201</w:t>
      </w:r>
      <w:r w:rsidR="00B34F84">
        <w:rPr>
          <w:color w:val="auto"/>
          <w:sz w:val="24"/>
          <w:szCs w:val="24"/>
        </w:rPr>
        <w:t>7</w:t>
      </w:r>
    </w:p>
    <w:p w14:paraId="1F11BDE9" w14:textId="77777777" w:rsidR="003D6240" w:rsidRPr="003D6240" w:rsidRDefault="003D6240" w:rsidP="003D6240">
      <w:pPr>
        <w:rPr>
          <w:color w:val="auto"/>
          <w:sz w:val="24"/>
          <w:szCs w:val="24"/>
        </w:rPr>
      </w:pPr>
    </w:p>
    <w:p w14:paraId="427F138B" w14:textId="77777777" w:rsidR="000421E4" w:rsidRDefault="000421E4" w:rsidP="000421E4">
      <w:pPr>
        <w:pStyle w:val="Normal2"/>
        <w:spacing w:line="240" w:lineRule="auto"/>
        <w:jc w:val="center"/>
      </w:pPr>
      <w:r>
        <w:rPr>
          <w:rFonts w:ascii="Times New Roman" w:eastAsia="Times New Roman" w:hAnsi="Times New Roman" w:cs="Times New Roman"/>
          <w:b/>
          <w:sz w:val="28"/>
          <w:szCs w:val="28"/>
        </w:rPr>
        <w:t xml:space="preserve">Lewis Center for the Arts at Princeton announces </w:t>
      </w:r>
    </w:p>
    <w:p w14:paraId="201D8753" w14:textId="54A81476" w:rsidR="000421E4" w:rsidRDefault="00B34F84" w:rsidP="000421E4">
      <w:pPr>
        <w:pStyle w:val="Normal2"/>
        <w:spacing w:line="240" w:lineRule="auto"/>
        <w:jc w:val="center"/>
      </w:pPr>
      <w:r>
        <w:rPr>
          <w:rFonts w:ascii="Times New Roman" w:eastAsia="Times New Roman" w:hAnsi="Times New Roman" w:cs="Times New Roman"/>
          <w:b/>
          <w:sz w:val="28"/>
          <w:szCs w:val="28"/>
        </w:rPr>
        <w:t>five Hodder Fellows for 2018</w:t>
      </w:r>
      <w:r w:rsidR="000421E4">
        <w:rPr>
          <w:rFonts w:ascii="Times New Roman" w:eastAsia="Times New Roman" w:hAnsi="Times New Roman" w:cs="Times New Roman"/>
          <w:b/>
          <w:sz w:val="28"/>
          <w:szCs w:val="28"/>
        </w:rPr>
        <w:t>-201</w:t>
      </w:r>
      <w:r>
        <w:rPr>
          <w:rFonts w:ascii="Times New Roman" w:eastAsia="Times New Roman" w:hAnsi="Times New Roman" w:cs="Times New Roman"/>
          <w:b/>
          <w:sz w:val="28"/>
          <w:szCs w:val="28"/>
        </w:rPr>
        <w:t>9</w:t>
      </w:r>
    </w:p>
    <w:p w14:paraId="27DD4E1A" w14:textId="7DA468C1" w:rsidR="000421E4" w:rsidRPr="00B34F84" w:rsidRDefault="000421E4" w:rsidP="00B34F84">
      <w:pPr>
        <w:pStyle w:val="Normal2"/>
        <w:jc w:val="center"/>
        <w:rPr>
          <w:b/>
          <w:i/>
          <w:sz w:val="24"/>
          <w:szCs w:val="24"/>
        </w:rPr>
      </w:pPr>
      <w:r>
        <w:rPr>
          <w:rFonts w:ascii="Times New Roman" w:eastAsia="Times New Roman" w:hAnsi="Times New Roman" w:cs="Times New Roman"/>
          <w:b/>
          <w:i/>
          <w:sz w:val="24"/>
          <w:szCs w:val="24"/>
        </w:rPr>
        <w:t xml:space="preserve">Fellowships are awarded to </w:t>
      </w:r>
      <w:r w:rsidR="001C04BE" w:rsidRPr="00B34F84">
        <w:rPr>
          <w:rFonts w:ascii="Times New Roman" w:hAnsi="Times New Roman" w:cs="Times New Roman"/>
          <w:b/>
          <w:bCs/>
          <w:i/>
          <w:sz w:val="24"/>
          <w:szCs w:val="24"/>
        </w:rPr>
        <w:t>Martyna Majok</w:t>
      </w:r>
      <w:r w:rsidR="001C04BE">
        <w:rPr>
          <w:rFonts w:ascii="Times New Roman" w:eastAsia="Times New Roman" w:hAnsi="Times New Roman" w:cs="Times New Roman"/>
          <w:b/>
          <w:i/>
          <w:sz w:val="24"/>
          <w:szCs w:val="24"/>
        </w:rPr>
        <w:t>,</w:t>
      </w:r>
      <w:r w:rsidR="001C04BE" w:rsidRPr="001C04BE">
        <w:rPr>
          <w:rFonts w:ascii="Times New Roman" w:hAnsi="Times New Roman" w:cs="Times New Roman"/>
          <w:b/>
          <w:bCs/>
          <w:i/>
          <w:sz w:val="24"/>
          <w:szCs w:val="24"/>
        </w:rPr>
        <w:t xml:space="preserve"> </w:t>
      </w:r>
      <w:r w:rsidR="001C04BE" w:rsidRPr="00B34F84">
        <w:rPr>
          <w:rFonts w:ascii="Times New Roman" w:hAnsi="Times New Roman" w:cs="Times New Roman"/>
          <w:b/>
          <w:bCs/>
          <w:i/>
          <w:sz w:val="24"/>
          <w:szCs w:val="24"/>
        </w:rPr>
        <w:t>Mario Moore</w:t>
      </w:r>
      <w:r w:rsidR="001C04BE">
        <w:rPr>
          <w:rFonts w:ascii="Times New Roman" w:eastAsia="Times New Roman" w:hAnsi="Times New Roman" w:cs="Times New Roman"/>
          <w:b/>
          <w:i/>
          <w:sz w:val="24"/>
          <w:szCs w:val="24"/>
        </w:rPr>
        <w:t xml:space="preserve">, </w:t>
      </w:r>
      <w:r w:rsidR="00B34F84" w:rsidRPr="00B34F84">
        <w:rPr>
          <w:rFonts w:ascii="Times New Roman" w:hAnsi="Times New Roman" w:cs="Times New Roman"/>
          <w:b/>
          <w:bCs/>
          <w:i/>
          <w:sz w:val="24"/>
          <w:szCs w:val="24"/>
        </w:rPr>
        <w:t>Okwui Okpokwasili</w:t>
      </w:r>
      <w:r>
        <w:rPr>
          <w:rFonts w:ascii="Times New Roman" w:eastAsia="Times New Roman" w:hAnsi="Times New Roman" w:cs="Times New Roman"/>
          <w:b/>
          <w:i/>
          <w:sz w:val="24"/>
          <w:szCs w:val="24"/>
        </w:rPr>
        <w:t xml:space="preserve">, </w:t>
      </w:r>
      <w:r w:rsidR="00B34F84" w:rsidRPr="00B34F84">
        <w:rPr>
          <w:rFonts w:ascii="Times New Roman" w:hAnsi="Times New Roman" w:cs="Times New Roman"/>
          <w:b/>
          <w:bCs/>
          <w:i/>
          <w:sz w:val="24"/>
          <w:szCs w:val="24"/>
        </w:rPr>
        <w:t>Jacob Shores-Arg</w:t>
      </w:r>
      <w:r w:rsidR="00F77AAC" w:rsidRPr="00F77AAC">
        <w:rPr>
          <w:rFonts w:ascii="Times New Roman" w:hAnsi="Times New Roman" w:cs="Times New Roman"/>
          <w:b/>
          <w:bCs/>
          <w:i/>
          <w:sz w:val="24"/>
          <w:szCs w:val="24"/>
        </w:rPr>
        <w:t>ü</w:t>
      </w:r>
      <w:r w:rsidR="00B34F84" w:rsidRPr="00B34F84">
        <w:rPr>
          <w:rFonts w:ascii="Times New Roman" w:hAnsi="Times New Roman" w:cs="Times New Roman"/>
          <w:b/>
          <w:bCs/>
          <w:i/>
          <w:sz w:val="24"/>
          <w:szCs w:val="24"/>
        </w:rPr>
        <w:t>ello</w:t>
      </w:r>
      <w:r>
        <w:rPr>
          <w:rFonts w:ascii="Times New Roman" w:eastAsia="Times New Roman" w:hAnsi="Times New Roman" w:cs="Times New Roman"/>
          <w:b/>
          <w:i/>
          <w:sz w:val="24"/>
          <w:szCs w:val="24"/>
        </w:rPr>
        <w:t xml:space="preserve">, and </w:t>
      </w:r>
      <w:r w:rsidR="00B34F84" w:rsidRPr="00B34F84">
        <w:rPr>
          <w:rFonts w:ascii="Times New Roman" w:hAnsi="Times New Roman" w:cs="Times New Roman"/>
          <w:b/>
          <w:bCs/>
          <w:i/>
          <w:sz w:val="24"/>
          <w:szCs w:val="24"/>
        </w:rPr>
        <w:t>Lauren Yee</w:t>
      </w:r>
    </w:p>
    <w:p w14:paraId="51481184" w14:textId="0C371145" w:rsidR="000421E4" w:rsidRDefault="000421E4" w:rsidP="00DA6A3C">
      <w:pPr>
        <w:pStyle w:val="Normal1"/>
        <w:spacing w:line="360" w:lineRule="auto"/>
        <w:rPr>
          <w:rFonts w:eastAsia="Times New Roman"/>
          <w:i/>
        </w:rPr>
      </w:pPr>
      <w:r w:rsidRPr="00772A03">
        <w:rPr>
          <w:rFonts w:eastAsia="Times New Roman"/>
          <w:i/>
        </w:rPr>
        <w:t xml:space="preserve"> </w:t>
      </w:r>
      <w:r>
        <w:rPr>
          <w:rFonts w:eastAsia="Times New Roman"/>
          <w:i/>
        </w:rPr>
        <w:t xml:space="preserve">     </w:t>
      </w:r>
    </w:p>
    <w:p w14:paraId="3AB83CD2" w14:textId="0F7EAC5E" w:rsidR="00DA6A3C" w:rsidRPr="00FC40E5" w:rsidRDefault="00375C91" w:rsidP="00DA6A3C">
      <w:pPr>
        <w:pStyle w:val="Normal1"/>
        <w:spacing w:line="360" w:lineRule="auto"/>
        <w:rPr>
          <w:rFonts w:eastAsia="Times New Roman"/>
          <w:i/>
          <w:sz w:val="24"/>
          <w:szCs w:val="24"/>
        </w:rPr>
      </w:pPr>
      <w:r>
        <w:rPr>
          <w:rFonts w:ascii="Helvetica" w:hAnsi="Helvetica" w:cs="Helvetica"/>
          <w:noProof/>
          <w:sz w:val="24"/>
          <w:szCs w:val="24"/>
        </w:rPr>
        <w:drawing>
          <wp:inline distT="0" distB="0" distL="0" distR="0" wp14:anchorId="10BAE627" wp14:editId="736506F2">
            <wp:extent cx="755650" cy="1139409"/>
            <wp:effectExtent l="0" t="0" r="635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650" cy="1139409"/>
                    </a:xfrm>
                    <a:prstGeom prst="rect">
                      <a:avLst/>
                    </a:prstGeom>
                    <a:noFill/>
                    <a:ln>
                      <a:noFill/>
                    </a:ln>
                  </pic:spPr>
                </pic:pic>
              </a:graphicData>
            </a:graphic>
          </wp:inline>
        </w:drawing>
      </w:r>
      <w:r>
        <w:rPr>
          <w:rFonts w:eastAsia="Times New Roman"/>
          <w:i/>
        </w:rPr>
        <w:t xml:space="preserve"> </w:t>
      </w:r>
      <w:r w:rsidR="000421E4" w:rsidRPr="00772A03">
        <w:rPr>
          <w:rFonts w:eastAsia="Times New Roman"/>
          <w:i/>
        </w:rPr>
        <w:t xml:space="preserve"> </w:t>
      </w:r>
      <w:r>
        <w:rPr>
          <w:rFonts w:ascii="Helvetica" w:hAnsi="Helvetica" w:cs="Helvetica"/>
          <w:noProof/>
          <w:sz w:val="24"/>
          <w:szCs w:val="24"/>
        </w:rPr>
        <w:drawing>
          <wp:inline distT="0" distB="0" distL="0" distR="0" wp14:anchorId="35A6718F" wp14:editId="6BD62BD9">
            <wp:extent cx="1364601" cy="911953"/>
            <wp:effectExtent l="0" t="0" r="7620" b="254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5166" cy="912331"/>
                    </a:xfrm>
                    <a:prstGeom prst="rect">
                      <a:avLst/>
                    </a:prstGeom>
                    <a:noFill/>
                    <a:ln>
                      <a:noFill/>
                    </a:ln>
                  </pic:spPr>
                </pic:pic>
              </a:graphicData>
            </a:graphic>
          </wp:inline>
        </w:drawing>
      </w:r>
      <w:r w:rsidRPr="00772A03">
        <w:rPr>
          <w:rFonts w:eastAsia="Times New Roman"/>
          <w:i/>
        </w:rPr>
        <w:t xml:space="preserve"> </w:t>
      </w:r>
      <w:r>
        <w:rPr>
          <w:rFonts w:eastAsia="Times New Roman"/>
          <w:i/>
        </w:rPr>
        <w:t xml:space="preserve"> </w:t>
      </w:r>
      <w:r>
        <w:rPr>
          <w:rFonts w:ascii="Helvetica" w:hAnsi="Helvetica" w:cs="Helvetica"/>
          <w:noProof/>
          <w:sz w:val="24"/>
          <w:szCs w:val="24"/>
        </w:rPr>
        <w:drawing>
          <wp:inline distT="0" distB="0" distL="0" distR="0" wp14:anchorId="48769661" wp14:editId="7830B150">
            <wp:extent cx="838200" cy="1067193"/>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1067193"/>
                    </a:xfrm>
                    <a:prstGeom prst="rect">
                      <a:avLst/>
                    </a:prstGeom>
                    <a:noFill/>
                    <a:ln>
                      <a:noFill/>
                    </a:ln>
                  </pic:spPr>
                </pic:pic>
              </a:graphicData>
            </a:graphic>
          </wp:inline>
        </w:drawing>
      </w:r>
      <w:r w:rsidRPr="00772A03">
        <w:rPr>
          <w:rFonts w:eastAsia="Times New Roman"/>
          <w:i/>
        </w:rPr>
        <w:t xml:space="preserve"> </w:t>
      </w:r>
      <w:r w:rsidR="000969D6">
        <w:rPr>
          <w:rFonts w:eastAsia="Times New Roman"/>
          <w:i/>
        </w:rPr>
        <w:t xml:space="preserve"> </w:t>
      </w:r>
      <w:r w:rsidR="000969D6">
        <w:rPr>
          <w:rFonts w:ascii="Helvetica" w:hAnsi="Helvetica" w:cs="Helvetica"/>
          <w:noProof/>
          <w:sz w:val="24"/>
          <w:szCs w:val="24"/>
        </w:rPr>
        <w:drawing>
          <wp:inline distT="0" distB="0" distL="0" distR="0" wp14:anchorId="444812C3" wp14:editId="720E5396">
            <wp:extent cx="1303655" cy="869103"/>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4326" cy="869550"/>
                    </a:xfrm>
                    <a:prstGeom prst="rect">
                      <a:avLst/>
                    </a:prstGeom>
                    <a:noFill/>
                    <a:ln>
                      <a:noFill/>
                    </a:ln>
                  </pic:spPr>
                </pic:pic>
              </a:graphicData>
            </a:graphic>
          </wp:inline>
        </w:drawing>
      </w:r>
      <w:r w:rsidR="000969D6">
        <w:rPr>
          <w:rFonts w:eastAsia="Times New Roman"/>
          <w:i/>
        </w:rPr>
        <w:t xml:space="preserve"> </w:t>
      </w:r>
      <w:r w:rsidR="000969D6" w:rsidRPr="00772A03">
        <w:rPr>
          <w:rFonts w:eastAsia="Times New Roman"/>
          <w:i/>
        </w:rPr>
        <w:t xml:space="preserve"> </w:t>
      </w:r>
      <w:r w:rsidR="000969D6">
        <w:rPr>
          <w:rFonts w:ascii="Helvetica" w:hAnsi="Helvetica" w:cs="Helvetica"/>
          <w:noProof/>
          <w:sz w:val="24"/>
          <w:szCs w:val="24"/>
        </w:rPr>
        <w:drawing>
          <wp:inline distT="0" distB="0" distL="0" distR="0" wp14:anchorId="4DF9ED5F" wp14:editId="64570BE5">
            <wp:extent cx="1320165" cy="880110"/>
            <wp:effectExtent l="0" t="0" r="635" b="889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0165" cy="880110"/>
                    </a:xfrm>
                    <a:prstGeom prst="rect">
                      <a:avLst/>
                    </a:prstGeom>
                    <a:noFill/>
                    <a:ln>
                      <a:noFill/>
                    </a:ln>
                  </pic:spPr>
                </pic:pic>
              </a:graphicData>
            </a:graphic>
          </wp:inline>
        </w:drawing>
      </w:r>
      <w:r w:rsidR="000969D6" w:rsidRPr="00772A03">
        <w:rPr>
          <w:rFonts w:eastAsia="Times New Roman"/>
          <w:i/>
        </w:rPr>
        <w:t xml:space="preserve"> </w:t>
      </w:r>
      <w:bookmarkStart w:id="0" w:name="_GoBack"/>
      <w:bookmarkEnd w:id="0"/>
    </w:p>
    <w:p w14:paraId="58EE34F4" w14:textId="1D761D2D" w:rsidR="00FC40E5" w:rsidRPr="000421E4" w:rsidRDefault="00FC40E5" w:rsidP="00FC40E5">
      <w:pPr>
        <w:pStyle w:val="Normal1"/>
        <w:rPr>
          <w:rFonts w:eastAsia="Times New Roman"/>
          <w:sz w:val="24"/>
          <w:szCs w:val="24"/>
        </w:rPr>
      </w:pPr>
      <w:r w:rsidRPr="00FC40E5">
        <w:rPr>
          <w:rFonts w:eastAsia="Times New Roman"/>
          <w:color w:val="E36C0A" w:themeColor="accent6" w:themeShade="BF"/>
          <w:sz w:val="24"/>
          <w:szCs w:val="24"/>
        </w:rPr>
        <w:t xml:space="preserve">Photos </w:t>
      </w:r>
      <w:r w:rsidR="000969D6">
        <w:rPr>
          <w:rFonts w:eastAsia="Times New Roman"/>
          <w:color w:val="E36C0A" w:themeColor="accent6" w:themeShade="BF"/>
          <w:sz w:val="24"/>
          <w:szCs w:val="24"/>
        </w:rPr>
        <w:t>and</w:t>
      </w:r>
      <w:r w:rsidRPr="00FC40E5">
        <w:rPr>
          <w:rFonts w:eastAsia="Times New Roman"/>
          <w:color w:val="E36C0A" w:themeColor="accent6" w:themeShade="BF"/>
          <w:sz w:val="24"/>
          <w:szCs w:val="24"/>
        </w:rPr>
        <w:t xml:space="preserve"> (credits)</w:t>
      </w:r>
      <w:r>
        <w:rPr>
          <w:rFonts w:eastAsia="Times New Roman"/>
          <w:sz w:val="24"/>
          <w:szCs w:val="24"/>
        </w:rPr>
        <w:t xml:space="preserve"> – </w:t>
      </w:r>
      <w:r w:rsidR="00375C91">
        <w:rPr>
          <w:rFonts w:eastAsia="Times New Roman"/>
          <w:sz w:val="24"/>
          <w:szCs w:val="24"/>
        </w:rPr>
        <w:t xml:space="preserve">Martyna Majok (by Brian </w:t>
      </w:r>
      <w:proofErr w:type="spellStart"/>
      <w:r w:rsidR="00375C91">
        <w:rPr>
          <w:rFonts w:eastAsia="Times New Roman"/>
          <w:sz w:val="24"/>
          <w:szCs w:val="24"/>
        </w:rPr>
        <w:t>McConkey</w:t>
      </w:r>
      <w:proofErr w:type="spellEnd"/>
      <w:r w:rsidR="00375C91">
        <w:rPr>
          <w:rFonts w:eastAsia="Times New Roman"/>
          <w:sz w:val="24"/>
          <w:szCs w:val="24"/>
        </w:rPr>
        <w:t xml:space="preserve">), Mario Moore (by Justin Millhouse), Okwui Okpokwasili (courtesy of Okwui Okpokwasili), </w:t>
      </w:r>
      <w:r w:rsidR="000969D6">
        <w:rPr>
          <w:rFonts w:eastAsia="Times New Roman"/>
          <w:sz w:val="24"/>
          <w:szCs w:val="24"/>
        </w:rPr>
        <w:t>Jacob Shores</w:t>
      </w:r>
      <w:r w:rsidR="000969D6">
        <w:rPr>
          <w:rFonts w:eastAsia="Times New Roman"/>
          <w:bCs/>
          <w:sz w:val="24"/>
          <w:szCs w:val="24"/>
        </w:rPr>
        <w:t>-</w:t>
      </w:r>
      <w:r w:rsidR="000969D6" w:rsidRPr="00B34F84">
        <w:rPr>
          <w:rFonts w:eastAsia="Times New Roman"/>
          <w:bCs/>
          <w:sz w:val="24"/>
          <w:szCs w:val="24"/>
        </w:rPr>
        <w:t>Arg</w:t>
      </w:r>
      <w:r w:rsidR="000969D6" w:rsidRPr="00F77AAC">
        <w:rPr>
          <w:rFonts w:eastAsia="Times New Roman"/>
          <w:bCs/>
          <w:sz w:val="24"/>
          <w:szCs w:val="24"/>
        </w:rPr>
        <w:t>ü</w:t>
      </w:r>
      <w:r w:rsidR="000969D6" w:rsidRPr="00B34F84">
        <w:rPr>
          <w:rFonts w:eastAsia="Times New Roman"/>
          <w:bCs/>
          <w:sz w:val="24"/>
          <w:szCs w:val="24"/>
        </w:rPr>
        <w:t>ello</w:t>
      </w:r>
      <w:r w:rsidR="000969D6">
        <w:rPr>
          <w:rFonts w:eastAsia="Times New Roman"/>
          <w:bCs/>
          <w:sz w:val="24"/>
          <w:szCs w:val="24"/>
        </w:rPr>
        <w:t xml:space="preserve"> (courtesy of Jacob Shores-</w:t>
      </w:r>
      <w:r w:rsidR="000969D6" w:rsidRPr="00B34F84">
        <w:rPr>
          <w:rFonts w:eastAsia="Times New Roman"/>
          <w:bCs/>
          <w:sz w:val="24"/>
          <w:szCs w:val="24"/>
        </w:rPr>
        <w:t>Arg</w:t>
      </w:r>
      <w:r w:rsidR="000969D6" w:rsidRPr="00F77AAC">
        <w:rPr>
          <w:rFonts w:eastAsia="Times New Roman"/>
          <w:bCs/>
          <w:sz w:val="24"/>
          <w:szCs w:val="24"/>
        </w:rPr>
        <w:t>ü</w:t>
      </w:r>
      <w:r w:rsidR="000969D6" w:rsidRPr="00B34F84">
        <w:rPr>
          <w:rFonts w:eastAsia="Times New Roman"/>
          <w:bCs/>
          <w:sz w:val="24"/>
          <w:szCs w:val="24"/>
        </w:rPr>
        <w:t>ello</w:t>
      </w:r>
      <w:r w:rsidR="000969D6">
        <w:rPr>
          <w:rFonts w:eastAsia="Times New Roman"/>
          <w:bCs/>
          <w:sz w:val="24"/>
          <w:szCs w:val="24"/>
        </w:rPr>
        <w:t>) and Lauren Yee (by Joey Yee)</w:t>
      </w:r>
    </w:p>
    <w:p w14:paraId="16A683F5" w14:textId="77777777" w:rsidR="000421E4" w:rsidRDefault="000421E4" w:rsidP="000421E4">
      <w:pPr>
        <w:pStyle w:val="Normal2"/>
        <w:spacing w:line="240" w:lineRule="auto"/>
        <w:jc w:val="center"/>
      </w:pPr>
    </w:p>
    <w:p w14:paraId="0D20FAE4" w14:textId="77777777" w:rsidR="000421E4" w:rsidRDefault="000421E4" w:rsidP="000421E4">
      <w:pPr>
        <w:pStyle w:val="Normal2"/>
        <w:spacing w:line="240" w:lineRule="auto"/>
        <w:jc w:val="center"/>
      </w:pPr>
    </w:p>
    <w:p w14:paraId="4545A8BC" w14:textId="4FCE966B" w:rsidR="000421E4" w:rsidRDefault="000421E4" w:rsidP="000421E4">
      <w:pPr>
        <w:pStyle w:val="Normal2"/>
        <w:spacing w:line="360" w:lineRule="auto"/>
      </w:pPr>
      <w:r>
        <w:rPr>
          <w:rFonts w:ascii="Times New Roman" w:eastAsia="Times New Roman" w:hAnsi="Times New Roman" w:cs="Times New Roman"/>
          <w:sz w:val="24"/>
          <w:szCs w:val="24"/>
        </w:rPr>
        <w:t>(Princeton, NJ)  The Lewis Center for the Arts at Princeton University has announced the selection of five Mary MacKall G</w:t>
      </w:r>
      <w:r w:rsidR="00B34F84">
        <w:rPr>
          <w:rFonts w:ascii="Times New Roman" w:eastAsia="Times New Roman" w:hAnsi="Times New Roman" w:cs="Times New Roman"/>
          <w:sz w:val="24"/>
          <w:szCs w:val="24"/>
        </w:rPr>
        <w:t>winn Hodder Fellows for the 2018-2019</w:t>
      </w:r>
      <w:r>
        <w:rPr>
          <w:rFonts w:ascii="Times New Roman" w:eastAsia="Times New Roman" w:hAnsi="Times New Roman" w:cs="Times New Roman"/>
          <w:sz w:val="24"/>
          <w:szCs w:val="24"/>
        </w:rPr>
        <w:t xml:space="preserve"> academic year.</w:t>
      </w:r>
      <w:r w:rsidR="001C04BE" w:rsidRPr="001C04BE">
        <w:rPr>
          <w:rFonts w:ascii="Times New Roman" w:eastAsia="Times New Roman" w:hAnsi="Times New Roman" w:cs="Times New Roman"/>
          <w:bCs/>
          <w:sz w:val="24"/>
          <w:szCs w:val="24"/>
        </w:rPr>
        <w:t xml:space="preserve"> </w:t>
      </w:r>
      <w:r w:rsidR="001C04BE" w:rsidRPr="00B34F84">
        <w:rPr>
          <w:rFonts w:ascii="Times New Roman" w:eastAsia="Times New Roman" w:hAnsi="Times New Roman" w:cs="Times New Roman"/>
          <w:bCs/>
          <w:sz w:val="24"/>
          <w:szCs w:val="24"/>
        </w:rPr>
        <w:t>Martyna Majok</w:t>
      </w:r>
      <w:r w:rsidR="001C04BE" w:rsidRPr="00B34F8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1C04BE" w:rsidRPr="00B34F84">
        <w:rPr>
          <w:rFonts w:ascii="Times New Roman" w:eastAsia="Times New Roman" w:hAnsi="Times New Roman" w:cs="Times New Roman"/>
          <w:bCs/>
          <w:sz w:val="24"/>
          <w:szCs w:val="24"/>
        </w:rPr>
        <w:t>Mario Moore</w:t>
      </w:r>
      <w:r w:rsidR="001C04BE" w:rsidRPr="00B34F84">
        <w:rPr>
          <w:rFonts w:ascii="Times New Roman" w:eastAsia="Times New Roman" w:hAnsi="Times New Roman" w:cs="Times New Roman"/>
          <w:sz w:val="24"/>
          <w:szCs w:val="24"/>
        </w:rPr>
        <w:t xml:space="preserve">, </w:t>
      </w:r>
      <w:r w:rsidR="00B34F84" w:rsidRPr="00B34F84">
        <w:rPr>
          <w:rFonts w:ascii="Times New Roman" w:eastAsia="Times New Roman" w:hAnsi="Times New Roman" w:cs="Times New Roman"/>
          <w:bCs/>
          <w:sz w:val="24"/>
          <w:szCs w:val="24"/>
        </w:rPr>
        <w:t>Okwui Okpokwasili</w:t>
      </w:r>
      <w:r w:rsidR="00B34F84" w:rsidRPr="00B34F84">
        <w:rPr>
          <w:rFonts w:ascii="Times New Roman" w:eastAsia="Times New Roman" w:hAnsi="Times New Roman" w:cs="Times New Roman"/>
          <w:sz w:val="24"/>
          <w:szCs w:val="24"/>
        </w:rPr>
        <w:t xml:space="preserve">, </w:t>
      </w:r>
      <w:r w:rsidR="00B34F84" w:rsidRPr="00B34F84">
        <w:rPr>
          <w:rFonts w:ascii="Times New Roman" w:eastAsia="Times New Roman" w:hAnsi="Times New Roman" w:cs="Times New Roman"/>
          <w:bCs/>
          <w:sz w:val="24"/>
          <w:szCs w:val="24"/>
        </w:rPr>
        <w:t>Jacob Shores-Arg</w:t>
      </w:r>
      <w:r w:rsidR="00F77AAC" w:rsidRPr="00F77AAC">
        <w:rPr>
          <w:rFonts w:ascii="Times New Roman" w:eastAsia="Times New Roman" w:hAnsi="Times New Roman" w:cs="Times New Roman"/>
          <w:bCs/>
          <w:sz w:val="24"/>
          <w:szCs w:val="24"/>
        </w:rPr>
        <w:t>ü</w:t>
      </w:r>
      <w:r w:rsidR="00B34F84" w:rsidRPr="00B34F84">
        <w:rPr>
          <w:rFonts w:ascii="Times New Roman" w:eastAsia="Times New Roman" w:hAnsi="Times New Roman" w:cs="Times New Roman"/>
          <w:bCs/>
          <w:sz w:val="24"/>
          <w:szCs w:val="24"/>
        </w:rPr>
        <w:t>ello</w:t>
      </w:r>
      <w:r w:rsidR="00B34F84" w:rsidRPr="00B34F84">
        <w:rPr>
          <w:rFonts w:ascii="Times New Roman" w:eastAsia="Times New Roman" w:hAnsi="Times New Roman" w:cs="Times New Roman"/>
          <w:sz w:val="24"/>
          <w:szCs w:val="24"/>
        </w:rPr>
        <w:t xml:space="preserve">, and </w:t>
      </w:r>
      <w:r w:rsidR="00B34F84" w:rsidRPr="00B34F84">
        <w:rPr>
          <w:rFonts w:ascii="Times New Roman" w:eastAsia="Times New Roman" w:hAnsi="Times New Roman" w:cs="Times New Roman"/>
          <w:bCs/>
          <w:sz w:val="24"/>
          <w:szCs w:val="24"/>
        </w:rPr>
        <w:t>Lauren Yee</w:t>
      </w:r>
      <w:r>
        <w:rPr>
          <w:rFonts w:ascii="Times New Roman" w:eastAsia="Times New Roman" w:hAnsi="Times New Roman" w:cs="Times New Roman"/>
          <w:sz w:val="24"/>
          <w:szCs w:val="24"/>
        </w:rPr>
        <w:t xml:space="preserve"> are this year’s recipients of the Hodder</w:t>
      </w:r>
      <w:r w:rsidR="001C04BE">
        <w:rPr>
          <w:rFonts w:ascii="Times New Roman" w:eastAsia="Times New Roman" w:hAnsi="Times New Roman" w:cs="Times New Roman"/>
          <w:sz w:val="24"/>
          <w:szCs w:val="24"/>
        </w:rPr>
        <w:t xml:space="preserve"> Fellowship</w:t>
      </w:r>
      <w:r>
        <w:rPr>
          <w:rFonts w:ascii="Times New Roman" w:eastAsia="Times New Roman" w:hAnsi="Times New Roman" w:cs="Times New Roman"/>
          <w:sz w:val="24"/>
          <w:szCs w:val="24"/>
        </w:rPr>
        <w:t>, created to provide artists and humanists in the early stages of their careers an opportunity to undertake significant new work.</w:t>
      </w:r>
    </w:p>
    <w:p w14:paraId="1C671F12" w14:textId="77777777" w:rsidR="000421E4" w:rsidRDefault="000421E4" w:rsidP="000421E4">
      <w:pPr>
        <w:pStyle w:val="Normal2"/>
        <w:spacing w:line="360" w:lineRule="auto"/>
      </w:pPr>
    </w:p>
    <w:p w14:paraId="3B1FC929" w14:textId="1E1BFB82" w:rsidR="000421E4" w:rsidRDefault="00655B8F" w:rsidP="000421E4">
      <w:pPr>
        <w:pStyle w:val="Normal2"/>
        <w:spacing w:line="360" w:lineRule="auto"/>
      </w:pPr>
      <w:r w:rsidRPr="00655B8F">
        <w:rPr>
          <w:rFonts w:ascii="Times New Roman" w:eastAsia="Times New Roman" w:hAnsi="Times New Roman" w:cs="Times New Roman"/>
          <w:sz w:val="24"/>
          <w:szCs w:val="24"/>
        </w:rPr>
        <w:lastRenderedPageBreak/>
        <w:t xml:space="preserve">In making the announcement, Michael </w:t>
      </w:r>
      <w:proofErr w:type="spellStart"/>
      <w:r w:rsidRPr="00655B8F">
        <w:rPr>
          <w:rFonts w:ascii="Times New Roman" w:eastAsia="Times New Roman" w:hAnsi="Times New Roman" w:cs="Times New Roman"/>
          <w:sz w:val="24"/>
          <w:szCs w:val="24"/>
        </w:rPr>
        <w:t>Cadden</w:t>
      </w:r>
      <w:proofErr w:type="spellEnd"/>
      <w:r w:rsidRPr="00655B8F">
        <w:rPr>
          <w:rFonts w:ascii="Times New Roman" w:eastAsia="Times New Roman" w:hAnsi="Times New Roman" w:cs="Times New Roman"/>
          <w:sz w:val="24"/>
          <w:szCs w:val="24"/>
        </w:rPr>
        <w:t xml:space="preserve">, chair of the Lewis Center, </w:t>
      </w:r>
      <w:r w:rsidR="00A71FB3">
        <w:rPr>
          <w:rFonts w:ascii="Times New Roman" w:eastAsia="Times New Roman" w:hAnsi="Times New Roman" w:cs="Times New Roman"/>
          <w:sz w:val="24"/>
          <w:szCs w:val="24"/>
        </w:rPr>
        <w:t>said</w:t>
      </w:r>
      <w:r w:rsidRPr="00655B8F">
        <w:rPr>
          <w:rFonts w:ascii="Times New Roman" w:eastAsia="Times New Roman" w:hAnsi="Times New Roman" w:cs="Times New Roman"/>
          <w:sz w:val="24"/>
          <w:szCs w:val="24"/>
        </w:rPr>
        <w:t xml:space="preserve">, </w:t>
      </w:r>
      <w:r w:rsidR="000421E4" w:rsidRPr="00655B8F">
        <w:rPr>
          <w:rFonts w:ascii="Times New Roman" w:eastAsia="Times New Roman" w:hAnsi="Times New Roman" w:cs="Times New Roman"/>
          <w:sz w:val="24"/>
          <w:szCs w:val="24"/>
        </w:rPr>
        <w:t>“</w:t>
      </w:r>
      <w:r w:rsidRPr="00655B8F">
        <w:rPr>
          <w:rFonts w:ascii="Times New Roman" w:eastAsia="Times New Roman" w:hAnsi="Times New Roman" w:cs="Times New Roman"/>
          <w:sz w:val="24"/>
          <w:szCs w:val="24"/>
        </w:rPr>
        <w:t xml:space="preserve">Mrs. Hodder </w:t>
      </w:r>
      <w:r w:rsidR="00A71FB3">
        <w:rPr>
          <w:rFonts w:ascii="Times New Roman" w:eastAsia="Times New Roman" w:hAnsi="Times New Roman" w:cs="Times New Roman"/>
          <w:sz w:val="24"/>
          <w:szCs w:val="24"/>
        </w:rPr>
        <w:t xml:space="preserve">recognized the need for what she </w:t>
      </w:r>
      <w:r w:rsidRPr="00655B8F">
        <w:rPr>
          <w:rFonts w:ascii="Times New Roman" w:eastAsia="Times New Roman" w:hAnsi="Times New Roman" w:cs="Times New Roman"/>
          <w:sz w:val="24"/>
          <w:szCs w:val="24"/>
        </w:rPr>
        <w:t xml:space="preserve">called ‘studious leisure’ to give </w:t>
      </w:r>
      <w:r w:rsidR="00A71FB3">
        <w:rPr>
          <w:rFonts w:ascii="Times New Roman" w:eastAsia="Times New Roman" w:hAnsi="Times New Roman" w:cs="Times New Roman"/>
          <w:sz w:val="24"/>
          <w:szCs w:val="24"/>
        </w:rPr>
        <w:t xml:space="preserve">people </w:t>
      </w:r>
      <w:r w:rsidRPr="00655B8F">
        <w:rPr>
          <w:rFonts w:ascii="Times New Roman" w:eastAsia="Times New Roman" w:hAnsi="Times New Roman" w:cs="Times New Roman"/>
          <w:sz w:val="24"/>
          <w:szCs w:val="24"/>
        </w:rPr>
        <w:t xml:space="preserve">the time </w:t>
      </w:r>
      <w:r w:rsidR="00A71FB3">
        <w:rPr>
          <w:rFonts w:ascii="Times New Roman" w:eastAsia="Times New Roman" w:hAnsi="Times New Roman" w:cs="Times New Roman"/>
          <w:sz w:val="24"/>
          <w:szCs w:val="24"/>
        </w:rPr>
        <w:t xml:space="preserve">they need to tackle major projects. Her model was John Milton’s father-in-law, who underwrote the research necessary to the creation of </w:t>
      </w:r>
      <w:r w:rsidR="00A71FB3" w:rsidRPr="00E316E7">
        <w:rPr>
          <w:rFonts w:ascii="Times New Roman" w:eastAsia="Times New Roman" w:hAnsi="Times New Roman" w:cs="Times New Roman"/>
          <w:i/>
          <w:sz w:val="24"/>
          <w:szCs w:val="24"/>
        </w:rPr>
        <w:t>Paradise Lost</w:t>
      </w:r>
      <w:r w:rsidR="00A71FB3">
        <w:rPr>
          <w:rFonts w:ascii="Times New Roman" w:eastAsia="Times New Roman" w:hAnsi="Times New Roman" w:cs="Times New Roman"/>
          <w:sz w:val="24"/>
          <w:szCs w:val="24"/>
        </w:rPr>
        <w:t>. In the University’s role as a patron of the arts, we’re happy to welcome these five talented artists to the Princeton community.</w:t>
      </w:r>
      <w:r w:rsidR="000421E4" w:rsidRPr="00655B8F">
        <w:rPr>
          <w:rFonts w:ascii="Times New Roman" w:eastAsia="Times New Roman" w:hAnsi="Times New Roman" w:cs="Times New Roman"/>
          <w:sz w:val="24"/>
          <w:szCs w:val="24"/>
        </w:rPr>
        <w:t>”</w:t>
      </w:r>
    </w:p>
    <w:p w14:paraId="4D74F8A5" w14:textId="77777777" w:rsidR="000421E4" w:rsidRDefault="000421E4" w:rsidP="000421E4">
      <w:pPr>
        <w:pStyle w:val="Normal2"/>
        <w:spacing w:line="360" w:lineRule="auto"/>
      </w:pPr>
    </w:p>
    <w:p w14:paraId="1B73A81D" w14:textId="77777777" w:rsidR="000421E4" w:rsidRDefault="000421E4" w:rsidP="000421E4">
      <w:pPr>
        <w:pStyle w:val="Normal2"/>
        <w:spacing w:line="360" w:lineRule="auto"/>
      </w:pPr>
      <w:r>
        <w:rPr>
          <w:rFonts w:ascii="Times New Roman" w:eastAsia="Times New Roman" w:hAnsi="Times New Roman" w:cs="Times New Roman"/>
          <w:sz w:val="24"/>
          <w:szCs w:val="24"/>
        </w:rPr>
        <w:t>Hodder Fellows may be writers, composers, choreographers, visual artists, performance artists, or other kinds of artists or humanists who have, as the program outlines, "much more than ordinary intellectual and literary gifts.” Artists from anywhere may apply in the early fall each year for the following academic year. Past Hodder Fellows have included poet Michael Dickman, novelist Chimamanda Ngozi Adichie, playwright Will Eno, choreographer Nora Chipamurie, and composer and lyricist Michael Friedman.</w:t>
      </w:r>
    </w:p>
    <w:p w14:paraId="3F050FAA" w14:textId="77777777" w:rsidR="000421E4" w:rsidRDefault="000421E4" w:rsidP="000421E4">
      <w:pPr>
        <w:pStyle w:val="Normal2"/>
        <w:spacing w:line="360" w:lineRule="auto"/>
      </w:pPr>
    </w:p>
    <w:p w14:paraId="38E6635A" w14:textId="4AE86674" w:rsidR="001C04BE" w:rsidRPr="00783064" w:rsidRDefault="001C04BE" w:rsidP="001C04BE">
      <w:pPr>
        <w:pStyle w:val="Normal2"/>
        <w:spacing w:line="360" w:lineRule="auto"/>
        <w:rPr>
          <w:rFonts w:ascii="Times New Roman" w:hAnsi="Times New Roman" w:cs="Times New Roman"/>
          <w:sz w:val="24"/>
          <w:szCs w:val="24"/>
          <w:highlight w:val="white"/>
        </w:rPr>
      </w:pPr>
      <w:r w:rsidRPr="00783064">
        <w:rPr>
          <w:rFonts w:ascii="Times New Roman" w:hAnsi="Times New Roman" w:cs="Times New Roman"/>
          <w:b/>
          <w:bCs/>
          <w:sz w:val="24"/>
          <w:szCs w:val="24"/>
          <w:highlight w:val="white"/>
        </w:rPr>
        <w:t>Martyna Majok</w:t>
      </w:r>
      <w:r w:rsidRPr="00783064">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 xml:space="preserve">has presented plays </w:t>
      </w:r>
      <w:r w:rsidRPr="00783064">
        <w:rPr>
          <w:rFonts w:ascii="Times New Roman" w:hAnsi="Times New Roman" w:cs="Times New Roman"/>
          <w:sz w:val="24"/>
          <w:szCs w:val="24"/>
          <w:highlight w:val="white"/>
        </w:rPr>
        <w:t xml:space="preserve">at Williamstown Theatre Festival, Manhattan Theatre Club, Actors Theatre of Louisville, Steppenwolf Theatre Company, Rattlestick Playwrights Theatre, WP Theatre, and Ensemble Studio Theatre, among others. </w:t>
      </w:r>
      <w:r>
        <w:rPr>
          <w:rFonts w:ascii="Times New Roman" w:hAnsi="Times New Roman" w:cs="Times New Roman"/>
          <w:sz w:val="24"/>
          <w:szCs w:val="24"/>
          <w:highlight w:val="white"/>
        </w:rPr>
        <w:t>Her a</w:t>
      </w:r>
      <w:r w:rsidRPr="00783064">
        <w:rPr>
          <w:rFonts w:ascii="Times New Roman" w:hAnsi="Times New Roman" w:cs="Times New Roman"/>
          <w:sz w:val="24"/>
          <w:szCs w:val="24"/>
          <w:highlight w:val="white"/>
        </w:rPr>
        <w:t xml:space="preserve">wards include </w:t>
      </w:r>
      <w:r w:rsidR="00A71FB3">
        <w:rPr>
          <w:rFonts w:ascii="Times New Roman" w:hAnsi="Times New Roman" w:cs="Times New Roman"/>
          <w:sz w:val="24"/>
          <w:szCs w:val="24"/>
          <w:highlight w:val="white"/>
        </w:rPr>
        <w:t>t</w:t>
      </w:r>
      <w:r w:rsidR="00A71FB3" w:rsidRPr="00783064">
        <w:rPr>
          <w:rFonts w:ascii="Times New Roman" w:hAnsi="Times New Roman" w:cs="Times New Roman"/>
          <w:sz w:val="24"/>
          <w:szCs w:val="24"/>
          <w:highlight w:val="white"/>
        </w:rPr>
        <w:t xml:space="preserve">he </w:t>
      </w:r>
      <w:r w:rsidRPr="00783064">
        <w:rPr>
          <w:rFonts w:ascii="Times New Roman" w:hAnsi="Times New Roman" w:cs="Times New Roman"/>
          <w:sz w:val="24"/>
          <w:szCs w:val="24"/>
          <w:highlight w:val="white"/>
        </w:rPr>
        <w:t xml:space="preserve">Dramatists Guild's </w:t>
      </w:r>
      <w:proofErr w:type="spellStart"/>
      <w:r w:rsidRPr="00783064">
        <w:rPr>
          <w:rFonts w:ascii="Times New Roman" w:hAnsi="Times New Roman" w:cs="Times New Roman"/>
          <w:sz w:val="24"/>
          <w:szCs w:val="24"/>
          <w:highlight w:val="white"/>
        </w:rPr>
        <w:t>Lanford</w:t>
      </w:r>
      <w:proofErr w:type="spellEnd"/>
      <w:r w:rsidRPr="00783064">
        <w:rPr>
          <w:rFonts w:ascii="Times New Roman" w:hAnsi="Times New Roman" w:cs="Times New Roman"/>
          <w:sz w:val="24"/>
          <w:szCs w:val="24"/>
          <w:highlight w:val="white"/>
        </w:rPr>
        <w:t xml:space="preserve"> Wilson Award, </w:t>
      </w:r>
      <w:r w:rsidR="00A71FB3">
        <w:rPr>
          <w:rFonts w:ascii="Times New Roman" w:hAnsi="Times New Roman" w:cs="Times New Roman"/>
          <w:sz w:val="24"/>
          <w:szCs w:val="24"/>
          <w:highlight w:val="white"/>
        </w:rPr>
        <w:t>t</w:t>
      </w:r>
      <w:r w:rsidR="00A71FB3" w:rsidRPr="00783064">
        <w:rPr>
          <w:rFonts w:ascii="Times New Roman" w:hAnsi="Times New Roman" w:cs="Times New Roman"/>
          <w:sz w:val="24"/>
          <w:szCs w:val="24"/>
          <w:highlight w:val="white"/>
        </w:rPr>
        <w:t xml:space="preserve">he </w:t>
      </w:r>
      <w:r w:rsidRPr="00783064">
        <w:rPr>
          <w:rFonts w:ascii="Times New Roman" w:hAnsi="Times New Roman" w:cs="Times New Roman"/>
          <w:sz w:val="24"/>
          <w:szCs w:val="24"/>
          <w:highlight w:val="white"/>
        </w:rPr>
        <w:t xml:space="preserve">Lilly Award’s Stacey </w:t>
      </w:r>
      <w:proofErr w:type="spellStart"/>
      <w:r w:rsidRPr="00783064">
        <w:rPr>
          <w:rFonts w:ascii="Times New Roman" w:hAnsi="Times New Roman" w:cs="Times New Roman"/>
          <w:sz w:val="24"/>
          <w:szCs w:val="24"/>
          <w:highlight w:val="white"/>
        </w:rPr>
        <w:t>Mindich</w:t>
      </w:r>
      <w:proofErr w:type="spellEnd"/>
      <w:r w:rsidRPr="00783064">
        <w:rPr>
          <w:rFonts w:ascii="Times New Roman" w:hAnsi="Times New Roman" w:cs="Times New Roman"/>
          <w:sz w:val="24"/>
          <w:szCs w:val="24"/>
          <w:highlight w:val="white"/>
        </w:rPr>
        <w:t xml:space="preserve"> Prize, </w:t>
      </w:r>
      <w:r w:rsidR="00A71FB3">
        <w:rPr>
          <w:rFonts w:ascii="Times New Roman" w:hAnsi="Times New Roman" w:cs="Times New Roman"/>
          <w:sz w:val="24"/>
          <w:szCs w:val="24"/>
          <w:highlight w:val="white"/>
        </w:rPr>
        <w:t xml:space="preserve">the </w:t>
      </w:r>
      <w:r w:rsidRPr="00783064">
        <w:rPr>
          <w:rFonts w:ascii="Times New Roman" w:hAnsi="Times New Roman" w:cs="Times New Roman"/>
          <w:sz w:val="24"/>
          <w:szCs w:val="24"/>
          <w:highlight w:val="white"/>
        </w:rPr>
        <w:t xml:space="preserve">Helen Merrill Emerging Playwright Award, </w:t>
      </w:r>
      <w:r w:rsidR="00A71FB3">
        <w:rPr>
          <w:rFonts w:ascii="Times New Roman" w:hAnsi="Times New Roman" w:cs="Times New Roman"/>
          <w:sz w:val="24"/>
          <w:szCs w:val="24"/>
          <w:highlight w:val="white"/>
        </w:rPr>
        <w:t xml:space="preserve">the </w:t>
      </w:r>
      <w:r w:rsidRPr="00783064">
        <w:rPr>
          <w:rFonts w:ascii="Times New Roman" w:hAnsi="Times New Roman" w:cs="Times New Roman"/>
          <w:sz w:val="24"/>
          <w:szCs w:val="24"/>
          <w:highlight w:val="white"/>
        </w:rPr>
        <w:t xml:space="preserve">Charles MacArthur Award for Outstanding Original New Play at </w:t>
      </w:r>
      <w:r w:rsidR="00A71FB3">
        <w:rPr>
          <w:rFonts w:ascii="Times New Roman" w:hAnsi="Times New Roman" w:cs="Times New Roman"/>
          <w:sz w:val="24"/>
          <w:szCs w:val="24"/>
          <w:highlight w:val="white"/>
        </w:rPr>
        <w:t>t</w:t>
      </w:r>
      <w:r w:rsidR="00A71FB3" w:rsidRPr="00783064">
        <w:rPr>
          <w:rFonts w:ascii="Times New Roman" w:hAnsi="Times New Roman" w:cs="Times New Roman"/>
          <w:sz w:val="24"/>
          <w:szCs w:val="24"/>
          <w:highlight w:val="white"/>
        </w:rPr>
        <w:t xml:space="preserve">he </w:t>
      </w:r>
      <w:r w:rsidRPr="00783064">
        <w:rPr>
          <w:rFonts w:ascii="Times New Roman" w:hAnsi="Times New Roman" w:cs="Times New Roman"/>
          <w:sz w:val="24"/>
          <w:szCs w:val="24"/>
          <w:highlight w:val="white"/>
        </w:rPr>
        <w:t xml:space="preserve">Helen Hayes Awards, </w:t>
      </w:r>
      <w:r w:rsidR="00A71FB3">
        <w:rPr>
          <w:rFonts w:ascii="Times New Roman" w:hAnsi="Times New Roman" w:cs="Times New Roman"/>
          <w:sz w:val="24"/>
          <w:szCs w:val="24"/>
          <w:highlight w:val="white"/>
        </w:rPr>
        <w:t>t</w:t>
      </w:r>
      <w:r w:rsidR="00A71FB3" w:rsidRPr="00783064">
        <w:rPr>
          <w:rFonts w:ascii="Times New Roman" w:hAnsi="Times New Roman" w:cs="Times New Roman"/>
          <w:sz w:val="24"/>
          <w:szCs w:val="24"/>
          <w:highlight w:val="white"/>
        </w:rPr>
        <w:t xml:space="preserve">he </w:t>
      </w:r>
      <w:r w:rsidRPr="00783064">
        <w:rPr>
          <w:rFonts w:ascii="Times New Roman" w:hAnsi="Times New Roman" w:cs="Times New Roman"/>
          <w:sz w:val="24"/>
          <w:szCs w:val="24"/>
          <w:highlight w:val="white"/>
        </w:rPr>
        <w:t xml:space="preserve">Ashland New Plays Festival Women’s Invitational Prize, </w:t>
      </w:r>
      <w:r w:rsidR="00A71FB3">
        <w:rPr>
          <w:rFonts w:ascii="Times New Roman" w:hAnsi="Times New Roman" w:cs="Times New Roman"/>
          <w:sz w:val="24"/>
          <w:szCs w:val="24"/>
          <w:highlight w:val="white"/>
        </w:rPr>
        <w:t>t</w:t>
      </w:r>
      <w:r w:rsidR="00A71FB3" w:rsidRPr="00783064">
        <w:rPr>
          <w:rFonts w:ascii="Times New Roman" w:hAnsi="Times New Roman" w:cs="Times New Roman"/>
          <w:sz w:val="24"/>
          <w:szCs w:val="24"/>
          <w:highlight w:val="white"/>
        </w:rPr>
        <w:t xml:space="preserve">he </w:t>
      </w:r>
      <w:r w:rsidRPr="00783064">
        <w:rPr>
          <w:rFonts w:ascii="Times New Roman" w:hAnsi="Times New Roman" w:cs="Times New Roman"/>
          <w:sz w:val="24"/>
          <w:szCs w:val="24"/>
          <w:highlight w:val="white"/>
        </w:rPr>
        <w:t xml:space="preserve">Kennedy Center's Jean Kennedy Smith Award, </w:t>
      </w:r>
      <w:r w:rsidR="00A71FB3">
        <w:rPr>
          <w:rFonts w:ascii="Times New Roman" w:hAnsi="Times New Roman" w:cs="Times New Roman"/>
          <w:sz w:val="24"/>
          <w:szCs w:val="24"/>
          <w:highlight w:val="white"/>
        </w:rPr>
        <w:t xml:space="preserve">the </w:t>
      </w:r>
      <w:r w:rsidRPr="00783064">
        <w:rPr>
          <w:rFonts w:ascii="Times New Roman" w:hAnsi="Times New Roman" w:cs="Times New Roman"/>
          <w:sz w:val="24"/>
          <w:szCs w:val="24"/>
          <w:highlight w:val="white"/>
        </w:rPr>
        <w:t xml:space="preserve">David Calicchio Emerging American Playwright Prize, </w:t>
      </w:r>
      <w:r w:rsidR="00A71FB3">
        <w:rPr>
          <w:rFonts w:ascii="Times New Roman" w:hAnsi="Times New Roman" w:cs="Times New Roman"/>
          <w:sz w:val="24"/>
          <w:szCs w:val="24"/>
          <w:highlight w:val="white"/>
        </w:rPr>
        <w:t xml:space="preserve">a </w:t>
      </w:r>
      <w:r w:rsidRPr="00783064">
        <w:rPr>
          <w:rFonts w:ascii="Times New Roman" w:hAnsi="Times New Roman" w:cs="Times New Roman"/>
          <w:sz w:val="24"/>
          <w:szCs w:val="24"/>
          <w:highlight w:val="white"/>
        </w:rPr>
        <w:t xml:space="preserve">New York Theatre Workshop 2050 Fellowship, </w:t>
      </w:r>
      <w:r w:rsidR="00A71FB3">
        <w:rPr>
          <w:rFonts w:ascii="Times New Roman" w:hAnsi="Times New Roman" w:cs="Times New Roman"/>
          <w:sz w:val="24"/>
          <w:szCs w:val="24"/>
          <w:highlight w:val="white"/>
        </w:rPr>
        <w:t xml:space="preserve">the </w:t>
      </w:r>
      <w:r w:rsidRPr="00783064">
        <w:rPr>
          <w:rFonts w:ascii="Times New Roman" w:hAnsi="Times New Roman" w:cs="Times New Roman"/>
          <w:sz w:val="24"/>
          <w:szCs w:val="24"/>
          <w:highlight w:val="white"/>
        </w:rPr>
        <w:t xml:space="preserve">Global Age Project Prize, and the </w:t>
      </w:r>
      <w:r w:rsidR="00F77AAC">
        <w:rPr>
          <w:rFonts w:ascii="Times New Roman" w:hAnsi="Times New Roman" w:cs="Times New Roman"/>
          <w:sz w:val="24"/>
          <w:szCs w:val="24"/>
          <w:highlight w:val="white"/>
        </w:rPr>
        <w:t>National New Play Network (</w:t>
      </w:r>
      <w:r w:rsidRPr="00783064">
        <w:rPr>
          <w:rFonts w:ascii="Times New Roman" w:hAnsi="Times New Roman" w:cs="Times New Roman"/>
          <w:sz w:val="24"/>
          <w:szCs w:val="24"/>
          <w:highlight w:val="white"/>
        </w:rPr>
        <w:t>NNPN</w:t>
      </w:r>
      <w:r w:rsidR="00F77AAC">
        <w:rPr>
          <w:rFonts w:ascii="Times New Roman" w:hAnsi="Times New Roman" w:cs="Times New Roman"/>
          <w:sz w:val="24"/>
          <w:szCs w:val="24"/>
          <w:highlight w:val="white"/>
        </w:rPr>
        <w:t>)</w:t>
      </w:r>
      <w:r w:rsidRPr="00783064">
        <w:rPr>
          <w:rFonts w:ascii="Times New Roman" w:hAnsi="Times New Roman" w:cs="Times New Roman"/>
          <w:sz w:val="24"/>
          <w:szCs w:val="24"/>
          <w:highlight w:val="white"/>
        </w:rPr>
        <w:t xml:space="preserve">/Smith Prize for Political Playwriting. </w:t>
      </w:r>
      <w:r>
        <w:rPr>
          <w:rFonts w:ascii="Times New Roman" w:hAnsi="Times New Roman" w:cs="Times New Roman"/>
          <w:sz w:val="24"/>
          <w:szCs w:val="24"/>
          <w:highlight w:val="white"/>
        </w:rPr>
        <w:t>She has received c</w:t>
      </w:r>
      <w:r w:rsidRPr="00783064">
        <w:rPr>
          <w:rFonts w:ascii="Times New Roman" w:hAnsi="Times New Roman" w:cs="Times New Roman"/>
          <w:sz w:val="24"/>
          <w:szCs w:val="24"/>
          <w:highlight w:val="white"/>
        </w:rPr>
        <w:t xml:space="preserve">ommissions from Lincoln Center, </w:t>
      </w:r>
      <w:r w:rsidR="00A71FB3">
        <w:rPr>
          <w:rFonts w:ascii="Times New Roman" w:hAnsi="Times New Roman" w:cs="Times New Roman"/>
          <w:sz w:val="24"/>
          <w:szCs w:val="24"/>
          <w:highlight w:val="white"/>
        </w:rPr>
        <w:t>t</w:t>
      </w:r>
      <w:r w:rsidR="00A71FB3" w:rsidRPr="00783064">
        <w:rPr>
          <w:rFonts w:ascii="Times New Roman" w:hAnsi="Times New Roman" w:cs="Times New Roman"/>
          <w:sz w:val="24"/>
          <w:szCs w:val="24"/>
          <w:highlight w:val="white"/>
        </w:rPr>
        <w:t xml:space="preserve">he </w:t>
      </w:r>
      <w:r w:rsidRPr="00783064">
        <w:rPr>
          <w:rFonts w:ascii="Times New Roman" w:hAnsi="Times New Roman" w:cs="Times New Roman"/>
          <w:sz w:val="24"/>
          <w:szCs w:val="24"/>
          <w:highlight w:val="white"/>
        </w:rPr>
        <w:t xml:space="preserve">Bush Theatre in London, </w:t>
      </w:r>
      <w:r w:rsidR="00A71FB3">
        <w:rPr>
          <w:rFonts w:ascii="Times New Roman" w:hAnsi="Times New Roman" w:cs="Times New Roman"/>
          <w:sz w:val="24"/>
          <w:szCs w:val="24"/>
          <w:highlight w:val="white"/>
        </w:rPr>
        <w:t xml:space="preserve">the </w:t>
      </w:r>
      <w:r w:rsidRPr="00783064">
        <w:rPr>
          <w:rFonts w:ascii="Times New Roman" w:hAnsi="Times New Roman" w:cs="Times New Roman"/>
          <w:sz w:val="24"/>
          <w:szCs w:val="24"/>
          <w:highlight w:val="white"/>
        </w:rPr>
        <w:t xml:space="preserve">Geffen Playhouse, La Jolla Playhouse, South Coast Rep, and Manhattan Theatre Club. </w:t>
      </w:r>
      <w:r>
        <w:rPr>
          <w:rFonts w:ascii="Times New Roman" w:hAnsi="Times New Roman" w:cs="Times New Roman"/>
          <w:sz w:val="24"/>
          <w:szCs w:val="24"/>
          <w:highlight w:val="white"/>
        </w:rPr>
        <w:t>She received her B.A. from the University of Chicago</w:t>
      </w:r>
      <w:r w:rsidRPr="00783064">
        <w:rPr>
          <w:rFonts w:ascii="Times New Roman" w:hAnsi="Times New Roman" w:cs="Times New Roman"/>
          <w:sz w:val="24"/>
          <w:szCs w:val="24"/>
          <w:highlight w:val="white"/>
        </w:rPr>
        <w:t xml:space="preserve"> </w:t>
      </w:r>
      <w:r>
        <w:rPr>
          <w:rFonts w:ascii="Times New Roman" w:hAnsi="Times New Roman" w:cs="Times New Roman"/>
          <w:sz w:val="24"/>
          <w:szCs w:val="24"/>
          <w:highlight w:val="white"/>
        </w:rPr>
        <w:t xml:space="preserve">and her M.F.A. from the Yale School of Drama and attended </w:t>
      </w:r>
      <w:r w:rsidRPr="00783064">
        <w:rPr>
          <w:rFonts w:ascii="Times New Roman" w:hAnsi="Times New Roman" w:cs="Times New Roman"/>
          <w:sz w:val="24"/>
          <w:szCs w:val="24"/>
          <w:highlight w:val="white"/>
        </w:rPr>
        <w:t xml:space="preserve">Juilliard. </w:t>
      </w:r>
      <w:r>
        <w:rPr>
          <w:rFonts w:ascii="Times New Roman" w:hAnsi="Times New Roman" w:cs="Times New Roman"/>
          <w:sz w:val="24"/>
          <w:szCs w:val="24"/>
          <w:highlight w:val="white"/>
        </w:rPr>
        <w:t>Majok</w:t>
      </w:r>
      <w:r w:rsidRPr="00783064">
        <w:rPr>
          <w:rFonts w:ascii="Times New Roman" w:hAnsi="Times New Roman" w:cs="Times New Roman"/>
          <w:sz w:val="24"/>
          <w:szCs w:val="24"/>
          <w:highlight w:val="white"/>
        </w:rPr>
        <w:t xml:space="preserve"> was a 2012-2013 NNPN Playwright-in-Residence and the 2015-2016 PoNY Fellow at the Lark Play Development Center.</w:t>
      </w:r>
      <w:r>
        <w:rPr>
          <w:rFonts w:ascii="Times New Roman" w:hAnsi="Times New Roman" w:cs="Times New Roman"/>
          <w:sz w:val="24"/>
          <w:szCs w:val="24"/>
          <w:highlight w:val="white"/>
        </w:rPr>
        <w:t xml:space="preserve"> </w:t>
      </w:r>
      <w:r w:rsidRPr="00783064">
        <w:rPr>
          <w:rFonts w:ascii="Times New Roman" w:hAnsi="Times New Roman" w:cs="Times New Roman"/>
          <w:sz w:val="24"/>
          <w:szCs w:val="24"/>
          <w:highlight w:val="white"/>
        </w:rPr>
        <w:t xml:space="preserve">During her fellowship period, </w:t>
      </w:r>
      <w:r>
        <w:rPr>
          <w:rFonts w:ascii="Times New Roman" w:hAnsi="Times New Roman" w:cs="Times New Roman"/>
          <w:sz w:val="24"/>
          <w:szCs w:val="24"/>
          <w:highlight w:val="white"/>
        </w:rPr>
        <w:t>she</w:t>
      </w:r>
      <w:r w:rsidRPr="00783064">
        <w:rPr>
          <w:rFonts w:ascii="Times New Roman" w:hAnsi="Times New Roman" w:cs="Times New Roman"/>
          <w:sz w:val="24"/>
          <w:szCs w:val="24"/>
          <w:highlight w:val="white"/>
        </w:rPr>
        <w:t xml:space="preserve"> will be working on the libretto and lyrics for a musical about Chernobyl.</w:t>
      </w:r>
    </w:p>
    <w:p w14:paraId="797E4F2E" w14:textId="77777777" w:rsidR="001C04BE" w:rsidRDefault="001C04BE" w:rsidP="001C04BE">
      <w:pPr>
        <w:pStyle w:val="Normal2"/>
        <w:spacing w:line="360" w:lineRule="auto"/>
        <w:rPr>
          <w:rFonts w:ascii="Times New Roman" w:hAnsi="Times New Roman" w:cs="Times New Roman"/>
          <w:b/>
          <w:sz w:val="24"/>
          <w:szCs w:val="24"/>
          <w:highlight w:val="white"/>
        </w:rPr>
      </w:pPr>
    </w:p>
    <w:p w14:paraId="345661D1" w14:textId="6A7C10EB" w:rsidR="001C04BE" w:rsidRPr="00B34F84" w:rsidRDefault="001C04BE" w:rsidP="001C04BE">
      <w:pPr>
        <w:pStyle w:val="Normal2"/>
        <w:spacing w:line="360" w:lineRule="auto"/>
        <w:rPr>
          <w:rFonts w:ascii="Times New Roman" w:hAnsi="Times New Roman" w:cs="Times New Roman"/>
          <w:sz w:val="24"/>
          <w:szCs w:val="24"/>
          <w:highlight w:val="white"/>
        </w:rPr>
      </w:pPr>
      <w:r w:rsidRPr="001C04BE">
        <w:rPr>
          <w:rFonts w:ascii="Times New Roman" w:hAnsi="Times New Roman" w:cs="Times New Roman"/>
          <w:b/>
          <w:sz w:val="24"/>
          <w:szCs w:val="24"/>
          <w:highlight w:val="white"/>
        </w:rPr>
        <w:t>Mario Moore</w:t>
      </w:r>
      <w:r w:rsidRPr="00B34F84">
        <w:rPr>
          <w:rFonts w:ascii="Times New Roman" w:hAnsi="Times New Roman" w:cs="Times New Roman"/>
          <w:sz w:val="24"/>
          <w:szCs w:val="24"/>
          <w:highlight w:val="white"/>
        </w:rPr>
        <w:t xml:space="preserve"> is a Detroit native, currently residing in New York City. </w:t>
      </w:r>
      <w:r>
        <w:rPr>
          <w:rFonts w:ascii="Times New Roman" w:hAnsi="Times New Roman" w:cs="Times New Roman"/>
          <w:sz w:val="24"/>
          <w:szCs w:val="24"/>
          <w:highlight w:val="white"/>
        </w:rPr>
        <w:t>He</w:t>
      </w:r>
      <w:r w:rsidRPr="00B34F84">
        <w:rPr>
          <w:rFonts w:ascii="Times New Roman" w:hAnsi="Times New Roman" w:cs="Times New Roman"/>
          <w:sz w:val="24"/>
          <w:szCs w:val="24"/>
          <w:highlight w:val="white"/>
        </w:rPr>
        <w:t xml:space="preserve"> received a B</w:t>
      </w:r>
      <w:r>
        <w:rPr>
          <w:rFonts w:ascii="Times New Roman" w:hAnsi="Times New Roman" w:cs="Times New Roman"/>
          <w:sz w:val="24"/>
          <w:szCs w:val="24"/>
          <w:highlight w:val="white"/>
        </w:rPr>
        <w:t>.</w:t>
      </w:r>
      <w:r w:rsidRPr="00B34F84">
        <w:rPr>
          <w:rFonts w:ascii="Times New Roman" w:hAnsi="Times New Roman" w:cs="Times New Roman"/>
          <w:sz w:val="24"/>
          <w:szCs w:val="24"/>
          <w:highlight w:val="white"/>
        </w:rPr>
        <w:t>F</w:t>
      </w:r>
      <w:r>
        <w:rPr>
          <w:rFonts w:ascii="Times New Roman" w:hAnsi="Times New Roman" w:cs="Times New Roman"/>
          <w:sz w:val="24"/>
          <w:szCs w:val="24"/>
          <w:highlight w:val="white"/>
        </w:rPr>
        <w:t>.</w:t>
      </w:r>
      <w:r w:rsidRPr="00B34F84">
        <w:rPr>
          <w:rFonts w:ascii="Times New Roman" w:hAnsi="Times New Roman" w:cs="Times New Roman"/>
          <w:sz w:val="24"/>
          <w:szCs w:val="24"/>
          <w:highlight w:val="white"/>
        </w:rPr>
        <w:t>A</w:t>
      </w:r>
      <w:r>
        <w:rPr>
          <w:rFonts w:ascii="Times New Roman" w:hAnsi="Times New Roman" w:cs="Times New Roman"/>
          <w:sz w:val="24"/>
          <w:szCs w:val="24"/>
          <w:highlight w:val="white"/>
        </w:rPr>
        <w:t>.</w:t>
      </w:r>
      <w:r w:rsidRPr="00B34F84">
        <w:rPr>
          <w:rFonts w:ascii="Times New Roman" w:hAnsi="Times New Roman" w:cs="Times New Roman"/>
          <w:sz w:val="24"/>
          <w:szCs w:val="24"/>
          <w:highlight w:val="white"/>
        </w:rPr>
        <w:t xml:space="preserve"> in Illustration from the College for Creative Studies (2009) and an M</w:t>
      </w:r>
      <w:r>
        <w:rPr>
          <w:rFonts w:ascii="Times New Roman" w:hAnsi="Times New Roman" w:cs="Times New Roman"/>
          <w:sz w:val="24"/>
          <w:szCs w:val="24"/>
          <w:highlight w:val="white"/>
        </w:rPr>
        <w:t>.</w:t>
      </w:r>
      <w:r w:rsidRPr="00B34F84">
        <w:rPr>
          <w:rFonts w:ascii="Times New Roman" w:hAnsi="Times New Roman" w:cs="Times New Roman"/>
          <w:sz w:val="24"/>
          <w:szCs w:val="24"/>
          <w:highlight w:val="white"/>
        </w:rPr>
        <w:t>F</w:t>
      </w:r>
      <w:r>
        <w:rPr>
          <w:rFonts w:ascii="Times New Roman" w:hAnsi="Times New Roman" w:cs="Times New Roman"/>
          <w:sz w:val="24"/>
          <w:szCs w:val="24"/>
          <w:highlight w:val="white"/>
        </w:rPr>
        <w:t>.</w:t>
      </w:r>
      <w:r w:rsidRPr="00B34F84">
        <w:rPr>
          <w:rFonts w:ascii="Times New Roman" w:hAnsi="Times New Roman" w:cs="Times New Roman"/>
          <w:sz w:val="24"/>
          <w:szCs w:val="24"/>
          <w:highlight w:val="white"/>
        </w:rPr>
        <w:t>A</w:t>
      </w:r>
      <w:r>
        <w:rPr>
          <w:rFonts w:ascii="Times New Roman" w:hAnsi="Times New Roman" w:cs="Times New Roman"/>
          <w:sz w:val="24"/>
          <w:szCs w:val="24"/>
          <w:highlight w:val="white"/>
        </w:rPr>
        <w:t>.</w:t>
      </w:r>
      <w:r w:rsidRPr="00B34F84">
        <w:rPr>
          <w:rFonts w:ascii="Times New Roman" w:hAnsi="Times New Roman" w:cs="Times New Roman"/>
          <w:sz w:val="24"/>
          <w:szCs w:val="24"/>
          <w:highlight w:val="white"/>
        </w:rPr>
        <w:t xml:space="preserve"> in Painting from the Yale School of Art (2013). He has participated as an artist-in-residenc</w:t>
      </w:r>
      <w:r>
        <w:rPr>
          <w:rFonts w:ascii="Times New Roman" w:hAnsi="Times New Roman" w:cs="Times New Roman"/>
          <w:sz w:val="24"/>
          <w:szCs w:val="24"/>
          <w:highlight w:val="white"/>
        </w:rPr>
        <w:t xml:space="preserve">e at Knox College, The Fountainhead, </w:t>
      </w:r>
      <w:r w:rsidRPr="00B34F84">
        <w:rPr>
          <w:rFonts w:ascii="Times New Roman" w:hAnsi="Times New Roman" w:cs="Times New Roman"/>
          <w:sz w:val="24"/>
          <w:szCs w:val="24"/>
          <w:highlight w:val="white"/>
        </w:rPr>
        <w:t>and the Albers Foundation. </w:t>
      </w:r>
      <w:r w:rsidR="00A71FB3">
        <w:rPr>
          <w:rFonts w:ascii="Times New Roman" w:hAnsi="Times New Roman" w:cs="Times New Roman"/>
          <w:sz w:val="24"/>
          <w:szCs w:val="24"/>
          <w:highlight w:val="white"/>
        </w:rPr>
        <w:t>His</w:t>
      </w:r>
      <w:r w:rsidR="00A71FB3" w:rsidRPr="00B34F84">
        <w:rPr>
          <w:rFonts w:ascii="Times New Roman" w:hAnsi="Times New Roman" w:cs="Times New Roman"/>
          <w:sz w:val="24"/>
          <w:szCs w:val="24"/>
          <w:highlight w:val="white"/>
        </w:rPr>
        <w:t xml:space="preserve"> </w:t>
      </w:r>
      <w:r w:rsidRPr="00B34F84">
        <w:rPr>
          <w:rFonts w:ascii="Times New Roman" w:hAnsi="Times New Roman" w:cs="Times New Roman"/>
          <w:sz w:val="24"/>
          <w:szCs w:val="24"/>
          <w:highlight w:val="white"/>
        </w:rPr>
        <w:t xml:space="preserve">work has </w:t>
      </w:r>
      <w:r>
        <w:rPr>
          <w:rFonts w:ascii="Times New Roman" w:hAnsi="Times New Roman" w:cs="Times New Roman"/>
          <w:sz w:val="24"/>
          <w:szCs w:val="24"/>
          <w:highlight w:val="white"/>
        </w:rPr>
        <w:t>been featured in</w:t>
      </w:r>
      <w:r w:rsidRPr="001C04BE">
        <w:rPr>
          <w:rFonts w:ascii="Times New Roman" w:hAnsi="Times New Roman" w:cs="Times New Roman"/>
          <w:i/>
          <w:sz w:val="24"/>
          <w:szCs w:val="24"/>
          <w:highlight w:val="white"/>
        </w:rPr>
        <w:t xml:space="preserve"> The</w:t>
      </w:r>
      <w:r w:rsidRPr="00B34F84">
        <w:rPr>
          <w:rFonts w:ascii="Times New Roman" w:hAnsi="Times New Roman" w:cs="Times New Roman"/>
          <w:sz w:val="24"/>
          <w:szCs w:val="24"/>
          <w:highlight w:val="white"/>
        </w:rPr>
        <w:t> </w:t>
      </w:r>
      <w:r w:rsidRPr="00B34F84">
        <w:rPr>
          <w:rFonts w:ascii="Times New Roman" w:hAnsi="Times New Roman" w:cs="Times New Roman"/>
          <w:i/>
          <w:iCs/>
          <w:sz w:val="24"/>
          <w:szCs w:val="24"/>
          <w:highlight w:val="white"/>
        </w:rPr>
        <w:t>New York Times</w:t>
      </w:r>
      <w:r>
        <w:rPr>
          <w:rFonts w:ascii="Times New Roman" w:hAnsi="Times New Roman" w:cs="Times New Roman"/>
          <w:sz w:val="24"/>
          <w:szCs w:val="24"/>
          <w:highlight w:val="white"/>
        </w:rPr>
        <w:t xml:space="preserve"> and in </w:t>
      </w:r>
      <w:r w:rsidRPr="00B34F84">
        <w:rPr>
          <w:rFonts w:ascii="Times New Roman" w:hAnsi="Times New Roman" w:cs="Times New Roman"/>
          <w:sz w:val="24"/>
          <w:szCs w:val="24"/>
          <w:highlight w:val="white"/>
        </w:rPr>
        <w:t>multiple exhibitions</w:t>
      </w:r>
      <w:r w:rsidR="00A71FB3">
        <w:rPr>
          <w:rFonts w:ascii="Times New Roman" w:hAnsi="Times New Roman" w:cs="Times New Roman"/>
          <w:sz w:val="24"/>
          <w:szCs w:val="24"/>
          <w:highlight w:val="white"/>
        </w:rPr>
        <w:t>,</w:t>
      </w:r>
      <w:r w:rsidRPr="00B34F84">
        <w:rPr>
          <w:rFonts w:ascii="Times New Roman" w:hAnsi="Times New Roman" w:cs="Times New Roman"/>
          <w:sz w:val="24"/>
          <w:szCs w:val="24"/>
          <w:highlight w:val="white"/>
        </w:rPr>
        <w:t xml:space="preserve"> includ</w:t>
      </w:r>
      <w:r>
        <w:rPr>
          <w:rFonts w:ascii="Times New Roman" w:hAnsi="Times New Roman" w:cs="Times New Roman"/>
          <w:sz w:val="24"/>
          <w:szCs w:val="24"/>
          <w:highlight w:val="white"/>
        </w:rPr>
        <w:t>ing</w:t>
      </w:r>
      <w:r w:rsidRPr="00B34F84">
        <w:rPr>
          <w:rFonts w:ascii="Times New Roman" w:hAnsi="Times New Roman" w:cs="Times New Roman"/>
          <w:sz w:val="24"/>
          <w:szCs w:val="24"/>
          <w:highlight w:val="white"/>
        </w:rPr>
        <w:t xml:space="preserve"> the Charles H. Wright Museum, George N’Namdi Center for Contemporary Art</w:t>
      </w:r>
      <w:r>
        <w:rPr>
          <w:rFonts w:ascii="Times New Roman" w:hAnsi="Times New Roman" w:cs="Times New Roman"/>
          <w:sz w:val="24"/>
          <w:szCs w:val="24"/>
          <w:highlight w:val="white"/>
        </w:rPr>
        <w:t>,</w:t>
      </w:r>
      <w:r w:rsidRPr="00B34F84">
        <w:rPr>
          <w:rFonts w:ascii="Times New Roman" w:hAnsi="Times New Roman" w:cs="Times New Roman"/>
          <w:sz w:val="24"/>
          <w:szCs w:val="24"/>
          <w:highlight w:val="white"/>
        </w:rPr>
        <w:t xml:space="preserve"> and the Detroit Institute of Arts. </w:t>
      </w:r>
      <w:r>
        <w:rPr>
          <w:rFonts w:ascii="Times New Roman" w:hAnsi="Times New Roman" w:cs="Times New Roman"/>
          <w:sz w:val="24"/>
          <w:szCs w:val="24"/>
          <w:highlight w:val="white"/>
        </w:rPr>
        <w:t>He has had</w:t>
      </w:r>
      <w:r w:rsidRPr="00B34F84">
        <w:rPr>
          <w:rFonts w:ascii="Times New Roman" w:hAnsi="Times New Roman" w:cs="Times New Roman"/>
          <w:sz w:val="24"/>
          <w:szCs w:val="24"/>
          <w:highlight w:val="white"/>
        </w:rPr>
        <w:t xml:space="preserve"> solo exhibit</w:t>
      </w:r>
      <w:r>
        <w:rPr>
          <w:rFonts w:ascii="Times New Roman" w:hAnsi="Times New Roman" w:cs="Times New Roman"/>
          <w:sz w:val="24"/>
          <w:szCs w:val="24"/>
          <w:highlight w:val="white"/>
        </w:rPr>
        <w:t>ion</w:t>
      </w:r>
      <w:r w:rsidRPr="00B34F84">
        <w:rPr>
          <w:rFonts w:ascii="Times New Roman" w:hAnsi="Times New Roman" w:cs="Times New Roman"/>
          <w:sz w:val="24"/>
          <w:szCs w:val="24"/>
          <w:highlight w:val="white"/>
        </w:rPr>
        <w:t>s at Winston-Salem State University’s Diggs Gallery and The Urban Institute of Contemporary Art. His work was also included in the </w:t>
      </w:r>
      <w:r w:rsidRPr="00B34F84">
        <w:rPr>
          <w:rFonts w:ascii="Times New Roman" w:hAnsi="Times New Roman" w:cs="Times New Roman"/>
          <w:i/>
          <w:iCs/>
          <w:sz w:val="24"/>
          <w:szCs w:val="24"/>
          <w:highlight w:val="white"/>
        </w:rPr>
        <w:t>Studio Visit</w:t>
      </w:r>
      <w:r>
        <w:rPr>
          <w:rFonts w:ascii="Times New Roman" w:hAnsi="Times New Roman" w:cs="Times New Roman"/>
          <w:i/>
          <w:iCs/>
          <w:sz w:val="24"/>
          <w:szCs w:val="24"/>
          <w:highlight w:val="white"/>
        </w:rPr>
        <w:t xml:space="preserve"> </w:t>
      </w:r>
      <w:r w:rsidRPr="00B34F84">
        <w:rPr>
          <w:rFonts w:ascii="Times New Roman" w:hAnsi="Times New Roman" w:cs="Times New Roman"/>
          <w:sz w:val="24"/>
          <w:szCs w:val="24"/>
          <w:highlight w:val="white"/>
        </w:rPr>
        <w:t>Volume 31 (2015) and the Studio Museum in Harlem’s catalog, </w:t>
      </w:r>
      <w:r w:rsidRPr="00B34F84">
        <w:rPr>
          <w:rFonts w:ascii="Times New Roman" w:hAnsi="Times New Roman" w:cs="Times New Roman"/>
          <w:i/>
          <w:iCs/>
          <w:sz w:val="24"/>
          <w:szCs w:val="24"/>
          <w:highlight w:val="white"/>
        </w:rPr>
        <w:t>Speaking of People: Ebony, Jet and Contemporary Art</w:t>
      </w:r>
      <w:r w:rsidRPr="00B34F84">
        <w:rPr>
          <w:rFonts w:ascii="Times New Roman" w:hAnsi="Times New Roman" w:cs="Times New Roman"/>
          <w:sz w:val="24"/>
          <w:szCs w:val="24"/>
          <w:highlight w:val="white"/>
        </w:rPr>
        <w:t> (2014). Dur</w:t>
      </w:r>
      <w:r>
        <w:rPr>
          <w:rFonts w:ascii="Times New Roman" w:hAnsi="Times New Roman" w:cs="Times New Roman"/>
          <w:sz w:val="24"/>
          <w:szCs w:val="24"/>
          <w:highlight w:val="white"/>
        </w:rPr>
        <w:t>ing his time as a Hodder Fellow he</w:t>
      </w:r>
      <w:r w:rsidRPr="00B34F84">
        <w:rPr>
          <w:rFonts w:ascii="Times New Roman" w:hAnsi="Times New Roman" w:cs="Times New Roman"/>
          <w:sz w:val="24"/>
          <w:szCs w:val="24"/>
          <w:highlight w:val="white"/>
        </w:rPr>
        <w:t xml:space="preserve"> plan</w:t>
      </w:r>
      <w:r>
        <w:rPr>
          <w:rFonts w:ascii="Times New Roman" w:hAnsi="Times New Roman" w:cs="Times New Roman"/>
          <w:sz w:val="24"/>
          <w:szCs w:val="24"/>
          <w:highlight w:val="white"/>
        </w:rPr>
        <w:t>s</w:t>
      </w:r>
      <w:r w:rsidRPr="00B34F84">
        <w:rPr>
          <w:rFonts w:ascii="Times New Roman" w:hAnsi="Times New Roman" w:cs="Times New Roman"/>
          <w:sz w:val="24"/>
          <w:szCs w:val="24"/>
          <w:highlight w:val="white"/>
        </w:rPr>
        <w:t xml:space="preserve"> on creating portraits and large paintings </w:t>
      </w:r>
      <w:r w:rsidR="00A71FB3">
        <w:rPr>
          <w:rFonts w:ascii="Times New Roman" w:hAnsi="Times New Roman" w:cs="Times New Roman"/>
          <w:sz w:val="24"/>
          <w:szCs w:val="24"/>
          <w:highlight w:val="white"/>
        </w:rPr>
        <w:t>of</w:t>
      </w:r>
      <w:r w:rsidR="00A71FB3" w:rsidRPr="00B34F84">
        <w:rPr>
          <w:rFonts w:ascii="Times New Roman" w:hAnsi="Times New Roman" w:cs="Times New Roman"/>
          <w:sz w:val="24"/>
          <w:szCs w:val="24"/>
          <w:highlight w:val="white"/>
        </w:rPr>
        <w:t xml:space="preserve"> </w:t>
      </w:r>
      <w:r w:rsidR="00A71FB3">
        <w:rPr>
          <w:rFonts w:ascii="Times New Roman" w:hAnsi="Times New Roman" w:cs="Times New Roman"/>
          <w:sz w:val="24"/>
          <w:szCs w:val="24"/>
          <w:highlight w:val="white"/>
        </w:rPr>
        <w:t>African American</w:t>
      </w:r>
      <w:r w:rsidR="00A71FB3" w:rsidRPr="00B34F84">
        <w:rPr>
          <w:rFonts w:ascii="Times New Roman" w:hAnsi="Times New Roman" w:cs="Times New Roman"/>
          <w:sz w:val="24"/>
          <w:szCs w:val="24"/>
          <w:highlight w:val="white"/>
        </w:rPr>
        <w:t xml:space="preserve"> </w:t>
      </w:r>
      <w:r w:rsidRPr="00B34F84">
        <w:rPr>
          <w:rFonts w:ascii="Times New Roman" w:hAnsi="Times New Roman" w:cs="Times New Roman"/>
          <w:sz w:val="24"/>
          <w:szCs w:val="24"/>
          <w:highlight w:val="white"/>
        </w:rPr>
        <w:t xml:space="preserve">men </w:t>
      </w:r>
      <w:r w:rsidR="00A71FB3">
        <w:rPr>
          <w:rFonts w:ascii="Times New Roman" w:hAnsi="Times New Roman" w:cs="Times New Roman"/>
          <w:sz w:val="24"/>
          <w:szCs w:val="24"/>
          <w:highlight w:val="white"/>
        </w:rPr>
        <w:t>and blue-collar workers</w:t>
      </w:r>
      <w:r w:rsidRPr="00B34F84">
        <w:rPr>
          <w:rFonts w:ascii="Times New Roman" w:hAnsi="Times New Roman" w:cs="Times New Roman"/>
          <w:sz w:val="24"/>
          <w:szCs w:val="24"/>
          <w:highlight w:val="white"/>
        </w:rPr>
        <w:t xml:space="preserve"> in and around the Princeton campus. </w:t>
      </w:r>
    </w:p>
    <w:p w14:paraId="70F366E4" w14:textId="77777777" w:rsidR="001C04BE" w:rsidRDefault="001C04BE" w:rsidP="001C04BE">
      <w:pPr>
        <w:pStyle w:val="Normal2"/>
        <w:spacing w:line="360" w:lineRule="auto"/>
      </w:pPr>
    </w:p>
    <w:p w14:paraId="2F7E4C10" w14:textId="12AA7ED3" w:rsidR="00A65747" w:rsidRPr="00240E5D" w:rsidRDefault="00B34F84" w:rsidP="00A65747">
      <w:pPr>
        <w:pStyle w:val="Normal2"/>
        <w:spacing w:line="360" w:lineRule="auto"/>
        <w:rPr>
          <w:rFonts w:ascii="Times New Roman" w:hAnsi="Times New Roman" w:cs="Times New Roman"/>
          <w:sz w:val="24"/>
          <w:szCs w:val="24"/>
          <w:highlight w:val="white"/>
        </w:rPr>
      </w:pPr>
      <w:r w:rsidRPr="00B34F84">
        <w:rPr>
          <w:rFonts w:ascii="Times New Roman" w:eastAsia="Times New Roman" w:hAnsi="Times New Roman" w:cs="Times New Roman"/>
          <w:b/>
          <w:bCs/>
          <w:sz w:val="24"/>
          <w:szCs w:val="24"/>
        </w:rPr>
        <w:t>Okwui Okpokwasili</w:t>
      </w:r>
      <w:r w:rsidR="000421E4">
        <w:rPr>
          <w:rFonts w:ascii="Times New Roman" w:eastAsia="Times New Roman" w:hAnsi="Times New Roman" w:cs="Times New Roman"/>
          <w:b/>
          <w:sz w:val="24"/>
          <w:szCs w:val="24"/>
        </w:rPr>
        <w:t xml:space="preserve"> </w:t>
      </w:r>
      <w:r w:rsidRPr="00B34F84">
        <w:rPr>
          <w:rFonts w:ascii="Times New Roman" w:hAnsi="Times New Roman" w:cs="Times New Roman"/>
          <w:sz w:val="24"/>
          <w:szCs w:val="24"/>
          <w:highlight w:val="white"/>
        </w:rPr>
        <w:t xml:space="preserve">is a Brooklyn-based writer, performer and choreographer. With collaborator Peter Born, Okpokwasili creates multidisciplinary projects. </w:t>
      </w:r>
      <w:r w:rsidR="00A71FB3">
        <w:rPr>
          <w:rFonts w:ascii="Times New Roman" w:hAnsi="Times New Roman" w:cs="Times New Roman"/>
          <w:sz w:val="24"/>
          <w:szCs w:val="24"/>
          <w:highlight w:val="white"/>
        </w:rPr>
        <w:t xml:space="preserve">Her </w:t>
      </w:r>
      <w:r w:rsidRPr="00B34F84">
        <w:rPr>
          <w:rFonts w:ascii="Times New Roman" w:hAnsi="Times New Roman" w:cs="Times New Roman"/>
          <w:sz w:val="24"/>
          <w:szCs w:val="24"/>
          <w:highlight w:val="white"/>
        </w:rPr>
        <w:t>New York productions include </w:t>
      </w:r>
      <w:r w:rsidRPr="00B34F84">
        <w:rPr>
          <w:rFonts w:ascii="Times New Roman" w:hAnsi="Times New Roman" w:cs="Times New Roman"/>
          <w:i/>
          <w:iCs/>
          <w:sz w:val="24"/>
          <w:szCs w:val="24"/>
          <w:highlight w:val="white"/>
        </w:rPr>
        <w:t>Pent-Up: A Revenge Dance</w:t>
      </w:r>
      <w:r w:rsidR="00141892">
        <w:rPr>
          <w:rFonts w:ascii="Times New Roman" w:hAnsi="Times New Roman" w:cs="Times New Roman"/>
          <w:i/>
          <w:iCs/>
          <w:sz w:val="24"/>
          <w:szCs w:val="24"/>
          <w:highlight w:val="white"/>
        </w:rPr>
        <w:t xml:space="preserve">, </w:t>
      </w:r>
      <w:r w:rsidRPr="00B34F84">
        <w:rPr>
          <w:rFonts w:ascii="Times New Roman" w:hAnsi="Times New Roman" w:cs="Times New Roman"/>
          <w:sz w:val="24"/>
          <w:szCs w:val="24"/>
          <w:highlight w:val="white"/>
        </w:rPr>
        <w:t>recipient of a 2010 New York Dance and Performance “Bessie” Award for Outstanding Production; </w:t>
      </w:r>
      <w:r w:rsidRPr="00B34F84">
        <w:rPr>
          <w:rFonts w:ascii="Times New Roman" w:hAnsi="Times New Roman" w:cs="Times New Roman"/>
          <w:i/>
          <w:iCs/>
          <w:sz w:val="24"/>
          <w:szCs w:val="24"/>
          <w:highlight w:val="white"/>
        </w:rPr>
        <w:t>Bronx Gothic</w:t>
      </w:r>
      <w:r w:rsidR="00F77AAC" w:rsidRPr="00F77AAC">
        <w:rPr>
          <w:rFonts w:ascii="Times New Roman" w:hAnsi="Times New Roman" w:cs="Times New Roman"/>
          <w:iCs/>
          <w:sz w:val="24"/>
          <w:szCs w:val="24"/>
          <w:highlight w:val="white"/>
        </w:rPr>
        <w:t xml:space="preserve">, awarded a </w:t>
      </w:r>
      <w:r w:rsidR="00F77AAC">
        <w:rPr>
          <w:rFonts w:ascii="Times New Roman" w:hAnsi="Times New Roman" w:cs="Times New Roman"/>
          <w:sz w:val="24"/>
          <w:szCs w:val="24"/>
          <w:highlight w:val="white"/>
        </w:rPr>
        <w:t>2014 “Bessie”;</w:t>
      </w:r>
      <w:r w:rsidRPr="00B34F84">
        <w:rPr>
          <w:rFonts w:ascii="Times New Roman" w:hAnsi="Times New Roman" w:cs="Times New Roman"/>
          <w:sz w:val="24"/>
          <w:szCs w:val="24"/>
          <w:highlight w:val="white"/>
        </w:rPr>
        <w:t xml:space="preserve"> and </w:t>
      </w:r>
      <w:r w:rsidRPr="00B34F84">
        <w:rPr>
          <w:rFonts w:ascii="Times New Roman" w:hAnsi="Times New Roman" w:cs="Times New Roman"/>
          <w:i/>
          <w:iCs/>
          <w:sz w:val="24"/>
          <w:szCs w:val="24"/>
          <w:highlight w:val="white"/>
        </w:rPr>
        <w:t>Poor People’s TV Room. </w:t>
      </w:r>
      <w:r w:rsidRPr="00B34F84">
        <w:rPr>
          <w:rFonts w:ascii="Times New Roman" w:hAnsi="Times New Roman" w:cs="Times New Roman"/>
          <w:sz w:val="24"/>
          <w:szCs w:val="24"/>
          <w:highlight w:val="white"/>
        </w:rPr>
        <w:t> Okpokwasili frequently collaborates with award-winning director Ralph Lemon. Residencies</w:t>
      </w:r>
      <w:r w:rsidR="00F77AAC">
        <w:rPr>
          <w:rFonts w:ascii="Times New Roman" w:hAnsi="Times New Roman" w:cs="Times New Roman"/>
          <w:sz w:val="24"/>
          <w:szCs w:val="24"/>
          <w:highlight w:val="white"/>
        </w:rPr>
        <w:t xml:space="preserve"> and </w:t>
      </w:r>
      <w:r w:rsidRPr="00B34F84">
        <w:rPr>
          <w:rFonts w:ascii="Times New Roman" w:hAnsi="Times New Roman" w:cs="Times New Roman"/>
          <w:sz w:val="24"/>
          <w:szCs w:val="24"/>
          <w:highlight w:val="white"/>
        </w:rPr>
        <w:t>awards include</w:t>
      </w:r>
      <w:r w:rsidR="00F77AAC">
        <w:rPr>
          <w:rFonts w:ascii="Times New Roman" w:hAnsi="Times New Roman" w:cs="Times New Roman"/>
          <w:sz w:val="24"/>
          <w:szCs w:val="24"/>
          <w:highlight w:val="white"/>
        </w:rPr>
        <w:t xml:space="preserve"> Maggie Allesee National Center for Choreography (</w:t>
      </w:r>
      <w:r w:rsidRPr="00B34F84">
        <w:rPr>
          <w:rFonts w:ascii="Times New Roman" w:hAnsi="Times New Roman" w:cs="Times New Roman"/>
          <w:sz w:val="24"/>
          <w:szCs w:val="24"/>
          <w:highlight w:val="white"/>
        </w:rPr>
        <w:t>MANCC</w:t>
      </w:r>
      <w:r w:rsidR="00F77AAC">
        <w:rPr>
          <w:rFonts w:ascii="Times New Roman" w:hAnsi="Times New Roman" w:cs="Times New Roman"/>
          <w:sz w:val="24"/>
          <w:szCs w:val="24"/>
          <w:highlight w:val="white"/>
        </w:rPr>
        <w:t xml:space="preserve">) in </w:t>
      </w:r>
      <w:r w:rsidRPr="00B34F84">
        <w:rPr>
          <w:rFonts w:ascii="Times New Roman" w:hAnsi="Times New Roman" w:cs="Times New Roman"/>
          <w:sz w:val="24"/>
          <w:szCs w:val="24"/>
          <w:highlight w:val="white"/>
        </w:rPr>
        <w:t>2012</w:t>
      </w:r>
      <w:r w:rsidR="00F77AAC">
        <w:rPr>
          <w:rFonts w:ascii="Times New Roman" w:hAnsi="Times New Roman" w:cs="Times New Roman"/>
          <w:sz w:val="24"/>
          <w:szCs w:val="24"/>
          <w:highlight w:val="white"/>
        </w:rPr>
        <w:t xml:space="preserve"> and 2016</w:t>
      </w:r>
      <w:r w:rsidRPr="00B34F84">
        <w:rPr>
          <w:rFonts w:ascii="Times New Roman" w:hAnsi="Times New Roman" w:cs="Times New Roman"/>
          <w:sz w:val="24"/>
          <w:szCs w:val="24"/>
          <w:highlight w:val="white"/>
        </w:rPr>
        <w:t>, N</w:t>
      </w:r>
      <w:r w:rsidR="00F77AAC">
        <w:rPr>
          <w:rFonts w:ascii="Times New Roman" w:hAnsi="Times New Roman" w:cs="Times New Roman"/>
          <w:sz w:val="24"/>
          <w:szCs w:val="24"/>
          <w:highlight w:val="white"/>
        </w:rPr>
        <w:t>ew York Foundation for the Arts (N</w:t>
      </w:r>
      <w:r w:rsidRPr="00B34F84">
        <w:rPr>
          <w:rFonts w:ascii="Times New Roman" w:hAnsi="Times New Roman" w:cs="Times New Roman"/>
          <w:sz w:val="24"/>
          <w:szCs w:val="24"/>
          <w:highlight w:val="white"/>
        </w:rPr>
        <w:t>YFA</w:t>
      </w:r>
      <w:r w:rsidR="00F77AAC">
        <w:rPr>
          <w:rFonts w:ascii="Times New Roman" w:hAnsi="Times New Roman" w:cs="Times New Roman"/>
          <w:sz w:val="24"/>
          <w:szCs w:val="24"/>
          <w:highlight w:val="white"/>
        </w:rPr>
        <w:t>)</w:t>
      </w:r>
      <w:r w:rsidRPr="00B34F84">
        <w:rPr>
          <w:rFonts w:ascii="Times New Roman" w:hAnsi="Times New Roman" w:cs="Times New Roman"/>
          <w:sz w:val="24"/>
          <w:szCs w:val="24"/>
          <w:highlight w:val="white"/>
        </w:rPr>
        <w:t xml:space="preserve"> Fellowship in Choreography (2013), Lower Manhattan Cultural Council’s Extended Life Program (2014-15), The Foundation for Contemporary Arts’ Artist Grants in Dance (2014), </w:t>
      </w:r>
      <w:r w:rsidR="00F77AAC">
        <w:rPr>
          <w:rFonts w:ascii="Times New Roman" w:hAnsi="Times New Roman" w:cs="Times New Roman"/>
          <w:sz w:val="24"/>
          <w:szCs w:val="24"/>
          <w:highlight w:val="white"/>
        </w:rPr>
        <w:t xml:space="preserve">a </w:t>
      </w:r>
      <w:r w:rsidRPr="00B34F84">
        <w:rPr>
          <w:rFonts w:ascii="Times New Roman" w:hAnsi="Times New Roman" w:cs="Times New Roman"/>
          <w:sz w:val="24"/>
          <w:szCs w:val="24"/>
          <w:highlight w:val="white"/>
        </w:rPr>
        <w:t xml:space="preserve">Creative Capital </w:t>
      </w:r>
      <w:r w:rsidR="00F77AAC">
        <w:rPr>
          <w:rFonts w:ascii="Times New Roman" w:hAnsi="Times New Roman" w:cs="Times New Roman"/>
          <w:sz w:val="24"/>
          <w:szCs w:val="24"/>
          <w:highlight w:val="white"/>
        </w:rPr>
        <w:t>g</w:t>
      </w:r>
      <w:r w:rsidRPr="00B34F84">
        <w:rPr>
          <w:rFonts w:ascii="Times New Roman" w:hAnsi="Times New Roman" w:cs="Times New Roman"/>
          <w:sz w:val="24"/>
          <w:szCs w:val="24"/>
          <w:highlight w:val="white"/>
        </w:rPr>
        <w:t xml:space="preserve">rant (2016), </w:t>
      </w:r>
      <w:r w:rsidR="00F77AAC">
        <w:rPr>
          <w:rFonts w:ascii="Times New Roman" w:hAnsi="Times New Roman" w:cs="Times New Roman"/>
          <w:sz w:val="24"/>
          <w:szCs w:val="24"/>
          <w:highlight w:val="white"/>
        </w:rPr>
        <w:t>New England Foundation for the Arts</w:t>
      </w:r>
      <w:r w:rsidRPr="00B34F84">
        <w:rPr>
          <w:rFonts w:ascii="Times New Roman" w:hAnsi="Times New Roman" w:cs="Times New Roman"/>
          <w:sz w:val="24"/>
          <w:szCs w:val="24"/>
          <w:highlight w:val="white"/>
        </w:rPr>
        <w:t>, and N</w:t>
      </w:r>
      <w:r w:rsidR="00F77AAC">
        <w:rPr>
          <w:rFonts w:ascii="Times New Roman" w:hAnsi="Times New Roman" w:cs="Times New Roman"/>
          <w:sz w:val="24"/>
          <w:szCs w:val="24"/>
          <w:highlight w:val="white"/>
        </w:rPr>
        <w:t>ational Dance Project</w:t>
      </w:r>
      <w:r w:rsidRPr="00B34F84">
        <w:rPr>
          <w:rFonts w:ascii="Times New Roman" w:hAnsi="Times New Roman" w:cs="Times New Roman"/>
          <w:sz w:val="24"/>
          <w:szCs w:val="24"/>
          <w:highlight w:val="white"/>
        </w:rPr>
        <w:t>. She was a Randjelovic/Stryker Commissioned Artist at New York Live Arts from 2015-2017.</w:t>
      </w:r>
      <w:r w:rsidR="00A65747" w:rsidRPr="00A65747">
        <w:rPr>
          <w:sz w:val="24"/>
          <w:szCs w:val="24"/>
        </w:rPr>
        <w:t xml:space="preserve"> </w:t>
      </w:r>
      <w:r w:rsidR="00A65747" w:rsidRPr="00240E5D">
        <w:rPr>
          <w:rFonts w:ascii="Times New Roman" w:hAnsi="Times New Roman" w:cs="Times New Roman"/>
          <w:sz w:val="24"/>
          <w:szCs w:val="24"/>
          <w:highlight w:val="white"/>
        </w:rPr>
        <w:t>During her fellowship year, she will be working on design of a rigorous and formal container for a collective song of grievance and grief that serves as a ritual of remembering and reconstitution. The piece is inspired by the traditional practice of women’s resistance movements in southeastern Nigeria called “sitting on a Man’s Head”.</w:t>
      </w:r>
    </w:p>
    <w:p w14:paraId="4036D043" w14:textId="388C1FCF" w:rsidR="000421E4" w:rsidRDefault="000421E4" w:rsidP="000421E4">
      <w:pPr>
        <w:pStyle w:val="Normal2"/>
        <w:spacing w:line="360" w:lineRule="auto"/>
      </w:pPr>
    </w:p>
    <w:p w14:paraId="0F71072B" w14:textId="34A1FD4F" w:rsidR="00C60B93" w:rsidRPr="00C60B93" w:rsidRDefault="00B34F84" w:rsidP="00C60B93">
      <w:pPr>
        <w:pStyle w:val="Normal2"/>
        <w:spacing w:line="360" w:lineRule="auto"/>
        <w:rPr>
          <w:color w:val="283C46"/>
          <w:sz w:val="24"/>
          <w:szCs w:val="24"/>
        </w:rPr>
      </w:pPr>
      <w:r w:rsidRPr="00F77AAC">
        <w:rPr>
          <w:rFonts w:ascii="Times New Roman" w:hAnsi="Times New Roman" w:cs="Times New Roman"/>
          <w:b/>
          <w:bCs/>
          <w:color w:val="283C46"/>
          <w:sz w:val="24"/>
          <w:szCs w:val="24"/>
        </w:rPr>
        <w:t>Jacob Shores-Arg</w:t>
      </w:r>
      <w:r w:rsidR="00F77AAC" w:rsidRPr="00F77AAC">
        <w:rPr>
          <w:rFonts w:ascii="Times New Roman" w:hAnsi="Times New Roman" w:cs="Times New Roman"/>
          <w:b/>
          <w:bCs/>
          <w:color w:val="283C46"/>
          <w:sz w:val="24"/>
          <w:szCs w:val="24"/>
        </w:rPr>
        <w:t>ü</w:t>
      </w:r>
      <w:r w:rsidRPr="00F77AAC">
        <w:rPr>
          <w:rFonts w:ascii="Times New Roman" w:hAnsi="Times New Roman" w:cs="Times New Roman"/>
          <w:b/>
          <w:bCs/>
          <w:color w:val="283C46"/>
          <w:sz w:val="24"/>
          <w:szCs w:val="24"/>
        </w:rPr>
        <w:t>ello</w:t>
      </w:r>
      <w:r w:rsidR="00783064" w:rsidRPr="00F77AAC">
        <w:rPr>
          <w:rFonts w:ascii="Times New Roman" w:hAnsi="Times New Roman" w:cs="Times New Roman"/>
          <w:b/>
          <w:color w:val="283C46"/>
          <w:sz w:val="24"/>
          <w:szCs w:val="24"/>
        </w:rPr>
        <w:t xml:space="preserve"> </w:t>
      </w:r>
      <w:r w:rsidR="00F77AAC" w:rsidRPr="00F77AAC">
        <w:rPr>
          <w:rFonts w:ascii="Times New Roman" w:hAnsi="Times New Roman" w:cs="Times New Roman"/>
          <w:color w:val="283C46"/>
          <w:sz w:val="24"/>
          <w:szCs w:val="24"/>
        </w:rPr>
        <w:t xml:space="preserve">is a Costa </w:t>
      </w:r>
      <w:r w:rsidR="00A71FB3" w:rsidRPr="00F77AAC">
        <w:rPr>
          <w:rFonts w:ascii="Times New Roman" w:hAnsi="Times New Roman" w:cs="Times New Roman"/>
          <w:color w:val="283C46"/>
          <w:sz w:val="24"/>
          <w:szCs w:val="24"/>
        </w:rPr>
        <w:t>Rican</w:t>
      </w:r>
      <w:r w:rsidR="00A71FB3">
        <w:rPr>
          <w:rFonts w:ascii="Times New Roman" w:hAnsi="Times New Roman" w:cs="Times New Roman"/>
          <w:color w:val="283C46"/>
          <w:sz w:val="24"/>
          <w:szCs w:val="24"/>
        </w:rPr>
        <w:t>-</w:t>
      </w:r>
      <w:r w:rsidR="00F77AAC" w:rsidRPr="00F77AAC">
        <w:rPr>
          <w:rFonts w:ascii="Times New Roman" w:hAnsi="Times New Roman" w:cs="Times New Roman"/>
          <w:color w:val="283C46"/>
          <w:sz w:val="24"/>
          <w:szCs w:val="24"/>
        </w:rPr>
        <w:t xml:space="preserve">American poet and prose writer. He is the recipient of a Fulbright Fellowship, the Dzanc Books ILP International Literature Award, </w:t>
      </w:r>
      <w:r w:rsidR="003A36F9">
        <w:rPr>
          <w:rFonts w:ascii="Times New Roman" w:hAnsi="Times New Roman" w:cs="Times New Roman"/>
          <w:color w:val="283C46"/>
          <w:sz w:val="24"/>
          <w:szCs w:val="24"/>
        </w:rPr>
        <w:t>a</w:t>
      </w:r>
      <w:r w:rsidR="00F77AAC" w:rsidRPr="00F77AAC">
        <w:rPr>
          <w:rFonts w:ascii="Times New Roman" w:hAnsi="Times New Roman" w:cs="Times New Roman"/>
          <w:color w:val="283C46"/>
          <w:sz w:val="24"/>
          <w:szCs w:val="24"/>
        </w:rPr>
        <w:t xml:space="preserve"> Fine Arts Work Center Fellowship in Provincetown, the Djerassi Resident Artist’s Fellowship, and the Amy Clampitt residency in Lenox, Massachusetts. His second book, </w:t>
      </w:r>
      <w:r w:rsidR="00F77AAC" w:rsidRPr="00F77AAC">
        <w:rPr>
          <w:rFonts w:ascii="Times New Roman" w:hAnsi="Times New Roman" w:cs="Times New Roman"/>
          <w:i/>
          <w:iCs/>
          <w:color w:val="283C46"/>
          <w:sz w:val="24"/>
          <w:szCs w:val="24"/>
        </w:rPr>
        <w:t>Paraíso,</w:t>
      </w:r>
      <w:r w:rsidR="00F77AAC" w:rsidRPr="00F77AAC">
        <w:rPr>
          <w:rFonts w:ascii="Times New Roman" w:hAnsi="Times New Roman" w:cs="Times New Roman"/>
          <w:color w:val="283C46"/>
          <w:sz w:val="24"/>
          <w:szCs w:val="24"/>
        </w:rPr>
        <w:t> was selected for the inaugural CantoMundo Poetry Prize. His work appears in </w:t>
      </w:r>
      <w:r w:rsidR="00F77AAC" w:rsidRPr="00F77AAC">
        <w:rPr>
          <w:rFonts w:ascii="Times New Roman" w:hAnsi="Times New Roman" w:cs="Times New Roman"/>
          <w:i/>
          <w:iCs/>
          <w:color w:val="283C46"/>
          <w:sz w:val="24"/>
          <w:szCs w:val="24"/>
        </w:rPr>
        <w:t>The New Yorker, Poetry, </w:t>
      </w:r>
      <w:r w:rsidR="00F77AAC" w:rsidRPr="00F77AAC">
        <w:rPr>
          <w:rFonts w:ascii="Times New Roman" w:hAnsi="Times New Roman" w:cs="Times New Roman"/>
          <w:color w:val="283C46"/>
          <w:sz w:val="24"/>
          <w:szCs w:val="24"/>
        </w:rPr>
        <w:t>and</w:t>
      </w:r>
      <w:r w:rsidR="00F77AAC" w:rsidRPr="00F77AAC">
        <w:rPr>
          <w:rFonts w:ascii="Times New Roman" w:hAnsi="Times New Roman" w:cs="Times New Roman"/>
          <w:i/>
          <w:iCs/>
          <w:color w:val="283C46"/>
          <w:sz w:val="24"/>
          <w:szCs w:val="24"/>
        </w:rPr>
        <w:t> The Oxford American</w:t>
      </w:r>
      <w:r w:rsidR="00F77AAC" w:rsidRPr="00E316E7">
        <w:rPr>
          <w:rFonts w:ascii="Times New Roman" w:hAnsi="Times New Roman" w:cs="Times New Roman"/>
          <w:i/>
          <w:iCs/>
          <w:color w:val="283C46"/>
          <w:sz w:val="24"/>
          <w:szCs w:val="24"/>
        </w:rPr>
        <w:t>. </w:t>
      </w:r>
      <w:r w:rsidR="00C60B93" w:rsidRPr="00E316E7">
        <w:rPr>
          <w:rFonts w:ascii="Times New Roman" w:hAnsi="Times New Roman" w:cs="Times New Roman"/>
          <w:color w:val="283C46"/>
          <w:sz w:val="24"/>
          <w:szCs w:val="24"/>
        </w:rPr>
        <w:t>During his fellowship year he will work on a mixed genre piece focusing on cultural symbols, borders, and climate.</w:t>
      </w:r>
    </w:p>
    <w:p w14:paraId="5A72C373" w14:textId="09538BCC" w:rsidR="000421E4" w:rsidRPr="00F77AAC" w:rsidRDefault="000421E4" w:rsidP="000421E4">
      <w:pPr>
        <w:pStyle w:val="Normal2"/>
        <w:spacing w:line="360" w:lineRule="auto"/>
        <w:rPr>
          <w:rFonts w:ascii="Times New Roman" w:hAnsi="Times New Roman" w:cs="Times New Roman"/>
        </w:rPr>
      </w:pPr>
    </w:p>
    <w:p w14:paraId="08FDA202" w14:textId="4AA25B45" w:rsidR="003A36F9" w:rsidRDefault="004E10D7" w:rsidP="000421E4">
      <w:pPr>
        <w:pStyle w:val="Normal2"/>
        <w:spacing w:line="360" w:lineRule="auto"/>
        <w:rPr>
          <w:rFonts w:ascii="Times New Roman" w:hAnsi="Times New Roman" w:cs="Times New Roman"/>
          <w:bCs/>
          <w:sz w:val="24"/>
          <w:szCs w:val="24"/>
        </w:rPr>
      </w:pPr>
      <w:r w:rsidRPr="004E10D7">
        <w:rPr>
          <w:rFonts w:ascii="Times New Roman" w:hAnsi="Times New Roman" w:cs="Times New Roman"/>
          <w:b/>
          <w:bCs/>
          <w:sz w:val="24"/>
          <w:szCs w:val="24"/>
          <w:highlight w:val="white"/>
        </w:rPr>
        <w:t>Lauren Yee's</w:t>
      </w:r>
      <w:r w:rsidRPr="004E10D7">
        <w:rPr>
          <w:rFonts w:ascii="Times New Roman" w:hAnsi="Times New Roman" w:cs="Times New Roman"/>
          <w:bCs/>
          <w:sz w:val="24"/>
          <w:szCs w:val="24"/>
          <w:highlight w:val="white"/>
        </w:rPr>
        <w:t xml:space="preserve"> play </w:t>
      </w:r>
      <w:r w:rsidR="00F77AAC" w:rsidRPr="00F77AAC">
        <w:rPr>
          <w:rFonts w:ascii="Times New Roman" w:hAnsi="Times New Roman" w:cs="Times New Roman"/>
          <w:bCs/>
          <w:i/>
          <w:sz w:val="24"/>
          <w:szCs w:val="24"/>
          <w:highlight w:val="white"/>
        </w:rPr>
        <w:t>King of the Yees</w:t>
      </w:r>
      <w:r w:rsidRPr="004E10D7">
        <w:rPr>
          <w:rFonts w:ascii="Times New Roman" w:hAnsi="Times New Roman" w:cs="Times New Roman"/>
          <w:bCs/>
          <w:sz w:val="24"/>
          <w:szCs w:val="24"/>
          <w:highlight w:val="white"/>
        </w:rPr>
        <w:t xml:space="preserve"> premiered this past season at The Goodman Theatre, Center Theatre Group, ACT Theatre, and Canada's National Arts Centre. Upcoming</w:t>
      </w:r>
      <w:r w:rsidR="00F77AAC">
        <w:rPr>
          <w:rFonts w:ascii="Times New Roman" w:hAnsi="Times New Roman" w:cs="Times New Roman"/>
          <w:bCs/>
          <w:sz w:val="24"/>
          <w:szCs w:val="24"/>
          <w:highlight w:val="white"/>
        </w:rPr>
        <w:t xml:space="preserve"> productions include</w:t>
      </w:r>
      <w:r w:rsidRPr="004E10D7">
        <w:rPr>
          <w:rFonts w:ascii="Times New Roman" w:hAnsi="Times New Roman" w:cs="Times New Roman"/>
          <w:bCs/>
          <w:sz w:val="24"/>
          <w:szCs w:val="24"/>
          <w:highlight w:val="white"/>
        </w:rPr>
        <w:t xml:space="preserve"> </w:t>
      </w:r>
      <w:r w:rsidR="00F77AAC" w:rsidRPr="00F77AAC">
        <w:rPr>
          <w:rFonts w:ascii="Times New Roman" w:hAnsi="Times New Roman" w:cs="Times New Roman"/>
          <w:bCs/>
          <w:i/>
          <w:sz w:val="24"/>
          <w:szCs w:val="24"/>
          <w:highlight w:val="white"/>
        </w:rPr>
        <w:t>Cambodian Rock Band</w:t>
      </w:r>
      <w:r w:rsidR="00F77AAC">
        <w:rPr>
          <w:rFonts w:ascii="Times New Roman" w:hAnsi="Times New Roman" w:cs="Times New Roman"/>
          <w:bCs/>
          <w:sz w:val="24"/>
          <w:szCs w:val="24"/>
          <w:highlight w:val="white"/>
        </w:rPr>
        <w:t xml:space="preserve"> </w:t>
      </w:r>
      <w:r w:rsidRPr="004E10D7">
        <w:rPr>
          <w:rFonts w:ascii="Times New Roman" w:hAnsi="Times New Roman" w:cs="Times New Roman"/>
          <w:bCs/>
          <w:sz w:val="24"/>
          <w:szCs w:val="24"/>
          <w:highlight w:val="white"/>
        </w:rPr>
        <w:t>at South Coast Rep with music by Dengue Fever</w:t>
      </w:r>
      <w:r w:rsidR="00F77AAC">
        <w:rPr>
          <w:rFonts w:ascii="Times New Roman" w:hAnsi="Times New Roman" w:cs="Times New Roman"/>
          <w:bCs/>
          <w:sz w:val="24"/>
          <w:szCs w:val="24"/>
          <w:highlight w:val="white"/>
        </w:rPr>
        <w:t xml:space="preserve"> and</w:t>
      </w:r>
      <w:r w:rsidRPr="004E10D7">
        <w:rPr>
          <w:rFonts w:ascii="Times New Roman" w:hAnsi="Times New Roman" w:cs="Times New Roman"/>
          <w:bCs/>
          <w:sz w:val="24"/>
          <w:szCs w:val="24"/>
          <w:highlight w:val="white"/>
        </w:rPr>
        <w:t xml:space="preserve"> </w:t>
      </w:r>
      <w:r w:rsidR="00F77AAC" w:rsidRPr="00F77AAC">
        <w:rPr>
          <w:rFonts w:ascii="Times New Roman" w:hAnsi="Times New Roman" w:cs="Times New Roman"/>
          <w:bCs/>
          <w:i/>
          <w:sz w:val="24"/>
          <w:szCs w:val="24"/>
          <w:highlight w:val="white"/>
        </w:rPr>
        <w:t>The Great Leap</w:t>
      </w:r>
      <w:r w:rsidRPr="004E10D7">
        <w:rPr>
          <w:rFonts w:ascii="Times New Roman" w:hAnsi="Times New Roman" w:cs="Times New Roman"/>
          <w:bCs/>
          <w:sz w:val="24"/>
          <w:szCs w:val="24"/>
          <w:highlight w:val="white"/>
        </w:rPr>
        <w:t xml:space="preserve"> at Denver Center, Seattle Rep, and Atlantic Theatre Company. Recent honors</w:t>
      </w:r>
      <w:r w:rsidR="00F77AAC">
        <w:rPr>
          <w:rFonts w:ascii="Times New Roman" w:hAnsi="Times New Roman" w:cs="Times New Roman"/>
          <w:bCs/>
          <w:sz w:val="24"/>
          <w:szCs w:val="24"/>
          <w:highlight w:val="white"/>
        </w:rPr>
        <w:t xml:space="preserve"> included the </w:t>
      </w:r>
      <w:r w:rsidRPr="004E10D7">
        <w:rPr>
          <w:rFonts w:ascii="Times New Roman" w:hAnsi="Times New Roman" w:cs="Times New Roman"/>
          <w:bCs/>
          <w:sz w:val="24"/>
          <w:szCs w:val="24"/>
          <w:highlight w:val="white"/>
        </w:rPr>
        <w:t xml:space="preserve">Kesselring Prize, </w:t>
      </w:r>
      <w:r w:rsidR="00F77AAC">
        <w:rPr>
          <w:rFonts w:ascii="Times New Roman" w:hAnsi="Times New Roman" w:cs="Times New Roman"/>
          <w:bCs/>
          <w:sz w:val="24"/>
          <w:szCs w:val="24"/>
          <w:highlight w:val="white"/>
        </w:rPr>
        <w:t xml:space="preserve">the </w:t>
      </w:r>
      <w:r w:rsidRPr="004E10D7">
        <w:rPr>
          <w:rFonts w:ascii="Times New Roman" w:hAnsi="Times New Roman" w:cs="Times New Roman"/>
          <w:bCs/>
          <w:sz w:val="24"/>
          <w:szCs w:val="24"/>
          <w:highlight w:val="white"/>
        </w:rPr>
        <w:t>Francesca Primus Prize,</w:t>
      </w:r>
      <w:r w:rsidR="00F77AAC">
        <w:rPr>
          <w:rFonts w:ascii="Times New Roman" w:hAnsi="Times New Roman" w:cs="Times New Roman"/>
          <w:bCs/>
          <w:sz w:val="24"/>
          <w:szCs w:val="24"/>
          <w:highlight w:val="white"/>
        </w:rPr>
        <w:t xml:space="preserve"> and a</w:t>
      </w:r>
      <w:r w:rsidRPr="004E10D7">
        <w:rPr>
          <w:rFonts w:ascii="Times New Roman" w:hAnsi="Times New Roman" w:cs="Times New Roman"/>
          <w:bCs/>
          <w:sz w:val="24"/>
          <w:szCs w:val="24"/>
          <w:highlight w:val="white"/>
        </w:rPr>
        <w:t xml:space="preserve"> </w:t>
      </w:r>
      <w:r w:rsidR="00F77AAC" w:rsidRPr="00F77AAC">
        <w:rPr>
          <w:rFonts w:ascii="Times New Roman" w:hAnsi="Times New Roman" w:cs="Times New Roman"/>
          <w:bCs/>
          <w:i/>
          <w:sz w:val="24"/>
          <w:szCs w:val="24"/>
          <w:highlight w:val="white"/>
        </w:rPr>
        <w:t>New York Times</w:t>
      </w:r>
      <w:r w:rsidRPr="004E10D7">
        <w:rPr>
          <w:rFonts w:ascii="Times New Roman" w:hAnsi="Times New Roman" w:cs="Times New Roman"/>
          <w:bCs/>
          <w:sz w:val="24"/>
          <w:szCs w:val="24"/>
          <w:highlight w:val="white"/>
        </w:rPr>
        <w:t xml:space="preserve"> Critic's Pick for</w:t>
      </w:r>
      <w:r w:rsidR="00F77AAC">
        <w:rPr>
          <w:rFonts w:ascii="Times New Roman" w:hAnsi="Times New Roman" w:cs="Times New Roman"/>
          <w:bCs/>
          <w:sz w:val="24"/>
          <w:szCs w:val="24"/>
          <w:highlight w:val="white"/>
        </w:rPr>
        <w:t xml:space="preserve"> her play </w:t>
      </w:r>
      <w:r w:rsidR="00F77AAC" w:rsidRPr="00F77AAC">
        <w:rPr>
          <w:rFonts w:ascii="Times New Roman" w:hAnsi="Times New Roman" w:cs="Times New Roman"/>
          <w:bCs/>
          <w:i/>
          <w:sz w:val="24"/>
          <w:szCs w:val="24"/>
          <w:highlight w:val="white"/>
        </w:rPr>
        <w:t>In a Word</w:t>
      </w:r>
      <w:r w:rsidRPr="004E10D7">
        <w:rPr>
          <w:rFonts w:ascii="Times New Roman" w:hAnsi="Times New Roman" w:cs="Times New Roman"/>
          <w:bCs/>
          <w:sz w:val="24"/>
          <w:szCs w:val="24"/>
          <w:highlight w:val="white"/>
        </w:rPr>
        <w:t xml:space="preserve">. </w:t>
      </w:r>
      <w:r>
        <w:rPr>
          <w:rFonts w:ascii="Times New Roman" w:hAnsi="Times New Roman" w:cs="Times New Roman"/>
          <w:bCs/>
          <w:sz w:val="24"/>
          <w:szCs w:val="24"/>
          <w:highlight w:val="white"/>
        </w:rPr>
        <w:t>She is a m</w:t>
      </w:r>
      <w:r w:rsidRPr="004E10D7">
        <w:rPr>
          <w:rFonts w:ascii="Times New Roman" w:hAnsi="Times New Roman" w:cs="Times New Roman"/>
          <w:bCs/>
          <w:sz w:val="24"/>
          <w:szCs w:val="24"/>
          <w:highlight w:val="white"/>
        </w:rPr>
        <w:t>ember of the Ma-Yi Writers' Lab</w:t>
      </w:r>
      <w:r w:rsidR="00F77AAC">
        <w:rPr>
          <w:rFonts w:ascii="Times New Roman" w:hAnsi="Times New Roman" w:cs="Times New Roman"/>
          <w:bCs/>
          <w:sz w:val="24"/>
          <w:szCs w:val="24"/>
          <w:highlight w:val="white"/>
        </w:rPr>
        <w:t xml:space="preserve"> and a </w:t>
      </w:r>
      <w:r w:rsidRPr="004E10D7">
        <w:rPr>
          <w:rFonts w:ascii="Times New Roman" w:hAnsi="Times New Roman" w:cs="Times New Roman"/>
          <w:bCs/>
          <w:sz w:val="24"/>
          <w:szCs w:val="24"/>
          <w:highlight w:val="white"/>
        </w:rPr>
        <w:t xml:space="preserve">Playwrights Realm alumni playwright. </w:t>
      </w:r>
      <w:r>
        <w:rPr>
          <w:rFonts w:ascii="Times New Roman" w:hAnsi="Times New Roman" w:cs="Times New Roman"/>
          <w:bCs/>
          <w:sz w:val="24"/>
          <w:szCs w:val="24"/>
          <w:highlight w:val="white"/>
        </w:rPr>
        <w:t>Her current commissions include</w:t>
      </w:r>
      <w:r w:rsidRPr="004E10D7">
        <w:rPr>
          <w:rFonts w:ascii="Times New Roman" w:hAnsi="Times New Roman" w:cs="Times New Roman"/>
          <w:bCs/>
          <w:sz w:val="24"/>
          <w:szCs w:val="24"/>
          <w:highlight w:val="white"/>
        </w:rPr>
        <w:t xml:space="preserve"> Geffen Playhouse, La Jolla Playhouse, Lincoln Center/LCT3, Mixed Blood, Portland Center Stage, and Trinity Rep.</w:t>
      </w:r>
      <w:r>
        <w:rPr>
          <w:rFonts w:ascii="Times New Roman" w:hAnsi="Times New Roman" w:cs="Times New Roman"/>
          <w:bCs/>
          <w:sz w:val="24"/>
          <w:szCs w:val="24"/>
          <w:highlight w:val="white"/>
        </w:rPr>
        <w:t xml:space="preserve"> </w:t>
      </w:r>
      <w:r w:rsidR="003A36F9">
        <w:rPr>
          <w:rFonts w:ascii="Times New Roman" w:hAnsi="Times New Roman" w:cs="Times New Roman"/>
          <w:sz w:val="24"/>
          <w:szCs w:val="24"/>
          <w:highlight w:val="white"/>
        </w:rPr>
        <w:t>Yee</w:t>
      </w:r>
      <w:r>
        <w:rPr>
          <w:rFonts w:ascii="Times New Roman" w:hAnsi="Times New Roman" w:cs="Times New Roman"/>
          <w:sz w:val="24"/>
          <w:szCs w:val="24"/>
          <w:highlight w:val="white"/>
        </w:rPr>
        <w:t xml:space="preserve"> received her B</w:t>
      </w:r>
      <w:r w:rsidR="003A36F9">
        <w:rPr>
          <w:rFonts w:ascii="Times New Roman" w:hAnsi="Times New Roman" w:cs="Times New Roman"/>
          <w:sz w:val="24"/>
          <w:szCs w:val="24"/>
          <w:highlight w:val="white"/>
        </w:rPr>
        <w:t>.</w:t>
      </w:r>
      <w:r>
        <w:rPr>
          <w:rFonts w:ascii="Times New Roman" w:hAnsi="Times New Roman" w:cs="Times New Roman"/>
          <w:sz w:val="24"/>
          <w:szCs w:val="24"/>
          <w:highlight w:val="white"/>
        </w:rPr>
        <w:t>A</w:t>
      </w:r>
      <w:r w:rsidR="003A36F9">
        <w:rPr>
          <w:rFonts w:ascii="Times New Roman" w:hAnsi="Times New Roman" w:cs="Times New Roman"/>
          <w:sz w:val="24"/>
          <w:szCs w:val="24"/>
          <w:highlight w:val="white"/>
        </w:rPr>
        <w:t>.</w:t>
      </w:r>
      <w:r>
        <w:rPr>
          <w:rFonts w:ascii="Times New Roman" w:hAnsi="Times New Roman" w:cs="Times New Roman"/>
          <w:sz w:val="24"/>
          <w:szCs w:val="24"/>
          <w:highlight w:val="white"/>
        </w:rPr>
        <w:t xml:space="preserve"> from Yale University</w:t>
      </w:r>
      <w:r w:rsidRPr="00783064">
        <w:rPr>
          <w:rFonts w:ascii="Times New Roman" w:hAnsi="Times New Roman" w:cs="Times New Roman"/>
          <w:sz w:val="24"/>
          <w:szCs w:val="24"/>
          <w:highlight w:val="white"/>
        </w:rPr>
        <w:t xml:space="preserve"> </w:t>
      </w:r>
      <w:r>
        <w:rPr>
          <w:rFonts w:ascii="Times New Roman" w:hAnsi="Times New Roman" w:cs="Times New Roman"/>
          <w:sz w:val="24"/>
          <w:szCs w:val="24"/>
          <w:highlight w:val="white"/>
        </w:rPr>
        <w:t>and her M</w:t>
      </w:r>
      <w:r w:rsidR="003A36F9">
        <w:rPr>
          <w:rFonts w:ascii="Times New Roman" w:hAnsi="Times New Roman" w:cs="Times New Roman"/>
          <w:sz w:val="24"/>
          <w:szCs w:val="24"/>
          <w:highlight w:val="white"/>
        </w:rPr>
        <w:t>.</w:t>
      </w:r>
      <w:r>
        <w:rPr>
          <w:rFonts w:ascii="Times New Roman" w:hAnsi="Times New Roman" w:cs="Times New Roman"/>
          <w:sz w:val="24"/>
          <w:szCs w:val="24"/>
          <w:highlight w:val="white"/>
        </w:rPr>
        <w:t>F</w:t>
      </w:r>
      <w:r w:rsidR="003A36F9">
        <w:rPr>
          <w:rFonts w:ascii="Times New Roman" w:hAnsi="Times New Roman" w:cs="Times New Roman"/>
          <w:sz w:val="24"/>
          <w:szCs w:val="24"/>
          <w:highlight w:val="white"/>
        </w:rPr>
        <w:t>.</w:t>
      </w:r>
      <w:r>
        <w:rPr>
          <w:rFonts w:ascii="Times New Roman" w:hAnsi="Times New Roman" w:cs="Times New Roman"/>
          <w:sz w:val="24"/>
          <w:szCs w:val="24"/>
          <w:highlight w:val="white"/>
        </w:rPr>
        <w:t>A</w:t>
      </w:r>
      <w:r w:rsidR="003A36F9">
        <w:rPr>
          <w:rFonts w:ascii="Times New Roman" w:hAnsi="Times New Roman" w:cs="Times New Roman"/>
          <w:sz w:val="24"/>
          <w:szCs w:val="24"/>
          <w:highlight w:val="white"/>
        </w:rPr>
        <w:t>.</w:t>
      </w:r>
      <w:r>
        <w:rPr>
          <w:rFonts w:ascii="Times New Roman" w:hAnsi="Times New Roman" w:cs="Times New Roman"/>
          <w:sz w:val="24"/>
          <w:szCs w:val="24"/>
          <w:highlight w:val="white"/>
        </w:rPr>
        <w:t xml:space="preserve"> from </w:t>
      </w:r>
      <w:r w:rsidR="003A36F9">
        <w:rPr>
          <w:rFonts w:ascii="Times New Roman" w:hAnsi="Times New Roman" w:cs="Times New Roman"/>
          <w:sz w:val="24"/>
          <w:szCs w:val="24"/>
          <w:highlight w:val="white"/>
        </w:rPr>
        <w:t>University of California San Diego</w:t>
      </w:r>
      <w:r w:rsidRPr="00783064">
        <w:rPr>
          <w:rFonts w:ascii="Times New Roman" w:hAnsi="Times New Roman" w:cs="Times New Roman"/>
          <w:sz w:val="24"/>
          <w:szCs w:val="24"/>
          <w:highlight w:val="white"/>
        </w:rPr>
        <w:t>.</w:t>
      </w:r>
      <w:r w:rsidRPr="004E10D7">
        <w:rPr>
          <w:rFonts w:ascii="Times New Roman" w:hAnsi="Times New Roman" w:cs="Times New Roman"/>
          <w:bCs/>
          <w:sz w:val="24"/>
          <w:szCs w:val="24"/>
          <w:highlight w:val="white"/>
        </w:rPr>
        <w:t xml:space="preserve"> During her fellowship year, she plans to work on several projects, including a new comedy about lost young men struggling towards adulthood in Russia after the fall of Communism.</w:t>
      </w:r>
      <w:r>
        <w:rPr>
          <w:rFonts w:ascii="Times New Roman" w:hAnsi="Times New Roman" w:cs="Times New Roman"/>
          <w:bCs/>
          <w:sz w:val="24"/>
          <w:szCs w:val="24"/>
        </w:rPr>
        <w:t xml:space="preserve"> </w:t>
      </w:r>
    </w:p>
    <w:p w14:paraId="0CF01305" w14:textId="77777777" w:rsidR="003A36F9" w:rsidRDefault="003A36F9" w:rsidP="000421E4">
      <w:pPr>
        <w:pStyle w:val="Normal2"/>
        <w:spacing w:line="360" w:lineRule="auto"/>
        <w:rPr>
          <w:rFonts w:ascii="Times New Roman" w:hAnsi="Times New Roman" w:cs="Times New Roman"/>
          <w:bCs/>
          <w:sz w:val="24"/>
          <w:szCs w:val="24"/>
        </w:rPr>
      </w:pPr>
    </w:p>
    <w:p w14:paraId="13F76852" w14:textId="053CEA2A" w:rsidR="000421E4" w:rsidRPr="004E10D7" w:rsidRDefault="000421E4" w:rsidP="000421E4">
      <w:pPr>
        <w:pStyle w:val="Normal2"/>
        <w:spacing w:line="360" w:lineRule="auto"/>
        <w:rPr>
          <w:rFonts w:ascii="Times New Roman" w:hAnsi="Times New Roman" w:cs="Times New Roman"/>
          <w:bCs/>
          <w:sz w:val="24"/>
          <w:szCs w:val="24"/>
          <w:highlight w:val="white"/>
        </w:rPr>
      </w:pPr>
      <w:r>
        <w:rPr>
          <w:rFonts w:ascii="Times New Roman" w:eastAsia="Times New Roman" w:hAnsi="Times New Roman" w:cs="Times New Roman"/>
          <w:sz w:val="24"/>
          <w:szCs w:val="24"/>
        </w:rPr>
        <w:t>In addition to creating new work, Hodder Fellows may engage in lectures, readings, performances, exhibitions and other events at the Lewis Center for the Arts, most of which are free and open to the public.</w:t>
      </w:r>
    </w:p>
    <w:p w14:paraId="1569D9CC" w14:textId="77777777" w:rsidR="000421E4" w:rsidRDefault="000421E4" w:rsidP="000421E4">
      <w:pPr>
        <w:pStyle w:val="Normal2"/>
        <w:spacing w:line="360" w:lineRule="auto"/>
      </w:pPr>
    </w:p>
    <w:p w14:paraId="18D52FF1" w14:textId="439CF91E" w:rsidR="000421E4" w:rsidRDefault="000421E4" w:rsidP="000421E4">
      <w:pPr>
        <w:pStyle w:val="Normal2"/>
        <w:spacing w:line="360" w:lineRule="auto"/>
      </w:pPr>
      <w:r>
        <w:rPr>
          <w:rFonts w:ascii="Times New Roman" w:eastAsia="Times New Roman" w:hAnsi="Times New Roman" w:cs="Times New Roman"/>
          <w:sz w:val="24"/>
          <w:szCs w:val="24"/>
        </w:rPr>
        <w:t xml:space="preserve">To learn more about the Hodder Fellows, the Lewis Center for the Arts, and the </w:t>
      </w:r>
      <w:r w:rsidR="003A36F9">
        <w:rPr>
          <w:rFonts w:ascii="Times New Roman" w:eastAsia="Times New Roman" w:hAnsi="Times New Roman" w:cs="Times New Roman"/>
          <w:sz w:val="24"/>
          <w:szCs w:val="24"/>
        </w:rPr>
        <w:t>more than</w:t>
      </w:r>
      <w:r>
        <w:rPr>
          <w:rFonts w:ascii="Times New Roman" w:eastAsia="Times New Roman" w:hAnsi="Times New Roman" w:cs="Times New Roman"/>
          <w:sz w:val="24"/>
          <w:szCs w:val="24"/>
        </w:rPr>
        <w:t xml:space="preserve"> 100 public </w:t>
      </w:r>
      <w:r w:rsidR="003A36F9">
        <w:rPr>
          <w:rFonts w:ascii="Times New Roman" w:eastAsia="Times New Roman" w:hAnsi="Times New Roman" w:cs="Times New Roman"/>
          <w:sz w:val="24"/>
          <w:szCs w:val="24"/>
        </w:rPr>
        <w:t>performances, exhibitions, readings, screenings, concerts and lectures</w:t>
      </w:r>
      <w:r>
        <w:rPr>
          <w:rFonts w:ascii="Times New Roman" w:eastAsia="Times New Roman" w:hAnsi="Times New Roman" w:cs="Times New Roman"/>
          <w:sz w:val="24"/>
          <w:szCs w:val="24"/>
        </w:rPr>
        <w:t xml:space="preserve"> presented each year, </w:t>
      </w:r>
      <w:r w:rsidR="003A36F9">
        <w:rPr>
          <w:rFonts w:ascii="Times New Roman" w:eastAsia="Times New Roman" w:hAnsi="Times New Roman" w:cs="Times New Roman"/>
          <w:sz w:val="24"/>
          <w:szCs w:val="24"/>
        </w:rPr>
        <w:t xml:space="preserve">most of them free, </w:t>
      </w:r>
      <w:r>
        <w:rPr>
          <w:rFonts w:ascii="Times New Roman" w:eastAsia="Times New Roman" w:hAnsi="Times New Roman" w:cs="Times New Roman"/>
          <w:sz w:val="24"/>
          <w:szCs w:val="24"/>
        </w:rPr>
        <w:t xml:space="preserve">visit </w:t>
      </w:r>
      <w:hyperlink r:id="rId12">
        <w:r>
          <w:rPr>
            <w:rFonts w:ascii="Times New Roman" w:eastAsia="Times New Roman" w:hAnsi="Times New Roman" w:cs="Times New Roman"/>
            <w:color w:val="E36C09"/>
            <w:sz w:val="24"/>
            <w:szCs w:val="24"/>
            <w:u w:val="single"/>
          </w:rPr>
          <w:t>arts.princeton.edu</w:t>
        </w:r>
      </w:hyperlink>
      <w:r>
        <w:rPr>
          <w:rFonts w:ascii="Times New Roman" w:eastAsia="Times New Roman" w:hAnsi="Times New Roman" w:cs="Times New Roman"/>
          <w:color w:val="E36C09"/>
          <w:sz w:val="24"/>
          <w:szCs w:val="24"/>
        </w:rPr>
        <w:t>.</w:t>
      </w:r>
      <w:r>
        <w:rPr>
          <w:rFonts w:ascii="Times New Roman" w:eastAsia="Times New Roman" w:hAnsi="Times New Roman" w:cs="Times New Roman"/>
          <w:sz w:val="24"/>
          <w:szCs w:val="24"/>
        </w:rPr>
        <w:t xml:space="preserve"> </w:t>
      </w:r>
    </w:p>
    <w:p w14:paraId="459CF94E" w14:textId="77777777" w:rsidR="000421E4" w:rsidRDefault="000421E4" w:rsidP="000421E4">
      <w:pPr>
        <w:pStyle w:val="Normal2"/>
        <w:spacing w:line="240" w:lineRule="auto"/>
      </w:pPr>
    </w:p>
    <w:p w14:paraId="4026A80D" w14:textId="26655327" w:rsidR="000421E4" w:rsidRDefault="000421E4" w:rsidP="00BB56CF">
      <w:pPr>
        <w:pStyle w:val="Normal2"/>
        <w:spacing w:line="240" w:lineRule="auto"/>
        <w:jc w:val="center"/>
        <w:rPr>
          <w:rFonts w:eastAsia="Times New Roman"/>
          <w:sz w:val="24"/>
          <w:szCs w:val="24"/>
        </w:rPr>
      </w:pPr>
      <w:r>
        <w:rPr>
          <w:rFonts w:ascii="Times New Roman" w:eastAsia="Times New Roman" w:hAnsi="Times New Roman" w:cs="Times New Roman"/>
          <w:sz w:val="24"/>
          <w:szCs w:val="24"/>
        </w:rPr>
        <w:t>###</w:t>
      </w:r>
    </w:p>
    <w:p w14:paraId="2609E353" w14:textId="77777777" w:rsidR="000421E4" w:rsidRDefault="000421E4" w:rsidP="00DA6A3C">
      <w:pPr>
        <w:pStyle w:val="Normal1"/>
        <w:spacing w:line="360" w:lineRule="auto"/>
        <w:rPr>
          <w:rFonts w:eastAsia="Times New Roman"/>
          <w:sz w:val="24"/>
          <w:szCs w:val="24"/>
        </w:rPr>
      </w:pPr>
    </w:p>
    <w:p w14:paraId="0A3270E5" w14:textId="4BA71E24" w:rsidR="00F06F67" w:rsidRDefault="00F06F67" w:rsidP="00DA6A3C">
      <w:pPr>
        <w:jc w:val="center"/>
      </w:pPr>
    </w:p>
    <w:sectPr w:rsidR="00F06F67" w:rsidSect="00F06F67">
      <w:pgSz w:w="12240" w:h="15840"/>
      <w:pgMar w:top="1152" w:right="1440" w:bottom="129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notTrueType/>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roman"/>
    <w:notTrueType/>
    <w:pitch w:val="default"/>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roman"/>
    <w:notTrueType/>
    <w:pitch w:val="default"/>
  </w:font>
  <w:font w:name="SimSun">
    <w:altName w:val="宋体"/>
    <w:charset w:val="86"/>
    <w:family w:val="auto"/>
    <w:pitch w:val="default"/>
    <w:sig w:usb0="00000003" w:usb1="288F0000" w:usb2="00000006" w:usb3="00000000" w:csb0="00040001" w:csb1="00000000"/>
  </w:font>
  <w:font w:name="Helvetica">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E7948"/>
    <w:multiLevelType w:val="hybridMultilevel"/>
    <w:tmpl w:val="12BE8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C6B6009"/>
    <w:multiLevelType w:val="hybridMultilevel"/>
    <w:tmpl w:val="1B54CB9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52704AB0"/>
    <w:multiLevelType w:val="hybridMultilevel"/>
    <w:tmpl w:val="EF729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
  </w:num>
  <w:num w:numId="4">
    <w:abstractNumId w:val="0"/>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61E"/>
    <w:rsid w:val="000016DE"/>
    <w:rsid w:val="000126B0"/>
    <w:rsid w:val="00032C84"/>
    <w:rsid w:val="000421E4"/>
    <w:rsid w:val="000436B3"/>
    <w:rsid w:val="00047AC1"/>
    <w:rsid w:val="00055E50"/>
    <w:rsid w:val="00057D3E"/>
    <w:rsid w:val="00071F2C"/>
    <w:rsid w:val="000969D6"/>
    <w:rsid w:val="000A2C9F"/>
    <w:rsid w:val="000B1E73"/>
    <w:rsid w:val="000B40B8"/>
    <w:rsid w:val="00107390"/>
    <w:rsid w:val="00120E74"/>
    <w:rsid w:val="00121F35"/>
    <w:rsid w:val="00122FA6"/>
    <w:rsid w:val="0012468B"/>
    <w:rsid w:val="00137104"/>
    <w:rsid w:val="00141892"/>
    <w:rsid w:val="00145492"/>
    <w:rsid w:val="00147567"/>
    <w:rsid w:val="00160E09"/>
    <w:rsid w:val="001759D0"/>
    <w:rsid w:val="001C04BE"/>
    <w:rsid w:val="00210873"/>
    <w:rsid w:val="00240E5D"/>
    <w:rsid w:val="002725A6"/>
    <w:rsid w:val="0027677B"/>
    <w:rsid w:val="002D7469"/>
    <w:rsid w:val="0030619C"/>
    <w:rsid w:val="003471A2"/>
    <w:rsid w:val="003473EB"/>
    <w:rsid w:val="00360578"/>
    <w:rsid w:val="00375C91"/>
    <w:rsid w:val="003947DD"/>
    <w:rsid w:val="003A36F9"/>
    <w:rsid w:val="003D6240"/>
    <w:rsid w:val="0040179E"/>
    <w:rsid w:val="0043499A"/>
    <w:rsid w:val="004506AE"/>
    <w:rsid w:val="00455EB3"/>
    <w:rsid w:val="004570CC"/>
    <w:rsid w:val="004B6633"/>
    <w:rsid w:val="004C33FC"/>
    <w:rsid w:val="004E10D7"/>
    <w:rsid w:val="004E6E06"/>
    <w:rsid w:val="00535EE3"/>
    <w:rsid w:val="00583D51"/>
    <w:rsid w:val="005C7D17"/>
    <w:rsid w:val="005F1C52"/>
    <w:rsid w:val="00605287"/>
    <w:rsid w:val="006158AB"/>
    <w:rsid w:val="00627F1A"/>
    <w:rsid w:val="00655B8F"/>
    <w:rsid w:val="00661555"/>
    <w:rsid w:val="006830A7"/>
    <w:rsid w:val="00694FAD"/>
    <w:rsid w:val="006A3F25"/>
    <w:rsid w:val="006B244B"/>
    <w:rsid w:val="006B5864"/>
    <w:rsid w:val="006C37A1"/>
    <w:rsid w:val="006F26D8"/>
    <w:rsid w:val="00717002"/>
    <w:rsid w:val="007515C5"/>
    <w:rsid w:val="00772A03"/>
    <w:rsid w:val="00783064"/>
    <w:rsid w:val="0078551F"/>
    <w:rsid w:val="007C27D9"/>
    <w:rsid w:val="007F5742"/>
    <w:rsid w:val="0083172C"/>
    <w:rsid w:val="0085086C"/>
    <w:rsid w:val="008835AB"/>
    <w:rsid w:val="00891F00"/>
    <w:rsid w:val="00895754"/>
    <w:rsid w:val="008C5AA3"/>
    <w:rsid w:val="008F6ED3"/>
    <w:rsid w:val="009068CC"/>
    <w:rsid w:val="00926794"/>
    <w:rsid w:val="009354A5"/>
    <w:rsid w:val="00971849"/>
    <w:rsid w:val="009736E8"/>
    <w:rsid w:val="009B344E"/>
    <w:rsid w:val="009C2235"/>
    <w:rsid w:val="009F53FC"/>
    <w:rsid w:val="00A1237E"/>
    <w:rsid w:val="00A30C50"/>
    <w:rsid w:val="00A65747"/>
    <w:rsid w:val="00A71FB3"/>
    <w:rsid w:val="00A74555"/>
    <w:rsid w:val="00AA0AAD"/>
    <w:rsid w:val="00B01B35"/>
    <w:rsid w:val="00B2161E"/>
    <w:rsid w:val="00B34F84"/>
    <w:rsid w:val="00B52F78"/>
    <w:rsid w:val="00BB3F2D"/>
    <w:rsid w:val="00BB5681"/>
    <w:rsid w:val="00BB56CF"/>
    <w:rsid w:val="00C60B93"/>
    <w:rsid w:val="00C62576"/>
    <w:rsid w:val="00C64ACA"/>
    <w:rsid w:val="00C960BA"/>
    <w:rsid w:val="00C972D9"/>
    <w:rsid w:val="00CF7210"/>
    <w:rsid w:val="00D409E6"/>
    <w:rsid w:val="00DA6A3C"/>
    <w:rsid w:val="00E14A2A"/>
    <w:rsid w:val="00E316E7"/>
    <w:rsid w:val="00E86BE0"/>
    <w:rsid w:val="00E916EB"/>
    <w:rsid w:val="00EA2812"/>
    <w:rsid w:val="00ED4FF2"/>
    <w:rsid w:val="00F06F67"/>
    <w:rsid w:val="00F40002"/>
    <w:rsid w:val="00F50F52"/>
    <w:rsid w:val="00F77AAC"/>
    <w:rsid w:val="00F84FCB"/>
    <w:rsid w:val="00F96804"/>
    <w:rsid w:val="00FB62FE"/>
    <w:rsid w:val="00FC1DA8"/>
    <w:rsid w:val="00FC40E5"/>
    <w:rsid w:val="00FF52F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ru v:ext="edit" colors="#4d4d4d"/>
    </o:shapedefaults>
    <o:shapelayout v:ext="edit">
      <o:idmap v:ext="edit" data="1"/>
    </o:shapelayout>
  </w:shapeDefaults>
  <w:decimalSymbol w:val="."/>
  <w:listSeparator w:val=","/>
  <w14:docId w14:val="0A723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61E"/>
    <w:rPr>
      <w:color w:val="000000"/>
      <w:kern w:val="28"/>
    </w:rPr>
  </w:style>
  <w:style w:type="paragraph" w:styleId="Heading3">
    <w:name w:val="heading 3"/>
    <w:basedOn w:val="Normal"/>
    <w:next w:val="Normal"/>
    <w:link w:val="Heading3Char"/>
    <w:uiPriority w:val="9"/>
    <w:semiHidden/>
    <w:unhideWhenUsed/>
    <w:qFormat/>
    <w:rsid w:val="00F77AA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33DA3"/>
    <w:rPr>
      <w:color w:val="0000FF"/>
      <w:u w:val="single"/>
    </w:rPr>
  </w:style>
  <w:style w:type="paragraph" w:styleId="BalloonText">
    <w:name w:val="Balloon Text"/>
    <w:basedOn w:val="Normal"/>
    <w:semiHidden/>
    <w:rsid w:val="0007484F"/>
    <w:rPr>
      <w:rFonts w:ascii="Lucida Grande" w:hAnsi="Lucida Grande"/>
      <w:sz w:val="18"/>
      <w:szCs w:val="18"/>
    </w:rPr>
  </w:style>
  <w:style w:type="character" w:styleId="CommentReference">
    <w:name w:val="annotation reference"/>
    <w:basedOn w:val="DefaultParagraphFont"/>
    <w:semiHidden/>
    <w:rsid w:val="0007484F"/>
    <w:rPr>
      <w:sz w:val="18"/>
    </w:rPr>
  </w:style>
  <w:style w:type="paragraph" w:styleId="CommentText">
    <w:name w:val="annotation text"/>
    <w:basedOn w:val="Normal"/>
    <w:semiHidden/>
    <w:rsid w:val="0007484F"/>
    <w:rPr>
      <w:sz w:val="24"/>
      <w:szCs w:val="24"/>
    </w:rPr>
  </w:style>
  <w:style w:type="paragraph" w:styleId="CommentSubject">
    <w:name w:val="annotation subject"/>
    <w:basedOn w:val="CommentText"/>
    <w:next w:val="CommentText"/>
    <w:semiHidden/>
    <w:rsid w:val="0007484F"/>
    <w:rPr>
      <w:sz w:val="20"/>
      <w:szCs w:val="20"/>
    </w:rPr>
  </w:style>
  <w:style w:type="character" w:styleId="FollowedHyperlink">
    <w:name w:val="FollowedHyperlink"/>
    <w:basedOn w:val="DefaultParagraphFont"/>
    <w:uiPriority w:val="99"/>
    <w:semiHidden/>
    <w:unhideWhenUsed/>
    <w:rsid w:val="00281BF0"/>
    <w:rPr>
      <w:color w:val="800080" w:themeColor="followedHyperlink"/>
      <w:u w:val="single"/>
    </w:rPr>
  </w:style>
  <w:style w:type="paragraph" w:styleId="ListParagraph">
    <w:name w:val="List Paragraph"/>
    <w:basedOn w:val="Normal"/>
    <w:uiPriority w:val="34"/>
    <w:qFormat/>
    <w:rsid w:val="00897436"/>
    <w:pPr>
      <w:ind w:left="720"/>
      <w:contextualSpacing/>
    </w:pPr>
    <w:rPr>
      <w:rFonts w:asciiTheme="minorHAnsi" w:eastAsiaTheme="minorHAnsi" w:hAnsiTheme="minorHAnsi" w:cstheme="minorBidi"/>
      <w:color w:val="auto"/>
      <w:kern w:val="0"/>
      <w:sz w:val="24"/>
      <w:szCs w:val="24"/>
    </w:rPr>
  </w:style>
  <w:style w:type="paragraph" w:customStyle="1" w:styleId="more3">
    <w:name w:val="more3"/>
    <w:basedOn w:val="Normal"/>
    <w:rsid w:val="006D425F"/>
    <w:pPr>
      <w:spacing w:after="336"/>
    </w:pPr>
    <w:rPr>
      <w:color w:val="auto"/>
      <w:kern w:val="0"/>
      <w:sz w:val="23"/>
      <w:szCs w:val="23"/>
    </w:rPr>
  </w:style>
  <w:style w:type="character" w:styleId="Emphasis">
    <w:name w:val="Emphasis"/>
    <w:basedOn w:val="DefaultParagraphFont"/>
    <w:uiPriority w:val="20"/>
    <w:qFormat/>
    <w:rsid w:val="006D425F"/>
    <w:rPr>
      <w:i/>
      <w:iCs/>
    </w:rPr>
  </w:style>
  <w:style w:type="paragraph" w:styleId="NormalWeb">
    <w:name w:val="Normal (Web)"/>
    <w:basedOn w:val="Normal"/>
    <w:uiPriority w:val="99"/>
    <w:semiHidden/>
    <w:unhideWhenUsed/>
    <w:rsid w:val="00444ABC"/>
    <w:pPr>
      <w:spacing w:before="100" w:beforeAutospacing="1" w:after="100" w:afterAutospacing="1"/>
    </w:pPr>
    <w:rPr>
      <w:color w:val="auto"/>
      <w:kern w:val="0"/>
      <w:sz w:val="24"/>
      <w:szCs w:val="24"/>
    </w:rPr>
  </w:style>
  <w:style w:type="character" w:customStyle="1" w:styleId="apple-style-span">
    <w:name w:val="apple-style-span"/>
    <w:basedOn w:val="DefaultParagraphFont"/>
    <w:rsid w:val="00ED4FF2"/>
  </w:style>
  <w:style w:type="paragraph" w:customStyle="1" w:styleId="Normal1">
    <w:name w:val="Normal1"/>
    <w:rsid w:val="0027677B"/>
    <w:rPr>
      <w:rFonts w:eastAsia="SimSun"/>
    </w:rPr>
  </w:style>
  <w:style w:type="paragraph" w:customStyle="1" w:styleId="Normal2">
    <w:name w:val="Normal2"/>
    <w:rsid w:val="000421E4"/>
    <w:pPr>
      <w:spacing w:line="276" w:lineRule="auto"/>
    </w:pPr>
    <w:rPr>
      <w:rFonts w:ascii="Arial" w:eastAsia="Arial" w:hAnsi="Arial" w:cs="Arial"/>
      <w:color w:val="000000"/>
      <w:sz w:val="22"/>
      <w:szCs w:val="22"/>
    </w:rPr>
  </w:style>
  <w:style w:type="character" w:customStyle="1" w:styleId="Heading3Char">
    <w:name w:val="Heading 3 Char"/>
    <w:basedOn w:val="DefaultParagraphFont"/>
    <w:link w:val="Heading3"/>
    <w:uiPriority w:val="9"/>
    <w:semiHidden/>
    <w:rsid w:val="00F77AAC"/>
    <w:rPr>
      <w:rFonts w:asciiTheme="majorHAnsi" w:eastAsiaTheme="majorEastAsia" w:hAnsiTheme="majorHAnsi" w:cstheme="majorBidi"/>
      <w:b/>
      <w:bCs/>
      <w:color w:val="4F81BD" w:themeColor="accent1"/>
      <w:kern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61E"/>
    <w:rPr>
      <w:color w:val="000000"/>
      <w:kern w:val="28"/>
    </w:rPr>
  </w:style>
  <w:style w:type="paragraph" w:styleId="Heading3">
    <w:name w:val="heading 3"/>
    <w:basedOn w:val="Normal"/>
    <w:next w:val="Normal"/>
    <w:link w:val="Heading3Char"/>
    <w:uiPriority w:val="9"/>
    <w:semiHidden/>
    <w:unhideWhenUsed/>
    <w:qFormat/>
    <w:rsid w:val="00F77AA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33DA3"/>
    <w:rPr>
      <w:color w:val="0000FF"/>
      <w:u w:val="single"/>
    </w:rPr>
  </w:style>
  <w:style w:type="paragraph" w:styleId="BalloonText">
    <w:name w:val="Balloon Text"/>
    <w:basedOn w:val="Normal"/>
    <w:semiHidden/>
    <w:rsid w:val="0007484F"/>
    <w:rPr>
      <w:rFonts w:ascii="Lucida Grande" w:hAnsi="Lucida Grande"/>
      <w:sz w:val="18"/>
      <w:szCs w:val="18"/>
    </w:rPr>
  </w:style>
  <w:style w:type="character" w:styleId="CommentReference">
    <w:name w:val="annotation reference"/>
    <w:basedOn w:val="DefaultParagraphFont"/>
    <w:semiHidden/>
    <w:rsid w:val="0007484F"/>
    <w:rPr>
      <w:sz w:val="18"/>
    </w:rPr>
  </w:style>
  <w:style w:type="paragraph" w:styleId="CommentText">
    <w:name w:val="annotation text"/>
    <w:basedOn w:val="Normal"/>
    <w:semiHidden/>
    <w:rsid w:val="0007484F"/>
    <w:rPr>
      <w:sz w:val="24"/>
      <w:szCs w:val="24"/>
    </w:rPr>
  </w:style>
  <w:style w:type="paragraph" w:styleId="CommentSubject">
    <w:name w:val="annotation subject"/>
    <w:basedOn w:val="CommentText"/>
    <w:next w:val="CommentText"/>
    <w:semiHidden/>
    <w:rsid w:val="0007484F"/>
    <w:rPr>
      <w:sz w:val="20"/>
      <w:szCs w:val="20"/>
    </w:rPr>
  </w:style>
  <w:style w:type="character" w:styleId="FollowedHyperlink">
    <w:name w:val="FollowedHyperlink"/>
    <w:basedOn w:val="DefaultParagraphFont"/>
    <w:uiPriority w:val="99"/>
    <w:semiHidden/>
    <w:unhideWhenUsed/>
    <w:rsid w:val="00281BF0"/>
    <w:rPr>
      <w:color w:val="800080" w:themeColor="followedHyperlink"/>
      <w:u w:val="single"/>
    </w:rPr>
  </w:style>
  <w:style w:type="paragraph" w:styleId="ListParagraph">
    <w:name w:val="List Paragraph"/>
    <w:basedOn w:val="Normal"/>
    <w:uiPriority w:val="34"/>
    <w:qFormat/>
    <w:rsid w:val="00897436"/>
    <w:pPr>
      <w:ind w:left="720"/>
      <w:contextualSpacing/>
    </w:pPr>
    <w:rPr>
      <w:rFonts w:asciiTheme="minorHAnsi" w:eastAsiaTheme="minorHAnsi" w:hAnsiTheme="minorHAnsi" w:cstheme="minorBidi"/>
      <w:color w:val="auto"/>
      <w:kern w:val="0"/>
      <w:sz w:val="24"/>
      <w:szCs w:val="24"/>
    </w:rPr>
  </w:style>
  <w:style w:type="paragraph" w:customStyle="1" w:styleId="more3">
    <w:name w:val="more3"/>
    <w:basedOn w:val="Normal"/>
    <w:rsid w:val="006D425F"/>
    <w:pPr>
      <w:spacing w:after="336"/>
    </w:pPr>
    <w:rPr>
      <w:color w:val="auto"/>
      <w:kern w:val="0"/>
      <w:sz w:val="23"/>
      <w:szCs w:val="23"/>
    </w:rPr>
  </w:style>
  <w:style w:type="character" w:styleId="Emphasis">
    <w:name w:val="Emphasis"/>
    <w:basedOn w:val="DefaultParagraphFont"/>
    <w:uiPriority w:val="20"/>
    <w:qFormat/>
    <w:rsid w:val="006D425F"/>
    <w:rPr>
      <w:i/>
      <w:iCs/>
    </w:rPr>
  </w:style>
  <w:style w:type="paragraph" w:styleId="NormalWeb">
    <w:name w:val="Normal (Web)"/>
    <w:basedOn w:val="Normal"/>
    <w:uiPriority w:val="99"/>
    <w:semiHidden/>
    <w:unhideWhenUsed/>
    <w:rsid w:val="00444ABC"/>
    <w:pPr>
      <w:spacing w:before="100" w:beforeAutospacing="1" w:after="100" w:afterAutospacing="1"/>
    </w:pPr>
    <w:rPr>
      <w:color w:val="auto"/>
      <w:kern w:val="0"/>
      <w:sz w:val="24"/>
      <w:szCs w:val="24"/>
    </w:rPr>
  </w:style>
  <w:style w:type="character" w:customStyle="1" w:styleId="apple-style-span">
    <w:name w:val="apple-style-span"/>
    <w:basedOn w:val="DefaultParagraphFont"/>
    <w:rsid w:val="00ED4FF2"/>
  </w:style>
  <w:style w:type="paragraph" w:customStyle="1" w:styleId="Normal1">
    <w:name w:val="Normal1"/>
    <w:rsid w:val="0027677B"/>
    <w:rPr>
      <w:rFonts w:eastAsia="SimSun"/>
    </w:rPr>
  </w:style>
  <w:style w:type="paragraph" w:customStyle="1" w:styleId="Normal2">
    <w:name w:val="Normal2"/>
    <w:rsid w:val="000421E4"/>
    <w:pPr>
      <w:spacing w:line="276" w:lineRule="auto"/>
    </w:pPr>
    <w:rPr>
      <w:rFonts w:ascii="Arial" w:eastAsia="Arial" w:hAnsi="Arial" w:cs="Arial"/>
      <w:color w:val="000000"/>
      <w:sz w:val="22"/>
      <w:szCs w:val="22"/>
    </w:rPr>
  </w:style>
  <w:style w:type="character" w:customStyle="1" w:styleId="Heading3Char">
    <w:name w:val="Heading 3 Char"/>
    <w:basedOn w:val="DefaultParagraphFont"/>
    <w:link w:val="Heading3"/>
    <w:uiPriority w:val="9"/>
    <w:semiHidden/>
    <w:rsid w:val="00F77AAC"/>
    <w:rPr>
      <w:rFonts w:asciiTheme="majorHAnsi" w:eastAsiaTheme="majorEastAsia" w:hAnsiTheme="majorHAnsi" w:cstheme="majorBidi"/>
      <w:b/>
      <w:bCs/>
      <w:color w:val="4F81BD" w:themeColor="accent1"/>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07684">
      <w:bodyDiv w:val="1"/>
      <w:marLeft w:val="0"/>
      <w:marRight w:val="0"/>
      <w:marTop w:val="0"/>
      <w:marBottom w:val="0"/>
      <w:divBdr>
        <w:top w:val="none" w:sz="0" w:space="0" w:color="auto"/>
        <w:left w:val="none" w:sz="0" w:space="0" w:color="auto"/>
        <w:bottom w:val="none" w:sz="0" w:space="0" w:color="auto"/>
        <w:right w:val="none" w:sz="0" w:space="0" w:color="auto"/>
      </w:divBdr>
      <w:divsChild>
        <w:div w:id="346953009">
          <w:marLeft w:val="0"/>
          <w:marRight w:val="0"/>
          <w:marTop w:val="0"/>
          <w:marBottom w:val="0"/>
          <w:divBdr>
            <w:top w:val="none" w:sz="0" w:space="0" w:color="auto"/>
            <w:left w:val="none" w:sz="0" w:space="0" w:color="auto"/>
            <w:bottom w:val="none" w:sz="0" w:space="0" w:color="auto"/>
            <w:right w:val="none" w:sz="0" w:space="0" w:color="auto"/>
          </w:divBdr>
          <w:divsChild>
            <w:div w:id="405153298">
              <w:marLeft w:val="0"/>
              <w:marRight w:val="0"/>
              <w:marTop w:val="0"/>
              <w:marBottom w:val="0"/>
              <w:divBdr>
                <w:top w:val="none" w:sz="0" w:space="0" w:color="auto"/>
                <w:left w:val="none" w:sz="0" w:space="0" w:color="auto"/>
                <w:bottom w:val="none" w:sz="0" w:space="0" w:color="auto"/>
                <w:right w:val="none" w:sz="0" w:space="0" w:color="auto"/>
              </w:divBdr>
              <w:divsChild>
                <w:div w:id="105078614">
                  <w:marLeft w:val="0"/>
                  <w:marRight w:val="0"/>
                  <w:marTop w:val="0"/>
                  <w:marBottom w:val="0"/>
                  <w:divBdr>
                    <w:top w:val="none" w:sz="0" w:space="0" w:color="auto"/>
                    <w:left w:val="none" w:sz="0" w:space="0" w:color="auto"/>
                    <w:bottom w:val="none" w:sz="0" w:space="0" w:color="auto"/>
                    <w:right w:val="none" w:sz="0" w:space="0" w:color="auto"/>
                  </w:divBdr>
                  <w:divsChild>
                    <w:div w:id="56106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19765">
      <w:bodyDiv w:val="1"/>
      <w:marLeft w:val="0"/>
      <w:marRight w:val="0"/>
      <w:marTop w:val="0"/>
      <w:marBottom w:val="0"/>
      <w:divBdr>
        <w:top w:val="none" w:sz="0" w:space="0" w:color="auto"/>
        <w:left w:val="none" w:sz="0" w:space="0" w:color="auto"/>
        <w:bottom w:val="none" w:sz="0" w:space="0" w:color="auto"/>
        <w:right w:val="none" w:sz="0" w:space="0" w:color="auto"/>
      </w:divBdr>
    </w:div>
    <w:div w:id="184294291">
      <w:bodyDiv w:val="1"/>
      <w:marLeft w:val="0"/>
      <w:marRight w:val="0"/>
      <w:marTop w:val="0"/>
      <w:marBottom w:val="0"/>
      <w:divBdr>
        <w:top w:val="none" w:sz="0" w:space="0" w:color="auto"/>
        <w:left w:val="none" w:sz="0" w:space="0" w:color="auto"/>
        <w:bottom w:val="none" w:sz="0" w:space="0" w:color="auto"/>
        <w:right w:val="none" w:sz="0" w:space="0" w:color="auto"/>
      </w:divBdr>
    </w:div>
    <w:div w:id="231473907">
      <w:bodyDiv w:val="1"/>
      <w:marLeft w:val="0"/>
      <w:marRight w:val="0"/>
      <w:marTop w:val="0"/>
      <w:marBottom w:val="0"/>
      <w:divBdr>
        <w:top w:val="none" w:sz="0" w:space="0" w:color="auto"/>
        <w:left w:val="none" w:sz="0" w:space="0" w:color="auto"/>
        <w:bottom w:val="none" w:sz="0" w:space="0" w:color="auto"/>
        <w:right w:val="none" w:sz="0" w:space="0" w:color="auto"/>
      </w:divBdr>
    </w:div>
    <w:div w:id="316301209">
      <w:bodyDiv w:val="1"/>
      <w:marLeft w:val="0"/>
      <w:marRight w:val="0"/>
      <w:marTop w:val="0"/>
      <w:marBottom w:val="0"/>
      <w:divBdr>
        <w:top w:val="none" w:sz="0" w:space="0" w:color="auto"/>
        <w:left w:val="none" w:sz="0" w:space="0" w:color="auto"/>
        <w:bottom w:val="none" w:sz="0" w:space="0" w:color="auto"/>
        <w:right w:val="none" w:sz="0" w:space="0" w:color="auto"/>
      </w:divBdr>
      <w:divsChild>
        <w:div w:id="156576394">
          <w:marLeft w:val="0"/>
          <w:marRight w:val="0"/>
          <w:marTop w:val="0"/>
          <w:marBottom w:val="0"/>
          <w:divBdr>
            <w:top w:val="none" w:sz="0" w:space="0" w:color="auto"/>
            <w:left w:val="none" w:sz="0" w:space="0" w:color="auto"/>
            <w:bottom w:val="none" w:sz="0" w:space="0" w:color="auto"/>
            <w:right w:val="none" w:sz="0" w:space="0" w:color="auto"/>
          </w:divBdr>
          <w:divsChild>
            <w:div w:id="2067757291">
              <w:marLeft w:val="0"/>
              <w:marRight w:val="0"/>
              <w:marTop w:val="0"/>
              <w:marBottom w:val="0"/>
              <w:divBdr>
                <w:top w:val="none" w:sz="0" w:space="0" w:color="auto"/>
                <w:left w:val="none" w:sz="0" w:space="0" w:color="auto"/>
                <w:bottom w:val="none" w:sz="0" w:space="0" w:color="auto"/>
                <w:right w:val="none" w:sz="0" w:space="0" w:color="auto"/>
              </w:divBdr>
              <w:divsChild>
                <w:div w:id="152790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128164">
      <w:bodyDiv w:val="1"/>
      <w:marLeft w:val="0"/>
      <w:marRight w:val="0"/>
      <w:marTop w:val="0"/>
      <w:marBottom w:val="0"/>
      <w:divBdr>
        <w:top w:val="none" w:sz="0" w:space="0" w:color="auto"/>
        <w:left w:val="none" w:sz="0" w:space="0" w:color="auto"/>
        <w:bottom w:val="none" w:sz="0" w:space="0" w:color="auto"/>
        <w:right w:val="none" w:sz="0" w:space="0" w:color="auto"/>
      </w:divBdr>
    </w:div>
    <w:div w:id="480729480">
      <w:bodyDiv w:val="1"/>
      <w:marLeft w:val="0"/>
      <w:marRight w:val="0"/>
      <w:marTop w:val="0"/>
      <w:marBottom w:val="0"/>
      <w:divBdr>
        <w:top w:val="none" w:sz="0" w:space="0" w:color="auto"/>
        <w:left w:val="none" w:sz="0" w:space="0" w:color="auto"/>
        <w:bottom w:val="none" w:sz="0" w:space="0" w:color="auto"/>
        <w:right w:val="none" w:sz="0" w:space="0" w:color="auto"/>
      </w:divBdr>
    </w:div>
    <w:div w:id="487983284">
      <w:bodyDiv w:val="1"/>
      <w:marLeft w:val="0"/>
      <w:marRight w:val="0"/>
      <w:marTop w:val="0"/>
      <w:marBottom w:val="0"/>
      <w:divBdr>
        <w:top w:val="none" w:sz="0" w:space="0" w:color="auto"/>
        <w:left w:val="none" w:sz="0" w:space="0" w:color="auto"/>
        <w:bottom w:val="none" w:sz="0" w:space="0" w:color="auto"/>
        <w:right w:val="none" w:sz="0" w:space="0" w:color="auto"/>
      </w:divBdr>
    </w:div>
    <w:div w:id="493105795">
      <w:bodyDiv w:val="1"/>
      <w:marLeft w:val="0"/>
      <w:marRight w:val="0"/>
      <w:marTop w:val="0"/>
      <w:marBottom w:val="0"/>
      <w:divBdr>
        <w:top w:val="none" w:sz="0" w:space="0" w:color="auto"/>
        <w:left w:val="none" w:sz="0" w:space="0" w:color="auto"/>
        <w:bottom w:val="none" w:sz="0" w:space="0" w:color="auto"/>
        <w:right w:val="none" w:sz="0" w:space="0" w:color="auto"/>
      </w:divBdr>
    </w:div>
    <w:div w:id="635717072">
      <w:bodyDiv w:val="1"/>
      <w:marLeft w:val="0"/>
      <w:marRight w:val="0"/>
      <w:marTop w:val="0"/>
      <w:marBottom w:val="0"/>
      <w:divBdr>
        <w:top w:val="none" w:sz="0" w:space="0" w:color="auto"/>
        <w:left w:val="none" w:sz="0" w:space="0" w:color="auto"/>
        <w:bottom w:val="none" w:sz="0" w:space="0" w:color="auto"/>
        <w:right w:val="none" w:sz="0" w:space="0" w:color="auto"/>
      </w:divBdr>
      <w:divsChild>
        <w:div w:id="1518277758">
          <w:marLeft w:val="0"/>
          <w:marRight w:val="0"/>
          <w:marTop w:val="0"/>
          <w:marBottom w:val="0"/>
          <w:divBdr>
            <w:top w:val="none" w:sz="0" w:space="0" w:color="auto"/>
            <w:left w:val="none" w:sz="0" w:space="0" w:color="auto"/>
            <w:bottom w:val="none" w:sz="0" w:space="0" w:color="auto"/>
            <w:right w:val="none" w:sz="0" w:space="0" w:color="auto"/>
          </w:divBdr>
          <w:divsChild>
            <w:div w:id="1432551593">
              <w:marLeft w:val="0"/>
              <w:marRight w:val="0"/>
              <w:marTop w:val="0"/>
              <w:marBottom w:val="0"/>
              <w:divBdr>
                <w:top w:val="none" w:sz="0" w:space="0" w:color="auto"/>
                <w:left w:val="none" w:sz="0" w:space="0" w:color="auto"/>
                <w:bottom w:val="none" w:sz="0" w:space="0" w:color="auto"/>
                <w:right w:val="none" w:sz="0" w:space="0" w:color="auto"/>
              </w:divBdr>
              <w:divsChild>
                <w:div w:id="1258098901">
                  <w:marLeft w:val="0"/>
                  <w:marRight w:val="0"/>
                  <w:marTop w:val="0"/>
                  <w:marBottom w:val="0"/>
                  <w:divBdr>
                    <w:top w:val="none" w:sz="0" w:space="0" w:color="auto"/>
                    <w:left w:val="none" w:sz="0" w:space="0" w:color="auto"/>
                    <w:bottom w:val="none" w:sz="0" w:space="0" w:color="auto"/>
                    <w:right w:val="none" w:sz="0" w:space="0" w:color="auto"/>
                  </w:divBdr>
                  <w:divsChild>
                    <w:div w:id="540829158">
                      <w:marLeft w:val="0"/>
                      <w:marRight w:val="0"/>
                      <w:marTop w:val="0"/>
                      <w:marBottom w:val="0"/>
                      <w:divBdr>
                        <w:top w:val="none" w:sz="0" w:space="0" w:color="auto"/>
                        <w:left w:val="none" w:sz="0" w:space="0" w:color="auto"/>
                        <w:bottom w:val="none" w:sz="0" w:space="0" w:color="auto"/>
                        <w:right w:val="none" w:sz="0" w:space="0" w:color="auto"/>
                      </w:divBdr>
                      <w:divsChild>
                        <w:div w:id="497353485">
                          <w:marLeft w:val="0"/>
                          <w:marRight w:val="-14400"/>
                          <w:marTop w:val="0"/>
                          <w:marBottom w:val="0"/>
                          <w:divBdr>
                            <w:top w:val="none" w:sz="0" w:space="0" w:color="auto"/>
                            <w:left w:val="none" w:sz="0" w:space="0" w:color="auto"/>
                            <w:bottom w:val="none" w:sz="0" w:space="0" w:color="auto"/>
                            <w:right w:val="none" w:sz="0" w:space="0" w:color="auto"/>
                          </w:divBdr>
                          <w:divsChild>
                            <w:div w:id="696276995">
                              <w:marLeft w:val="0"/>
                              <w:marRight w:val="0"/>
                              <w:marTop w:val="0"/>
                              <w:marBottom w:val="0"/>
                              <w:divBdr>
                                <w:top w:val="none" w:sz="0" w:space="0" w:color="auto"/>
                                <w:left w:val="none" w:sz="0" w:space="0" w:color="auto"/>
                                <w:bottom w:val="none" w:sz="0" w:space="0" w:color="auto"/>
                                <w:right w:val="none" w:sz="0" w:space="0" w:color="auto"/>
                              </w:divBdr>
                              <w:divsChild>
                                <w:div w:id="1653094812">
                                  <w:marLeft w:val="0"/>
                                  <w:marRight w:val="0"/>
                                  <w:marTop w:val="0"/>
                                  <w:marBottom w:val="0"/>
                                  <w:divBdr>
                                    <w:top w:val="none" w:sz="0" w:space="0" w:color="auto"/>
                                    <w:left w:val="none" w:sz="0" w:space="0" w:color="auto"/>
                                    <w:bottom w:val="none" w:sz="0" w:space="0" w:color="auto"/>
                                    <w:right w:val="none" w:sz="0" w:space="0" w:color="auto"/>
                                  </w:divBdr>
                                  <w:divsChild>
                                    <w:div w:id="140317399">
                                      <w:marLeft w:val="0"/>
                                      <w:marRight w:val="0"/>
                                      <w:marTop w:val="0"/>
                                      <w:marBottom w:val="0"/>
                                      <w:divBdr>
                                        <w:top w:val="none" w:sz="0" w:space="0" w:color="auto"/>
                                        <w:left w:val="none" w:sz="0" w:space="0" w:color="auto"/>
                                        <w:bottom w:val="none" w:sz="0" w:space="0" w:color="auto"/>
                                        <w:right w:val="none" w:sz="0" w:space="0" w:color="auto"/>
                                      </w:divBdr>
                                      <w:divsChild>
                                        <w:div w:id="668799888">
                                          <w:marLeft w:val="0"/>
                                          <w:marRight w:val="0"/>
                                          <w:marTop w:val="0"/>
                                          <w:marBottom w:val="0"/>
                                          <w:divBdr>
                                            <w:top w:val="none" w:sz="0" w:space="0" w:color="auto"/>
                                            <w:left w:val="none" w:sz="0" w:space="0" w:color="auto"/>
                                            <w:bottom w:val="none" w:sz="0" w:space="0" w:color="auto"/>
                                            <w:right w:val="none" w:sz="0" w:space="0" w:color="auto"/>
                                          </w:divBdr>
                                          <w:divsChild>
                                            <w:div w:id="5986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4230808">
      <w:bodyDiv w:val="1"/>
      <w:marLeft w:val="0"/>
      <w:marRight w:val="0"/>
      <w:marTop w:val="0"/>
      <w:marBottom w:val="0"/>
      <w:divBdr>
        <w:top w:val="none" w:sz="0" w:space="0" w:color="auto"/>
        <w:left w:val="none" w:sz="0" w:space="0" w:color="auto"/>
        <w:bottom w:val="none" w:sz="0" w:space="0" w:color="auto"/>
        <w:right w:val="none" w:sz="0" w:space="0" w:color="auto"/>
      </w:divBdr>
    </w:div>
    <w:div w:id="760683191">
      <w:bodyDiv w:val="1"/>
      <w:marLeft w:val="0"/>
      <w:marRight w:val="0"/>
      <w:marTop w:val="0"/>
      <w:marBottom w:val="0"/>
      <w:divBdr>
        <w:top w:val="none" w:sz="0" w:space="0" w:color="auto"/>
        <w:left w:val="none" w:sz="0" w:space="0" w:color="auto"/>
        <w:bottom w:val="none" w:sz="0" w:space="0" w:color="auto"/>
        <w:right w:val="none" w:sz="0" w:space="0" w:color="auto"/>
      </w:divBdr>
    </w:div>
    <w:div w:id="815488871">
      <w:bodyDiv w:val="1"/>
      <w:marLeft w:val="0"/>
      <w:marRight w:val="0"/>
      <w:marTop w:val="0"/>
      <w:marBottom w:val="0"/>
      <w:divBdr>
        <w:top w:val="none" w:sz="0" w:space="0" w:color="auto"/>
        <w:left w:val="none" w:sz="0" w:space="0" w:color="auto"/>
        <w:bottom w:val="none" w:sz="0" w:space="0" w:color="auto"/>
        <w:right w:val="none" w:sz="0" w:space="0" w:color="auto"/>
      </w:divBdr>
    </w:div>
    <w:div w:id="893734447">
      <w:bodyDiv w:val="1"/>
      <w:marLeft w:val="0"/>
      <w:marRight w:val="0"/>
      <w:marTop w:val="0"/>
      <w:marBottom w:val="0"/>
      <w:divBdr>
        <w:top w:val="none" w:sz="0" w:space="0" w:color="auto"/>
        <w:left w:val="none" w:sz="0" w:space="0" w:color="auto"/>
        <w:bottom w:val="none" w:sz="0" w:space="0" w:color="auto"/>
        <w:right w:val="none" w:sz="0" w:space="0" w:color="auto"/>
      </w:divBdr>
    </w:div>
    <w:div w:id="1061949835">
      <w:bodyDiv w:val="1"/>
      <w:marLeft w:val="0"/>
      <w:marRight w:val="0"/>
      <w:marTop w:val="0"/>
      <w:marBottom w:val="0"/>
      <w:divBdr>
        <w:top w:val="none" w:sz="0" w:space="0" w:color="auto"/>
        <w:left w:val="none" w:sz="0" w:space="0" w:color="auto"/>
        <w:bottom w:val="none" w:sz="0" w:space="0" w:color="auto"/>
        <w:right w:val="none" w:sz="0" w:space="0" w:color="auto"/>
      </w:divBdr>
    </w:div>
    <w:div w:id="1144614832">
      <w:bodyDiv w:val="1"/>
      <w:marLeft w:val="0"/>
      <w:marRight w:val="0"/>
      <w:marTop w:val="0"/>
      <w:marBottom w:val="0"/>
      <w:divBdr>
        <w:top w:val="none" w:sz="0" w:space="0" w:color="auto"/>
        <w:left w:val="none" w:sz="0" w:space="0" w:color="auto"/>
        <w:bottom w:val="none" w:sz="0" w:space="0" w:color="auto"/>
        <w:right w:val="none" w:sz="0" w:space="0" w:color="auto"/>
      </w:divBdr>
    </w:div>
    <w:div w:id="1202479587">
      <w:bodyDiv w:val="1"/>
      <w:marLeft w:val="0"/>
      <w:marRight w:val="0"/>
      <w:marTop w:val="0"/>
      <w:marBottom w:val="0"/>
      <w:divBdr>
        <w:top w:val="none" w:sz="0" w:space="0" w:color="auto"/>
        <w:left w:val="none" w:sz="0" w:space="0" w:color="auto"/>
        <w:bottom w:val="none" w:sz="0" w:space="0" w:color="auto"/>
        <w:right w:val="none" w:sz="0" w:space="0" w:color="auto"/>
      </w:divBdr>
    </w:div>
    <w:div w:id="1230310560">
      <w:bodyDiv w:val="1"/>
      <w:marLeft w:val="0"/>
      <w:marRight w:val="0"/>
      <w:marTop w:val="0"/>
      <w:marBottom w:val="0"/>
      <w:divBdr>
        <w:top w:val="none" w:sz="0" w:space="0" w:color="auto"/>
        <w:left w:val="none" w:sz="0" w:space="0" w:color="auto"/>
        <w:bottom w:val="none" w:sz="0" w:space="0" w:color="auto"/>
        <w:right w:val="none" w:sz="0" w:space="0" w:color="auto"/>
      </w:divBdr>
    </w:div>
    <w:div w:id="1291475275">
      <w:bodyDiv w:val="1"/>
      <w:marLeft w:val="0"/>
      <w:marRight w:val="0"/>
      <w:marTop w:val="0"/>
      <w:marBottom w:val="0"/>
      <w:divBdr>
        <w:top w:val="none" w:sz="0" w:space="0" w:color="auto"/>
        <w:left w:val="none" w:sz="0" w:space="0" w:color="auto"/>
        <w:bottom w:val="none" w:sz="0" w:space="0" w:color="auto"/>
        <w:right w:val="none" w:sz="0" w:space="0" w:color="auto"/>
      </w:divBdr>
      <w:divsChild>
        <w:div w:id="1244996085">
          <w:marLeft w:val="0"/>
          <w:marRight w:val="0"/>
          <w:marTop w:val="0"/>
          <w:marBottom w:val="0"/>
          <w:divBdr>
            <w:top w:val="none" w:sz="0" w:space="0" w:color="auto"/>
            <w:left w:val="none" w:sz="0" w:space="0" w:color="auto"/>
            <w:bottom w:val="none" w:sz="0" w:space="0" w:color="auto"/>
            <w:right w:val="none" w:sz="0" w:space="0" w:color="auto"/>
          </w:divBdr>
        </w:div>
        <w:div w:id="890579644">
          <w:marLeft w:val="0"/>
          <w:marRight w:val="0"/>
          <w:marTop w:val="0"/>
          <w:marBottom w:val="0"/>
          <w:divBdr>
            <w:top w:val="none" w:sz="0" w:space="0" w:color="auto"/>
            <w:left w:val="none" w:sz="0" w:space="0" w:color="auto"/>
            <w:bottom w:val="none" w:sz="0" w:space="0" w:color="auto"/>
            <w:right w:val="none" w:sz="0" w:space="0" w:color="auto"/>
          </w:divBdr>
        </w:div>
        <w:div w:id="258879617">
          <w:marLeft w:val="0"/>
          <w:marRight w:val="0"/>
          <w:marTop w:val="0"/>
          <w:marBottom w:val="0"/>
          <w:divBdr>
            <w:top w:val="none" w:sz="0" w:space="0" w:color="auto"/>
            <w:left w:val="none" w:sz="0" w:space="0" w:color="auto"/>
            <w:bottom w:val="none" w:sz="0" w:space="0" w:color="auto"/>
            <w:right w:val="none" w:sz="0" w:space="0" w:color="auto"/>
          </w:divBdr>
        </w:div>
      </w:divsChild>
    </w:div>
    <w:div w:id="1473909402">
      <w:bodyDiv w:val="1"/>
      <w:marLeft w:val="0"/>
      <w:marRight w:val="0"/>
      <w:marTop w:val="0"/>
      <w:marBottom w:val="0"/>
      <w:divBdr>
        <w:top w:val="none" w:sz="0" w:space="0" w:color="auto"/>
        <w:left w:val="none" w:sz="0" w:space="0" w:color="auto"/>
        <w:bottom w:val="none" w:sz="0" w:space="0" w:color="auto"/>
        <w:right w:val="none" w:sz="0" w:space="0" w:color="auto"/>
      </w:divBdr>
      <w:divsChild>
        <w:div w:id="1154370367">
          <w:marLeft w:val="0"/>
          <w:marRight w:val="0"/>
          <w:marTop w:val="0"/>
          <w:marBottom w:val="0"/>
          <w:divBdr>
            <w:top w:val="none" w:sz="0" w:space="0" w:color="auto"/>
            <w:left w:val="none" w:sz="0" w:space="0" w:color="auto"/>
            <w:bottom w:val="none" w:sz="0" w:space="0" w:color="auto"/>
            <w:right w:val="none" w:sz="0" w:space="0" w:color="auto"/>
          </w:divBdr>
        </w:div>
        <w:div w:id="1331326850">
          <w:marLeft w:val="0"/>
          <w:marRight w:val="0"/>
          <w:marTop w:val="0"/>
          <w:marBottom w:val="0"/>
          <w:divBdr>
            <w:top w:val="none" w:sz="0" w:space="0" w:color="auto"/>
            <w:left w:val="none" w:sz="0" w:space="0" w:color="auto"/>
            <w:bottom w:val="none" w:sz="0" w:space="0" w:color="auto"/>
            <w:right w:val="none" w:sz="0" w:space="0" w:color="auto"/>
          </w:divBdr>
        </w:div>
        <w:div w:id="155613331">
          <w:marLeft w:val="0"/>
          <w:marRight w:val="0"/>
          <w:marTop w:val="0"/>
          <w:marBottom w:val="0"/>
          <w:divBdr>
            <w:top w:val="none" w:sz="0" w:space="0" w:color="auto"/>
            <w:left w:val="none" w:sz="0" w:space="0" w:color="auto"/>
            <w:bottom w:val="none" w:sz="0" w:space="0" w:color="auto"/>
            <w:right w:val="none" w:sz="0" w:space="0" w:color="auto"/>
          </w:divBdr>
        </w:div>
      </w:divsChild>
    </w:div>
    <w:div w:id="1631322333">
      <w:bodyDiv w:val="1"/>
      <w:marLeft w:val="0"/>
      <w:marRight w:val="0"/>
      <w:marTop w:val="0"/>
      <w:marBottom w:val="0"/>
      <w:divBdr>
        <w:top w:val="none" w:sz="0" w:space="0" w:color="auto"/>
        <w:left w:val="none" w:sz="0" w:space="0" w:color="auto"/>
        <w:bottom w:val="none" w:sz="0" w:space="0" w:color="auto"/>
        <w:right w:val="none" w:sz="0" w:space="0" w:color="auto"/>
      </w:divBdr>
    </w:div>
    <w:div w:id="1681810271">
      <w:bodyDiv w:val="1"/>
      <w:marLeft w:val="0"/>
      <w:marRight w:val="0"/>
      <w:marTop w:val="0"/>
      <w:marBottom w:val="0"/>
      <w:divBdr>
        <w:top w:val="none" w:sz="0" w:space="0" w:color="auto"/>
        <w:left w:val="none" w:sz="0" w:space="0" w:color="auto"/>
        <w:bottom w:val="none" w:sz="0" w:space="0" w:color="auto"/>
        <w:right w:val="none" w:sz="0" w:space="0" w:color="auto"/>
      </w:divBdr>
    </w:div>
    <w:div w:id="1701709423">
      <w:bodyDiv w:val="1"/>
      <w:marLeft w:val="0"/>
      <w:marRight w:val="0"/>
      <w:marTop w:val="0"/>
      <w:marBottom w:val="0"/>
      <w:divBdr>
        <w:top w:val="none" w:sz="0" w:space="0" w:color="auto"/>
        <w:left w:val="none" w:sz="0" w:space="0" w:color="auto"/>
        <w:bottom w:val="none" w:sz="0" w:space="0" w:color="auto"/>
        <w:right w:val="none" w:sz="0" w:space="0" w:color="auto"/>
      </w:divBdr>
    </w:div>
    <w:div w:id="1746486234">
      <w:bodyDiv w:val="1"/>
      <w:marLeft w:val="0"/>
      <w:marRight w:val="0"/>
      <w:marTop w:val="0"/>
      <w:marBottom w:val="0"/>
      <w:divBdr>
        <w:top w:val="none" w:sz="0" w:space="0" w:color="auto"/>
        <w:left w:val="none" w:sz="0" w:space="0" w:color="auto"/>
        <w:bottom w:val="none" w:sz="0" w:space="0" w:color="auto"/>
        <w:right w:val="none" w:sz="0" w:space="0" w:color="auto"/>
      </w:divBdr>
    </w:div>
    <w:div w:id="1762098548">
      <w:bodyDiv w:val="1"/>
      <w:marLeft w:val="0"/>
      <w:marRight w:val="0"/>
      <w:marTop w:val="0"/>
      <w:marBottom w:val="0"/>
      <w:divBdr>
        <w:top w:val="none" w:sz="0" w:space="0" w:color="auto"/>
        <w:left w:val="none" w:sz="0" w:space="0" w:color="auto"/>
        <w:bottom w:val="none" w:sz="0" w:space="0" w:color="auto"/>
        <w:right w:val="none" w:sz="0" w:space="0" w:color="auto"/>
      </w:divBdr>
      <w:divsChild>
        <w:div w:id="160002996">
          <w:marLeft w:val="0"/>
          <w:marRight w:val="0"/>
          <w:marTop w:val="0"/>
          <w:marBottom w:val="0"/>
          <w:divBdr>
            <w:top w:val="none" w:sz="0" w:space="0" w:color="auto"/>
            <w:left w:val="none" w:sz="0" w:space="0" w:color="auto"/>
            <w:bottom w:val="none" w:sz="0" w:space="0" w:color="auto"/>
            <w:right w:val="none" w:sz="0" w:space="0" w:color="auto"/>
          </w:divBdr>
          <w:divsChild>
            <w:div w:id="167015769">
              <w:marLeft w:val="0"/>
              <w:marRight w:val="0"/>
              <w:marTop w:val="0"/>
              <w:marBottom w:val="0"/>
              <w:divBdr>
                <w:top w:val="none" w:sz="0" w:space="0" w:color="auto"/>
                <w:left w:val="none" w:sz="0" w:space="0" w:color="auto"/>
                <w:bottom w:val="none" w:sz="0" w:space="0" w:color="auto"/>
                <w:right w:val="none" w:sz="0" w:space="0" w:color="auto"/>
              </w:divBdr>
              <w:divsChild>
                <w:div w:id="2135563766">
                  <w:marLeft w:val="0"/>
                  <w:marRight w:val="0"/>
                  <w:marTop w:val="0"/>
                  <w:marBottom w:val="0"/>
                  <w:divBdr>
                    <w:top w:val="none" w:sz="0" w:space="0" w:color="auto"/>
                    <w:left w:val="none" w:sz="0" w:space="0" w:color="auto"/>
                    <w:bottom w:val="none" w:sz="0" w:space="0" w:color="auto"/>
                    <w:right w:val="none" w:sz="0" w:space="0" w:color="auto"/>
                  </w:divBdr>
                  <w:divsChild>
                    <w:div w:id="10670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043517">
      <w:bodyDiv w:val="1"/>
      <w:marLeft w:val="0"/>
      <w:marRight w:val="0"/>
      <w:marTop w:val="0"/>
      <w:marBottom w:val="0"/>
      <w:divBdr>
        <w:top w:val="none" w:sz="0" w:space="0" w:color="auto"/>
        <w:left w:val="none" w:sz="0" w:space="0" w:color="auto"/>
        <w:bottom w:val="none" w:sz="0" w:space="0" w:color="auto"/>
        <w:right w:val="none" w:sz="0" w:space="0" w:color="auto"/>
      </w:divBdr>
    </w:div>
    <w:div w:id="1815677943">
      <w:bodyDiv w:val="1"/>
      <w:marLeft w:val="0"/>
      <w:marRight w:val="0"/>
      <w:marTop w:val="0"/>
      <w:marBottom w:val="0"/>
      <w:divBdr>
        <w:top w:val="none" w:sz="0" w:space="0" w:color="auto"/>
        <w:left w:val="none" w:sz="0" w:space="0" w:color="auto"/>
        <w:bottom w:val="none" w:sz="0" w:space="0" w:color="auto"/>
        <w:right w:val="none" w:sz="0" w:space="0" w:color="auto"/>
      </w:divBdr>
    </w:div>
    <w:div w:id="2003241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hyperlink" Target="http://www.arts.princeton.edu"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Pages>
  <Words>1122</Words>
  <Characters>6399</Characters>
  <Application>Microsoft Macintosh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Princeton University</Company>
  <LinksUpToDate>false</LinksUpToDate>
  <CharactersWithSpaces>7506</CharactersWithSpaces>
  <SharedDoc>false</SharedDoc>
  <HLinks>
    <vt:vector size="18" baseType="variant">
      <vt:variant>
        <vt:i4>2228302</vt:i4>
      </vt:variant>
      <vt:variant>
        <vt:i4>3</vt:i4>
      </vt:variant>
      <vt:variant>
        <vt:i4>0</vt:i4>
      </vt:variant>
      <vt:variant>
        <vt:i4>5</vt:i4>
      </vt:variant>
      <vt:variant>
        <vt:lpwstr>http://www.princeton.edu/arts</vt:lpwstr>
      </vt:variant>
      <vt:variant>
        <vt:lpwstr/>
      </vt:variant>
      <vt:variant>
        <vt:i4>2228302</vt:i4>
      </vt:variant>
      <vt:variant>
        <vt:i4>0</vt:i4>
      </vt:variant>
      <vt:variant>
        <vt:i4>0</vt:i4>
      </vt:variant>
      <vt:variant>
        <vt:i4>5</vt:i4>
      </vt:variant>
      <vt:variant>
        <vt:lpwstr>http://www.princeton.edu/arts</vt:lpwstr>
      </vt:variant>
      <vt:variant>
        <vt:lpwstr/>
      </vt:variant>
      <vt:variant>
        <vt:i4>3735552</vt:i4>
      </vt:variant>
      <vt:variant>
        <vt:i4>1537</vt:i4>
      </vt:variant>
      <vt:variant>
        <vt:i4>1025</vt:i4>
      </vt:variant>
      <vt:variant>
        <vt:i4>1</vt:i4>
      </vt:variant>
      <vt:variant>
        <vt:lpwstr>Logo2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milburn</dc:creator>
  <cp:lastModifiedBy>Lewis Center for the Arts</cp:lastModifiedBy>
  <cp:revision>5</cp:revision>
  <cp:lastPrinted>2014-11-24T17:05:00Z</cp:lastPrinted>
  <dcterms:created xsi:type="dcterms:W3CDTF">2017-12-14T19:50:00Z</dcterms:created>
  <dcterms:modified xsi:type="dcterms:W3CDTF">2017-12-14T20:49:00Z</dcterms:modified>
</cp:coreProperties>
</file>