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126876C7" w:rsidR="00E60FF8" w:rsidRPr="00776711" w:rsidRDefault="00195D6D"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February </w:t>
      </w:r>
      <w:r w:rsidR="00DD78A2">
        <w:rPr>
          <w:rFonts w:ascii="Times New Roman" w:eastAsia="Times New Roman" w:hAnsi="Times New Roman" w:cs="Times New Roman"/>
          <w:bCs/>
          <w:iCs/>
          <w:color w:val="000000"/>
        </w:rPr>
        <w:t>2</w:t>
      </w:r>
      <w:r w:rsidR="00E86BBD">
        <w:rPr>
          <w:rFonts w:ascii="Times New Roman" w:eastAsia="Times New Roman" w:hAnsi="Times New Roman" w:cs="Times New Roman"/>
          <w:bCs/>
          <w:iCs/>
          <w:color w:val="000000"/>
        </w:rPr>
        <w:t>2</w:t>
      </w:r>
      <w:r w:rsidR="00DD78A2"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sidR="00B45BB8">
        <w:rPr>
          <w:rFonts w:ascii="Times New Roman" w:eastAsia="Times New Roman" w:hAnsi="Times New Roman" w:cs="Times New Roman"/>
          <w:bCs/>
          <w:iCs/>
          <w:color w:val="000000"/>
        </w:rPr>
        <w:t>8</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3F6AE64F" w:rsidR="00A3724E" w:rsidRPr="00A3724E" w:rsidRDefault="00E60FF8" w:rsidP="00A3724E">
      <w:pPr>
        <w:pStyle w:val="Normal1"/>
        <w:spacing w:line="240" w:lineRule="auto"/>
        <w:jc w:val="center"/>
        <w:rPr>
          <w:sz w:val="28"/>
          <w:szCs w:val="28"/>
        </w:rPr>
      </w:pPr>
      <w:r w:rsidRPr="00A3724E">
        <w:rPr>
          <w:rFonts w:ascii="Times New Roman" w:eastAsia="Times New Roman" w:hAnsi="Times New Roman" w:cs="Times New Roman"/>
          <w:b/>
          <w:sz w:val="28"/>
          <w:szCs w:val="28"/>
        </w:rPr>
        <w:t>The Lewis Center for the Arts</w:t>
      </w:r>
      <w:r w:rsidR="00C36B52">
        <w:rPr>
          <w:rFonts w:ascii="Times New Roman" w:eastAsia="Times New Roman" w:hAnsi="Times New Roman" w:cs="Times New Roman"/>
          <w:b/>
          <w:sz w:val="28"/>
          <w:szCs w:val="28"/>
        </w:rPr>
        <w:t>’</w:t>
      </w:r>
      <w:r w:rsidRPr="00A3724E">
        <w:rPr>
          <w:rFonts w:ascii="Times New Roman" w:eastAsia="Times New Roman" w:hAnsi="Times New Roman" w:cs="Times New Roman"/>
          <w:b/>
          <w:sz w:val="28"/>
          <w:szCs w:val="28"/>
        </w:rPr>
        <w:t xml:space="preserve"> Program</w:t>
      </w:r>
      <w:r w:rsidR="00195D6D">
        <w:rPr>
          <w:rFonts w:ascii="Times New Roman" w:eastAsia="Times New Roman" w:hAnsi="Times New Roman" w:cs="Times New Roman"/>
          <w:b/>
          <w:sz w:val="28"/>
          <w:szCs w:val="28"/>
        </w:rPr>
        <w:t xml:space="preserve">s </w:t>
      </w:r>
      <w:r w:rsidRPr="00A3724E">
        <w:rPr>
          <w:rFonts w:ascii="Times New Roman" w:eastAsia="Times New Roman" w:hAnsi="Times New Roman" w:cs="Times New Roman"/>
          <w:b/>
          <w:sz w:val="28"/>
          <w:szCs w:val="28"/>
        </w:rPr>
        <w:t>in Theater</w:t>
      </w:r>
      <w:r w:rsidR="00195D6D">
        <w:rPr>
          <w:rFonts w:ascii="Times New Roman" w:eastAsia="Times New Roman" w:hAnsi="Times New Roman" w:cs="Times New Roman"/>
          <w:b/>
          <w:sz w:val="28"/>
          <w:szCs w:val="28"/>
        </w:rPr>
        <w:t xml:space="preserve"> and Music Theater</w:t>
      </w:r>
      <w:r w:rsidRPr="00A3724E">
        <w:rPr>
          <w:rFonts w:ascii="Times New Roman" w:eastAsia="Times New Roman" w:hAnsi="Times New Roman" w:cs="Times New Roman"/>
          <w:b/>
          <w:sz w:val="28"/>
          <w:szCs w:val="28"/>
        </w:rPr>
        <w:t xml:space="preserve"> </w:t>
      </w:r>
      <w:r w:rsidR="00B37CD4">
        <w:rPr>
          <w:rFonts w:ascii="Times New Roman" w:eastAsia="Times New Roman" w:hAnsi="Times New Roman" w:cs="Times New Roman"/>
          <w:b/>
          <w:sz w:val="28"/>
          <w:szCs w:val="28"/>
        </w:rPr>
        <w:t>p</w:t>
      </w:r>
      <w:r w:rsidRPr="00A3724E">
        <w:rPr>
          <w:rFonts w:ascii="Times New Roman" w:eastAsia="Times New Roman" w:hAnsi="Times New Roman" w:cs="Times New Roman"/>
          <w:b/>
          <w:sz w:val="28"/>
          <w:szCs w:val="28"/>
        </w:rPr>
        <w:t>resent</w:t>
      </w:r>
    </w:p>
    <w:p w14:paraId="63EFD7DE" w14:textId="6D8BAA96" w:rsidR="00E60FF8" w:rsidRPr="006E520A" w:rsidRDefault="00195D6D" w:rsidP="00A3724E">
      <w:pPr>
        <w:pStyle w:val="Normal1"/>
        <w:spacing w:line="240" w:lineRule="auto"/>
        <w:jc w:val="center"/>
        <w:rPr>
          <w:b/>
          <w:sz w:val="32"/>
          <w:szCs w:val="32"/>
        </w:rPr>
      </w:pPr>
      <w:r>
        <w:rPr>
          <w:rFonts w:ascii="Times New Roman" w:eastAsia="Times New Roman" w:hAnsi="Times New Roman" w:cs="Times New Roman"/>
          <w:b/>
          <w:i/>
          <w:sz w:val="32"/>
          <w:szCs w:val="32"/>
        </w:rPr>
        <w:t>Picnic at Hanging Rock</w:t>
      </w:r>
      <w:r w:rsidR="006E520A">
        <w:rPr>
          <w:rFonts w:ascii="Times New Roman" w:eastAsia="Times New Roman" w:hAnsi="Times New Roman" w:cs="Times New Roman"/>
          <w:b/>
          <w:i/>
          <w:sz w:val="32"/>
          <w:szCs w:val="32"/>
        </w:rPr>
        <w:t xml:space="preserve"> </w:t>
      </w:r>
    </w:p>
    <w:p w14:paraId="03394CAC" w14:textId="37131917" w:rsidR="00E60FF8" w:rsidRPr="00A3724E" w:rsidRDefault="00195D6D" w:rsidP="00835EEB">
      <w:pPr>
        <w:pStyle w:val="Normal1"/>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New musical based on the popular Australian novel </w:t>
      </w:r>
    </w:p>
    <w:p w14:paraId="483F20F9" w14:textId="7741FA13" w:rsidR="00E60FF8" w:rsidRDefault="00E60FF8" w:rsidP="00A3724E">
      <w:pPr>
        <w:pStyle w:val="Normal1"/>
        <w:spacing w:line="240" w:lineRule="auto"/>
        <w:rPr>
          <w:rFonts w:ascii="Times New Roman" w:eastAsia="Times New Roman" w:hAnsi="Times New Roman" w:cs="Times New Roman"/>
          <w:i/>
          <w:sz w:val="24"/>
          <w:szCs w:val="24"/>
        </w:rPr>
      </w:pPr>
    </w:p>
    <w:p w14:paraId="7B64F2F7" w14:textId="69C1C4D4" w:rsidR="00195B90" w:rsidRPr="00A3724E" w:rsidRDefault="00195B90" w:rsidP="00A3724E">
      <w:pPr>
        <w:pStyle w:val="Normal1"/>
        <w:spacing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10FFF344" wp14:editId="7D47B66A">
            <wp:extent cx="1257300" cy="7860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444" cy="786138"/>
                    </a:xfrm>
                    <a:prstGeom prst="rect">
                      <a:avLst/>
                    </a:prstGeom>
                    <a:noFill/>
                    <a:ln>
                      <a:noFill/>
                    </a:ln>
                  </pic:spPr>
                </pic:pic>
              </a:graphicData>
            </a:graphic>
          </wp:inline>
        </w:drawing>
      </w:r>
    </w:p>
    <w:p w14:paraId="0814B10A" w14:textId="5BD2733E" w:rsidR="00776711" w:rsidRPr="007F25D1" w:rsidRDefault="00776711" w:rsidP="00776711">
      <w:pPr>
        <w:pStyle w:val="Standard"/>
        <w:rPr>
          <w:i/>
          <w:color w:val="auto"/>
          <w:sz w:val="24"/>
          <w:szCs w:val="24"/>
        </w:rPr>
      </w:pPr>
      <w:r w:rsidRPr="007F25D1">
        <w:rPr>
          <w:color w:val="E36C0A"/>
          <w:sz w:val="24"/>
          <w:szCs w:val="24"/>
        </w:rPr>
        <w:t xml:space="preserve">Photo caption: </w:t>
      </w:r>
      <w:r w:rsidR="00195D6D" w:rsidRPr="007F25D1">
        <w:rPr>
          <w:color w:val="auto"/>
          <w:sz w:val="24"/>
          <w:szCs w:val="24"/>
        </w:rPr>
        <w:t xml:space="preserve"> </w:t>
      </w:r>
      <w:r w:rsidR="00195B90">
        <w:rPr>
          <w:color w:val="auto"/>
          <w:sz w:val="24"/>
          <w:szCs w:val="24"/>
        </w:rPr>
        <w:t>Seniors Jared Brendon Hopper (left) and Allison Light</w:t>
      </w:r>
      <w:r w:rsidR="00195B90" w:rsidRPr="007F25D1">
        <w:rPr>
          <w:color w:val="auto"/>
          <w:sz w:val="24"/>
          <w:szCs w:val="24"/>
        </w:rPr>
        <w:t xml:space="preserve"> </w:t>
      </w:r>
      <w:r w:rsidR="00B45BB8" w:rsidRPr="007F25D1">
        <w:rPr>
          <w:color w:val="auto"/>
          <w:sz w:val="24"/>
          <w:szCs w:val="24"/>
        </w:rPr>
        <w:t xml:space="preserve">in rehearsal for the Lewis Center’s production of the musical </w:t>
      </w:r>
      <w:r w:rsidR="00776E09">
        <w:rPr>
          <w:i/>
          <w:color w:val="auto"/>
          <w:sz w:val="24"/>
          <w:szCs w:val="24"/>
        </w:rPr>
        <w:t>Picnic at Hanging Rock</w:t>
      </w:r>
    </w:p>
    <w:p w14:paraId="36B4FAFE" w14:textId="261479EE" w:rsidR="00776711" w:rsidRPr="007F25D1" w:rsidRDefault="00776711" w:rsidP="00776711">
      <w:pPr>
        <w:pStyle w:val="Standard"/>
        <w:rPr>
          <w:color w:val="auto"/>
          <w:sz w:val="24"/>
          <w:szCs w:val="24"/>
        </w:rPr>
      </w:pPr>
      <w:r w:rsidRPr="007F25D1">
        <w:rPr>
          <w:color w:val="E36C0A"/>
          <w:sz w:val="24"/>
          <w:szCs w:val="24"/>
        </w:rPr>
        <w:t>Photo</w:t>
      </w:r>
      <w:r w:rsidR="009F66A2" w:rsidRPr="007F25D1">
        <w:rPr>
          <w:color w:val="E36C0A"/>
          <w:sz w:val="24"/>
          <w:szCs w:val="24"/>
        </w:rPr>
        <w:t>s</w:t>
      </w:r>
      <w:r w:rsidRPr="007F25D1">
        <w:rPr>
          <w:color w:val="E36C0A"/>
          <w:sz w:val="24"/>
          <w:szCs w:val="24"/>
        </w:rPr>
        <w:t xml:space="preserve"> credit: </w:t>
      </w:r>
      <w:r w:rsidR="00DD78A2">
        <w:rPr>
          <w:color w:val="E36C0A"/>
          <w:sz w:val="24"/>
          <w:szCs w:val="24"/>
        </w:rPr>
        <w:t>Justin Ramos</w:t>
      </w:r>
    </w:p>
    <w:p w14:paraId="580DC46E" w14:textId="77777777" w:rsidR="00776711" w:rsidRPr="007F25D1" w:rsidRDefault="00776711" w:rsidP="00776711">
      <w:pPr>
        <w:pStyle w:val="Standard"/>
        <w:rPr>
          <w:color w:val="E36C0A"/>
          <w:sz w:val="24"/>
          <w:szCs w:val="24"/>
        </w:rPr>
      </w:pPr>
    </w:p>
    <w:p w14:paraId="5D76824D" w14:textId="06FFAA6C" w:rsidR="00835EEB" w:rsidRPr="007F25D1" w:rsidRDefault="00776711" w:rsidP="008C40DF">
      <w:pPr>
        <w:pStyle w:val="Standard"/>
        <w:rPr>
          <w:sz w:val="24"/>
          <w:szCs w:val="24"/>
        </w:rPr>
      </w:pPr>
      <w:r w:rsidRPr="007F25D1">
        <w:rPr>
          <w:color w:val="E36C0A"/>
          <w:sz w:val="24"/>
          <w:szCs w:val="24"/>
        </w:rPr>
        <w:t xml:space="preserve">What:  </w:t>
      </w:r>
      <w:r w:rsidR="00195D6D" w:rsidRPr="007F25D1">
        <w:rPr>
          <w:i/>
          <w:iCs/>
          <w:color w:val="auto"/>
          <w:sz w:val="24"/>
          <w:szCs w:val="24"/>
        </w:rPr>
        <w:t>Picnic at Hanging Rock</w:t>
      </w:r>
      <w:r w:rsidR="00835EEB" w:rsidRPr="007F25D1">
        <w:rPr>
          <w:color w:val="auto"/>
          <w:sz w:val="24"/>
          <w:szCs w:val="24"/>
        </w:rPr>
        <w:t xml:space="preserve">, </w:t>
      </w:r>
      <w:r w:rsidR="00195D6D" w:rsidRPr="007F25D1">
        <w:rPr>
          <w:color w:val="auto"/>
          <w:sz w:val="24"/>
          <w:szCs w:val="24"/>
        </w:rPr>
        <w:t xml:space="preserve">a new musical </w:t>
      </w:r>
      <w:r w:rsidR="00C900F8" w:rsidRPr="007F25D1">
        <w:rPr>
          <w:sz w:val="24"/>
          <w:szCs w:val="24"/>
        </w:rPr>
        <w:t xml:space="preserve">with book, music and lyrics by Daniel </w:t>
      </w:r>
      <w:proofErr w:type="spellStart"/>
      <w:r w:rsidR="00C900F8" w:rsidRPr="007F25D1">
        <w:rPr>
          <w:sz w:val="24"/>
          <w:szCs w:val="24"/>
        </w:rPr>
        <w:t>Zaitchik</w:t>
      </w:r>
      <w:proofErr w:type="spellEnd"/>
      <w:r w:rsidR="007F25D1" w:rsidRPr="007F25D1">
        <w:rPr>
          <w:sz w:val="24"/>
          <w:szCs w:val="24"/>
        </w:rPr>
        <w:t xml:space="preserve">, </w:t>
      </w:r>
      <w:r w:rsidR="00C900F8" w:rsidRPr="007F25D1">
        <w:rPr>
          <w:sz w:val="24"/>
          <w:szCs w:val="24"/>
        </w:rPr>
        <w:t>adapted from the popular Australian novel by Joan Lindsay</w:t>
      </w:r>
      <w:r w:rsidR="001A6D72">
        <w:rPr>
          <w:sz w:val="24"/>
          <w:szCs w:val="24"/>
        </w:rPr>
        <w:t>. O</w:t>
      </w:r>
      <w:r w:rsidR="00C900F8" w:rsidRPr="007F25D1">
        <w:rPr>
          <w:sz w:val="24"/>
          <w:szCs w:val="24"/>
        </w:rPr>
        <w:t xml:space="preserve">n Valentine’s Day, 1900, </w:t>
      </w:r>
      <w:r w:rsidR="00DD78A2">
        <w:rPr>
          <w:sz w:val="24"/>
          <w:szCs w:val="24"/>
        </w:rPr>
        <w:t>t</w:t>
      </w:r>
      <w:r w:rsidR="00DD78A2" w:rsidRPr="00DD78A2">
        <w:rPr>
          <w:sz w:val="24"/>
          <w:szCs w:val="24"/>
        </w:rPr>
        <w:t xml:space="preserve">hree Australian schoolgirls from </w:t>
      </w:r>
      <w:proofErr w:type="spellStart"/>
      <w:r w:rsidR="00DD78A2" w:rsidRPr="00DD78A2">
        <w:rPr>
          <w:sz w:val="24"/>
          <w:szCs w:val="24"/>
        </w:rPr>
        <w:t>Appleyard</w:t>
      </w:r>
      <w:proofErr w:type="spellEnd"/>
      <w:r w:rsidR="00DD78A2" w:rsidRPr="00DD78A2">
        <w:rPr>
          <w:sz w:val="24"/>
          <w:szCs w:val="24"/>
        </w:rPr>
        <w:t xml:space="preserve"> College wander off during an afternoon picnic at the famed geological formation Hanging Rock</w:t>
      </w:r>
      <w:r w:rsidR="00C900F8" w:rsidRPr="007F25D1">
        <w:rPr>
          <w:sz w:val="24"/>
          <w:szCs w:val="24"/>
        </w:rPr>
        <w:t>. The wilderness is seductive, the girls are enraptured, and the mystery begins. </w:t>
      </w:r>
    </w:p>
    <w:p w14:paraId="0405E84D" w14:textId="0E35BF1F" w:rsidR="008C40DF" w:rsidRPr="007F25D1" w:rsidRDefault="00776711" w:rsidP="008C40DF">
      <w:pPr>
        <w:pStyle w:val="Standard"/>
        <w:rPr>
          <w:sz w:val="24"/>
          <w:szCs w:val="24"/>
        </w:rPr>
      </w:pPr>
      <w:r w:rsidRPr="007F25D1">
        <w:rPr>
          <w:color w:val="E36C0A"/>
          <w:sz w:val="24"/>
          <w:szCs w:val="24"/>
        </w:rPr>
        <w:t xml:space="preserve">Who:  </w:t>
      </w:r>
      <w:r w:rsidRPr="007F25D1">
        <w:rPr>
          <w:color w:val="auto"/>
          <w:sz w:val="24"/>
          <w:szCs w:val="24"/>
        </w:rPr>
        <w:t>Presented by Lewis Center for the Arts’ Program</w:t>
      </w:r>
      <w:r w:rsidR="00B45BB8" w:rsidRPr="007F25D1">
        <w:rPr>
          <w:color w:val="auto"/>
          <w:sz w:val="24"/>
          <w:szCs w:val="24"/>
        </w:rPr>
        <w:t>s</w:t>
      </w:r>
      <w:r w:rsidRPr="007F25D1">
        <w:rPr>
          <w:color w:val="auto"/>
          <w:sz w:val="24"/>
          <w:szCs w:val="24"/>
        </w:rPr>
        <w:t xml:space="preserve"> in Theater</w:t>
      </w:r>
      <w:r w:rsidR="00B45BB8" w:rsidRPr="007F25D1">
        <w:rPr>
          <w:color w:val="auto"/>
          <w:sz w:val="24"/>
          <w:szCs w:val="24"/>
        </w:rPr>
        <w:t xml:space="preserve"> and Music Theater</w:t>
      </w:r>
      <w:r w:rsidRPr="007F25D1">
        <w:rPr>
          <w:color w:val="auto"/>
          <w:sz w:val="24"/>
          <w:szCs w:val="24"/>
        </w:rPr>
        <w:t xml:space="preserve">, </w:t>
      </w:r>
      <w:r w:rsidR="008C40DF" w:rsidRPr="007F25D1">
        <w:rPr>
          <w:color w:val="auto"/>
          <w:sz w:val="24"/>
          <w:szCs w:val="24"/>
        </w:rPr>
        <w:t xml:space="preserve">directed by senior Nico Krell and </w:t>
      </w:r>
      <w:r w:rsidR="00835EEB" w:rsidRPr="007F25D1">
        <w:rPr>
          <w:color w:val="auto"/>
          <w:sz w:val="24"/>
          <w:szCs w:val="24"/>
        </w:rPr>
        <w:t xml:space="preserve">featuring </w:t>
      </w:r>
      <w:r w:rsidR="00F060E8" w:rsidRPr="007F25D1">
        <w:rPr>
          <w:color w:val="auto"/>
          <w:sz w:val="24"/>
          <w:szCs w:val="24"/>
        </w:rPr>
        <w:t>senior</w:t>
      </w:r>
      <w:r w:rsidR="00B45BB8" w:rsidRPr="007F25D1">
        <w:rPr>
          <w:color w:val="auto"/>
          <w:sz w:val="24"/>
          <w:szCs w:val="24"/>
        </w:rPr>
        <w:t>s</w:t>
      </w:r>
      <w:r w:rsidR="00F060E8" w:rsidRPr="007F25D1">
        <w:rPr>
          <w:color w:val="auto"/>
          <w:sz w:val="24"/>
          <w:szCs w:val="24"/>
        </w:rPr>
        <w:t xml:space="preserve"> </w:t>
      </w:r>
      <w:r w:rsidR="008C40DF" w:rsidRPr="007F25D1">
        <w:rPr>
          <w:sz w:val="24"/>
          <w:szCs w:val="24"/>
        </w:rPr>
        <w:t xml:space="preserve">Jared Brendon Hopper, Meagan </w:t>
      </w:r>
      <w:proofErr w:type="spellStart"/>
      <w:r w:rsidR="008C40DF" w:rsidRPr="007F25D1">
        <w:rPr>
          <w:sz w:val="24"/>
          <w:szCs w:val="24"/>
        </w:rPr>
        <w:t>Raker</w:t>
      </w:r>
      <w:proofErr w:type="spellEnd"/>
      <w:r w:rsidR="008C40DF" w:rsidRPr="007F25D1">
        <w:rPr>
          <w:sz w:val="24"/>
          <w:szCs w:val="24"/>
        </w:rPr>
        <w:t>, Allison Light, and Emma Watkins</w:t>
      </w:r>
      <w:r w:rsidR="00810EA0" w:rsidRPr="007F25D1">
        <w:rPr>
          <w:sz w:val="24"/>
          <w:szCs w:val="24"/>
        </w:rPr>
        <w:t xml:space="preserve"> with</w:t>
      </w:r>
      <w:r w:rsidR="008C40DF" w:rsidRPr="007F25D1">
        <w:rPr>
          <w:sz w:val="24"/>
          <w:szCs w:val="24"/>
        </w:rPr>
        <w:t xml:space="preserve"> music direction by Stephanie </w:t>
      </w:r>
      <w:proofErr w:type="spellStart"/>
      <w:r w:rsidR="008C40DF" w:rsidRPr="007F25D1">
        <w:rPr>
          <w:sz w:val="24"/>
          <w:szCs w:val="24"/>
        </w:rPr>
        <w:t>Tubiolo</w:t>
      </w:r>
      <w:proofErr w:type="spellEnd"/>
      <w:r w:rsidR="008C40DF" w:rsidRPr="007F25D1">
        <w:rPr>
          <w:sz w:val="24"/>
          <w:szCs w:val="24"/>
        </w:rPr>
        <w:t>.</w:t>
      </w:r>
    </w:p>
    <w:p w14:paraId="2D9CEAFD" w14:textId="08A1F513" w:rsidR="00B45BB8" w:rsidRPr="007F25D1" w:rsidRDefault="00776711" w:rsidP="00B45BB8">
      <w:pPr>
        <w:pStyle w:val="Standard"/>
        <w:rPr>
          <w:color w:val="E36C0A"/>
          <w:sz w:val="24"/>
          <w:szCs w:val="24"/>
        </w:rPr>
      </w:pPr>
      <w:r w:rsidRPr="007F25D1">
        <w:rPr>
          <w:color w:val="E36C0A"/>
          <w:sz w:val="24"/>
          <w:szCs w:val="24"/>
        </w:rPr>
        <w:t xml:space="preserve">When:  </w:t>
      </w:r>
      <w:r w:rsidR="008C40DF" w:rsidRPr="007F25D1">
        <w:rPr>
          <w:sz w:val="24"/>
          <w:szCs w:val="24"/>
        </w:rPr>
        <w:t> March 2, 8, 9 &amp; 10 at 8 p.m., and March 3 at 2 p.m.</w:t>
      </w:r>
    </w:p>
    <w:p w14:paraId="3417EF55" w14:textId="37FC2ABF" w:rsidR="00776711" w:rsidRPr="007F25D1" w:rsidRDefault="00776711" w:rsidP="00776711">
      <w:pPr>
        <w:pStyle w:val="Standard"/>
        <w:rPr>
          <w:color w:val="auto"/>
          <w:sz w:val="24"/>
          <w:szCs w:val="24"/>
        </w:rPr>
      </w:pPr>
      <w:r w:rsidRPr="007F25D1">
        <w:rPr>
          <w:color w:val="E36C0A"/>
          <w:sz w:val="24"/>
          <w:szCs w:val="24"/>
        </w:rPr>
        <w:t xml:space="preserve">Where:  </w:t>
      </w:r>
      <w:proofErr w:type="spellStart"/>
      <w:r w:rsidR="00FE0D5B" w:rsidRPr="007F25D1">
        <w:rPr>
          <w:color w:val="auto"/>
          <w:sz w:val="24"/>
          <w:szCs w:val="24"/>
        </w:rPr>
        <w:t>Berlind</w:t>
      </w:r>
      <w:proofErr w:type="spellEnd"/>
      <w:r w:rsidR="00FE0D5B" w:rsidRPr="007F25D1">
        <w:rPr>
          <w:color w:val="auto"/>
          <w:sz w:val="24"/>
          <w:szCs w:val="24"/>
        </w:rPr>
        <w:t xml:space="preserve"> Theatre at McCarter Theatre Center, 91 University Place, Princeton</w:t>
      </w:r>
    </w:p>
    <w:p w14:paraId="23124839" w14:textId="5D8DCD05" w:rsidR="00776711" w:rsidRPr="007F25D1" w:rsidRDefault="00776711" w:rsidP="00776711">
      <w:pPr>
        <w:pStyle w:val="Standard"/>
        <w:rPr>
          <w:b/>
          <w:bCs/>
          <w:i/>
          <w:iCs/>
          <w:color w:val="E36C0A"/>
          <w:sz w:val="24"/>
          <w:szCs w:val="24"/>
        </w:rPr>
      </w:pPr>
      <w:r w:rsidRPr="007F25D1">
        <w:rPr>
          <w:color w:val="E36C0A"/>
          <w:sz w:val="24"/>
          <w:szCs w:val="24"/>
        </w:rPr>
        <w:lastRenderedPageBreak/>
        <w:t xml:space="preserve">Tickets:  </w:t>
      </w:r>
      <w:r w:rsidR="00552582" w:rsidRPr="007F25D1">
        <w:rPr>
          <w:color w:val="auto"/>
          <w:sz w:val="24"/>
          <w:szCs w:val="24"/>
        </w:rPr>
        <w:t xml:space="preserve">$12 general admission in advance of show dates, $8 for students, </w:t>
      </w:r>
      <w:r w:rsidR="008C40DF" w:rsidRPr="007F25D1">
        <w:rPr>
          <w:color w:val="auto"/>
          <w:sz w:val="24"/>
          <w:szCs w:val="24"/>
        </w:rPr>
        <w:t xml:space="preserve">$12 seniors, </w:t>
      </w:r>
      <w:r w:rsidR="00552582" w:rsidRPr="007F25D1">
        <w:rPr>
          <w:color w:val="auto"/>
          <w:sz w:val="24"/>
          <w:szCs w:val="24"/>
        </w:rPr>
        <w:t>and $17 general admission purchased the day of performances at the box office</w:t>
      </w:r>
    </w:p>
    <w:p w14:paraId="0F698941" w14:textId="77777777" w:rsidR="00776711" w:rsidRPr="007D1A8B" w:rsidRDefault="00776711" w:rsidP="00776711">
      <w:pPr>
        <w:pStyle w:val="Standard"/>
        <w:rPr>
          <w:b/>
          <w:bCs/>
          <w:i/>
          <w:iCs/>
          <w:color w:val="E36C0A"/>
          <w:sz w:val="24"/>
          <w:szCs w:val="24"/>
        </w:rPr>
      </w:pPr>
    </w:p>
    <w:p w14:paraId="5EC32E38" w14:textId="2BBD1AF1" w:rsidR="00776711" w:rsidRPr="0030190E" w:rsidRDefault="00776711" w:rsidP="0030190E">
      <w:pPr>
        <w:pStyle w:val="Standard"/>
        <w:spacing w:line="360" w:lineRule="auto"/>
        <w:rPr>
          <w:color w:val="auto"/>
          <w:sz w:val="24"/>
          <w:szCs w:val="24"/>
        </w:rPr>
      </w:pPr>
      <w:r w:rsidRPr="0030190E">
        <w:rPr>
          <w:color w:val="auto"/>
          <w:sz w:val="24"/>
          <w:szCs w:val="24"/>
        </w:rPr>
        <w:t>(Princeton, NJ)  The Lewis Center for the Arts’ Program</w:t>
      </w:r>
      <w:r w:rsidR="00B45BB8">
        <w:rPr>
          <w:color w:val="auto"/>
          <w:sz w:val="24"/>
          <w:szCs w:val="24"/>
        </w:rPr>
        <w:t>s</w:t>
      </w:r>
      <w:r w:rsidRPr="0030190E">
        <w:rPr>
          <w:color w:val="auto"/>
          <w:sz w:val="24"/>
          <w:szCs w:val="24"/>
        </w:rPr>
        <w:t xml:space="preserve"> in Theater</w:t>
      </w:r>
      <w:r w:rsidR="00B45BB8">
        <w:rPr>
          <w:color w:val="auto"/>
          <w:sz w:val="24"/>
          <w:szCs w:val="24"/>
        </w:rPr>
        <w:t xml:space="preserve"> and Music Theater</w:t>
      </w:r>
      <w:r w:rsidRPr="0030190E">
        <w:rPr>
          <w:color w:val="auto"/>
          <w:sz w:val="24"/>
          <w:szCs w:val="24"/>
        </w:rPr>
        <w:t xml:space="preserve"> at Princeton University will present</w:t>
      </w:r>
      <w:r w:rsidR="00B45BB8">
        <w:rPr>
          <w:color w:val="auto"/>
          <w:sz w:val="24"/>
          <w:szCs w:val="24"/>
        </w:rPr>
        <w:t xml:space="preserve"> the </w:t>
      </w:r>
      <w:r w:rsidR="00FE0D5B">
        <w:rPr>
          <w:color w:val="auto"/>
          <w:sz w:val="24"/>
          <w:szCs w:val="24"/>
        </w:rPr>
        <w:t xml:space="preserve">new musical </w:t>
      </w:r>
      <w:r w:rsidR="00FE0D5B" w:rsidRPr="007F25D1">
        <w:rPr>
          <w:i/>
          <w:color w:val="auto"/>
          <w:sz w:val="24"/>
          <w:szCs w:val="24"/>
        </w:rPr>
        <w:t>Picnic at Hanging Rock</w:t>
      </w:r>
      <w:r w:rsidR="00FE0D5B">
        <w:rPr>
          <w:color w:val="auto"/>
          <w:sz w:val="24"/>
          <w:szCs w:val="24"/>
        </w:rPr>
        <w:t xml:space="preserve"> with </w:t>
      </w:r>
      <w:r w:rsidR="00FE0D5B" w:rsidRPr="00FE0D5B">
        <w:rPr>
          <w:color w:val="auto"/>
          <w:sz w:val="24"/>
          <w:szCs w:val="24"/>
        </w:rPr>
        <w:t>book, music and ly</w:t>
      </w:r>
      <w:r w:rsidR="001A6D72">
        <w:rPr>
          <w:color w:val="auto"/>
          <w:sz w:val="24"/>
          <w:szCs w:val="24"/>
        </w:rPr>
        <w:t xml:space="preserve">rics by Daniel </w:t>
      </w:r>
      <w:proofErr w:type="spellStart"/>
      <w:r w:rsidR="001A6D72">
        <w:rPr>
          <w:color w:val="auto"/>
          <w:sz w:val="24"/>
          <w:szCs w:val="24"/>
        </w:rPr>
        <w:t>Zaitchik</w:t>
      </w:r>
      <w:proofErr w:type="spellEnd"/>
      <w:r w:rsidR="001A6D72">
        <w:rPr>
          <w:color w:val="auto"/>
          <w:sz w:val="24"/>
          <w:szCs w:val="24"/>
        </w:rPr>
        <w:t xml:space="preserve">, </w:t>
      </w:r>
      <w:r w:rsidR="00FE0D5B" w:rsidRPr="00FE0D5B">
        <w:rPr>
          <w:color w:val="auto"/>
          <w:sz w:val="24"/>
          <w:szCs w:val="24"/>
        </w:rPr>
        <w:t>adapted from the Australian novel by Joan Lindsay</w:t>
      </w:r>
      <w:r w:rsidR="00FE0D5B">
        <w:rPr>
          <w:color w:val="auto"/>
          <w:sz w:val="24"/>
          <w:szCs w:val="24"/>
        </w:rPr>
        <w:t>,</w:t>
      </w:r>
      <w:r w:rsidR="00835EEB" w:rsidRPr="0030190E">
        <w:rPr>
          <w:i/>
          <w:iCs/>
          <w:color w:val="auto"/>
          <w:sz w:val="24"/>
          <w:szCs w:val="24"/>
        </w:rPr>
        <w:t xml:space="preserve"> </w:t>
      </w:r>
      <w:r w:rsidRPr="0030190E">
        <w:rPr>
          <w:color w:val="auto"/>
          <w:sz w:val="24"/>
          <w:szCs w:val="24"/>
        </w:rPr>
        <w:t>on</w:t>
      </w:r>
      <w:r w:rsidR="00FE0D5B">
        <w:rPr>
          <w:color w:val="auto"/>
          <w:sz w:val="24"/>
          <w:szCs w:val="24"/>
        </w:rPr>
        <w:t xml:space="preserve"> </w:t>
      </w:r>
      <w:r w:rsidR="00FE0D5B" w:rsidRPr="00FE0D5B">
        <w:rPr>
          <w:color w:val="auto"/>
          <w:sz w:val="24"/>
          <w:szCs w:val="24"/>
        </w:rPr>
        <w:t xml:space="preserve">March 2, 8, 9 </w:t>
      </w:r>
      <w:r w:rsidR="00FE0D5B">
        <w:rPr>
          <w:color w:val="auto"/>
          <w:sz w:val="24"/>
          <w:szCs w:val="24"/>
        </w:rPr>
        <w:t>and</w:t>
      </w:r>
      <w:r w:rsidR="00FE0D5B" w:rsidRPr="00FE0D5B">
        <w:rPr>
          <w:color w:val="auto"/>
          <w:sz w:val="24"/>
          <w:szCs w:val="24"/>
        </w:rPr>
        <w:t xml:space="preserve"> 10 at 8 p.m., and March 3 at 2 p.m.</w:t>
      </w:r>
      <w:r w:rsidR="0000578E" w:rsidRPr="0030190E">
        <w:rPr>
          <w:color w:val="auto"/>
          <w:sz w:val="24"/>
          <w:szCs w:val="24"/>
        </w:rPr>
        <w:t xml:space="preserve"> </w:t>
      </w:r>
      <w:r w:rsidRPr="0030190E">
        <w:rPr>
          <w:color w:val="auto"/>
          <w:sz w:val="24"/>
          <w:szCs w:val="24"/>
        </w:rPr>
        <w:t xml:space="preserve">in the </w:t>
      </w:r>
      <w:proofErr w:type="spellStart"/>
      <w:r w:rsidR="00FE0D5B">
        <w:rPr>
          <w:color w:val="auto"/>
          <w:sz w:val="24"/>
          <w:szCs w:val="24"/>
        </w:rPr>
        <w:t>Berlind</w:t>
      </w:r>
      <w:proofErr w:type="spellEnd"/>
      <w:r w:rsidR="00FE0D5B">
        <w:rPr>
          <w:color w:val="auto"/>
          <w:sz w:val="24"/>
          <w:szCs w:val="24"/>
        </w:rPr>
        <w:t xml:space="preserve"> Theatre at McCarter Theatre Center on the Princeton campus</w:t>
      </w:r>
      <w:r w:rsidRPr="0030190E">
        <w:rPr>
          <w:color w:val="auto"/>
          <w:sz w:val="24"/>
          <w:szCs w:val="24"/>
        </w:rPr>
        <w:t xml:space="preserve">. </w:t>
      </w:r>
      <w:r w:rsidR="00B45BB8">
        <w:rPr>
          <w:color w:val="auto"/>
          <w:sz w:val="24"/>
          <w:szCs w:val="24"/>
        </w:rPr>
        <w:t xml:space="preserve">The </w:t>
      </w:r>
      <w:r w:rsidR="007F25D1">
        <w:rPr>
          <w:color w:val="auto"/>
          <w:sz w:val="24"/>
          <w:szCs w:val="24"/>
        </w:rPr>
        <w:t xml:space="preserve">production </w:t>
      </w:r>
      <w:r w:rsidR="00FE0D5B">
        <w:rPr>
          <w:color w:val="auto"/>
          <w:sz w:val="24"/>
          <w:szCs w:val="24"/>
        </w:rPr>
        <w:t xml:space="preserve">is </w:t>
      </w:r>
      <w:r w:rsidR="00B45BB8">
        <w:rPr>
          <w:color w:val="auto"/>
          <w:sz w:val="24"/>
          <w:szCs w:val="24"/>
        </w:rPr>
        <w:t xml:space="preserve">directed by </w:t>
      </w:r>
      <w:r w:rsidR="00FE0D5B">
        <w:rPr>
          <w:color w:val="auto"/>
          <w:sz w:val="24"/>
          <w:szCs w:val="24"/>
        </w:rPr>
        <w:t>senior Nico Krell</w:t>
      </w:r>
      <w:r w:rsidR="00705A93">
        <w:rPr>
          <w:color w:val="auto"/>
          <w:sz w:val="24"/>
          <w:szCs w:val="24"/>
        </w:rPr>
        <w:t xml:space="preserve"> with music direction by </w:t>
      </w:r>
      <w:r w:rsidR="009A00C6">
        <w:rPr>
          <w:color w:val="auto"/>
          <w:sz w:val="24"/>
          <w:szCs w:val="24"/>
        </w:rPr>
        <w:t xml:space="preserve">Department of Music faculty member </w:t>
      </w:r>
      <w:r w:rsidR="00FE0D5B">
        <w:rPr>
          <w:color w:val="auto"/>
          <w:sz w:val="24"/>
          <w:szCs w:val="24"/>
        </w:rPr>
        <w:t>Stephanie</w:t>
      </w:r>
      <w:r w:rsidR="00FE0D5B" w:rsidRPr="00FE0D5B">
        <w:rPr>
          <w:rFonts w:asciiTheme="minorHAnsi" w:eastAsiaTheme="minorEastAsia" w:hAnsiTheme="minorHAnsi" w:cstheme="minorBidi"/>
          <w:color w:val="auto"/>
          <w:kern w:val="0"/>
          <w:sz w:val="24"/>
          <w:szCs w:val="24"/>
        </w:rPr>
        <w:t xml:space="preserve"> </w:t>
      </w:r>
      <w:proofErr w:type="spellStart"/>
      <w:r w:rsidR="00FE0D5B" w:rsidRPr="00FE0D5B">
        <w:rPr>
          <w:color w:val="auto"/>
          <w:sz w:val="24"/>
          <w:szCs w:val="24"/>
        </w:rPr>
        <w:t>Tubiolo</w:t>
      </w:r>
      <w:proofErr w:type="spellEnd"/>
      <w:r w:rsidR="00E14E88">
        <w:rPr>
          <w:color w:val="auto"/>
          <w:sz w:val="24"/>
          <w:szCs w:val="24"/>
        </w:rPr>
        <w:t>,</w:t>
      </w:r>
      <w:r w:rsidR="00B45BB8">
        <w:rPr>
          <w:color w:val="auto"/>
          <w:sz w:val="24"/>
          <w:szCs w:val="24"/>
        </w:rPr>
        <w:t xml:space="preserve"> </w:t>
      </w:r>
      <w:r w:rsidR="00FE0D5B">
        <w:rPr>
          <w:color w:val="auto"/>
          <w:sz w:val="24"/>
          <w:szCs w:val="24"/>
        </w:rPr>
        <w:t xml:space="preserve">and </w:t>
      </w:r>
      <w:r w:rsidR="00B45BB8">
        <w:rPr>
          <w:color w:val="auto"/>
          <w:sz w:val="24"/>
          <w:szCs w:val="24"/>
        </w:rPr>
        <w:t>features seniors</w:t>
      </w:r>
      <w:r w:rsidR="00810EA0">
        <w:rPr>
          <w:color w:val="auto"/>
          <w:sz w:val="24"/>
          <w:szCs w:val="24"/>
        </w:rPr>
        <w:t xml:space="preserve"> </w:t>
      </w:r>
      <w:r w:rsidR="00810EA0" w:rsidRPr="00810EA0">
        <w:rPr>
          <w:color w:val="auto"/>
          <w:sz w:val="24"/>
          <w:szCs w:val="24"/>
        </w:rPr>
        <w:t xml:space="preserve">Jared Brendon Hopper, Meagan </w:t>
      </w:r>
      <w:proofErr w:type="spellStart"/>
      <w:r w:rsidR="00810EA0" w:rsidRPr="00810EA0">
        <w:rPr>
          <w:color w:val="auto"/>
          <w:sz w:val="24"/>
          <w:szCs w:val="24"/>
        </w:rPr>
        <w:t>Raker</w:t>
      </w:r>
      <w:proofErr w:type="spellEnd"/>
      <w:r w:rsidR="00810EA0" w:rsidRPr="00810EA0">
        <w:rPr>
          <w:color w:val="auto"/>
          <w:sz w:val="24"/>
          <w:szCs w:val="24"/>
        </w:rPr>
        <w:t>, Allison Light, and Emma Watkins</w:t>
      </w:r>
      <w:r w:rsidR="00B45BB8">
        <w:rPr>
          <w:color w:val="auto"/>
          <w:sz w:val="24"/>
          <w:szCs w:val="24"/>
        </w:rPr>
        <w:t>.</w:t>
      </w:r>
    </w:p>
    <w:p w14:paraId="00D10F9C" w14:textId="77777777" w:rsidR="00776711" w:rsidRDefault="00776711" w:rsidP="0030190E">
      <w:pPr>
        <w:pStyle w:val="Standard"/>
        <w:spacing w:line="360" w:lineRule="auto"/>
        <w:rPr>
          <w:b/>
          <w:bCs/>
          <w:color w:val="auto"/>
          <w:sz w:val="24"/>
          <w:szCs w:val="24"/>
        </w:rPr>
      </w:pPr>
    </w:p>
    <w:p w14:paraId="6217C882" w14:textId="247021D8" w:rsidR="00810EA0" w:rsidRPr="007F25D1" w:rsidRDefault="00810EA0" w:rsidP="0030190E">
      <w:pPr>
        <w:pStyle w:val="Standard"/>
        <w:spacing w:line="360" w:lineRule="auto"/>
        <w:rPr>
          <w:color w:val="auto"/>
          <w:sz w:val="24"/>
          <w:szCs w:val="24"/>
        </w:rPr>
      </w:pPr>
      <w:r w:rsidRPr="007F25D1">
        <w:rPr>
          <w:color w:val="auto"/>
          <w:sz w:val="24"/>
          <w:szCs w:val="24"/>
        </w:rPr>
        <w:t>The musical, like the popular and critically acclaimed</w:t>
      </w:r>
      <w:r w:rsidR="00AA3431">
        <w:rPr>
          <w:color w:val="auto"/>
          <w:sz w:val="24"/>
          <w:szCs w:val="24"/>
        </w:rPr>
        <w:t xml:space="preserve"> </w:t>
      </w:r>
      <w:r w:rsidRPr="007F25D1">
        <w:rPr>
          <w:color w:val="auto"/>
          <w:sz w:val="24"/>
          <w:szCs w:val="24"/>
        </w:rPr>
        <w:t>1967 Australian novel and the</w:t>
      </w:r>
      <w:r w:rsidR="007F25D1">
        <w:rPr>
          <w:color w:val="auto"/>
          <w:sz w:val="24"/>
          <w:szCs w:val="24"/>
        </w:rPr>
        <w:t xml:space="preserve"> well-known</w:t>
      </w:r>
      <w:r w:rsidRPr="007F25D1">
        <w:rPr>
          <w:color w:val="auto"/>
          <w:sz w:val="24"/>
          <w:szCs w:val="24"/>
        </w:rPr>
        <w:t xml:space="preserve"> 1975 film directed by Peter Weir, takes place on Valentine’s Day, 1900, when three Australian schoolgirls from Appleyard College </w:t>
      </w:r>
      <w:r w:rsidR="00E64451" w:rsidRPr="00E64451">
        <w:rPr>
          <w:color w:val="auto"/>
          <w:sz w:val="24"/>
          <w:szCs w:val="24"/>
        </w:rPr>
        <w:t>wander off during an afternoon picnic at the famed geological formation Hanging Rock</w:t>
      </w:r>
      <w:r w:rsidR="00C50E73" w:rsidRPr="007F25D1">
        <w:rPr>
          <w:sz w:val="24"/>
          <w:szCs w:val="24"/>
        </w:rPr>
        <w:t>.</w:t>
      </w:r>
      <w:r w:rsidRPr="007F25D1">
        <w:rPr>
          <w:color w:val="auto"/>
          <w:sz w:val="24"/>
          <w:szCs w:val="24"/>
        </w:rPr>
        <w:t xml:space="preserve"> The wilderness is seductive, the girls are enra</w:t>
      </w:r>
      <w:r w:rsidR="00E86BBD">
        <w:rPr>
          <w:color w:val="auto"/>
          <w:sz w:val="24"/>
          <w:szCs w:val="24"/>
        </w:rPr>
        <w:t xml:space="preserve">ptured, and the mystery begins. </w:t>
      </w:r>
      <w:r w:rsidR="00AA3431" w:rsidRPr="00AA3431">
        <w:rPr>
          <w:color w:val="auto"/>
          <w:sz w:val="24"/>
          <w:szCs w:val="24"/>
        </w:rPr>
        <w:t>Though the events depicted in the novel are entirely fictional, it is framed as though it is a true story, corroborate</w:t>
      </w:r>
      <w:r w:rsidR="00E86BBD">
        <w:rPr>
          <w:color w:val="auto"/>
          <w:sz w:val="24"/>
          <w:szCs w:val="24"/>
        </w:rPr>
        <w:t xml:space="preserve">d by ambiguous pseudohistorical </w:t>
      </w:r>
      <w:r w:rsidR="00AA3431" w:rsidRPr="00AA3431">
        <w:rPr>
          <w:color w:val="auto"/>
          <w:sz w:val="24"/>
          <w:szCs w:val="24"/>
        </w:rPr>
        <w:t>references. The novel’s irresolute conclusion has sparked significant public, critical, and scholarly analysis, and the narrative has become a part of Australia's national folklore as a result.</w:t>
      </w:r>
      <w:r w:rsidR="00AA3431">
        <w:rPr>
          <w:color w:val="auto"/>
          <w:sz w:val="24"/>
          <w:szCs w:val="24"/>
        </w:rPr>
        <w:t xml:space="preserve"> The novel’s 50</w:t>
      </w:r>
      <w:r w:rsidR="00AA3431" w:rsidRPr="00AA3431">
        <w:rPr>
          <w:color w:val="auto"/>
          <w:sz w:val="24"/>
          <w:szCs w:val="24"/>
          <w:vertAlign w:val="superscript"/>
        </w:rPr>
        <w:t>th</w:t>
      </w:r>
      <w:r w:rsidR="00AA3431">
        <w:rPr>
          <w:color w:val="auto"/>
          <w:sz w:val="24"/>
          <w:szCs w:val="24"/>
        </w:rPr>
        <w:t xml:space="preserve"> anniversary in 2017 has sparked renewed interest in its story.</w:t>
      </w:r>
    </w:p>
    <w:p w14:paraId="50B0DF39" w14:textId="77777777" w:rsidR="00C50E73" w:rsidRPr="007F25D1" w:rsidRDefault="00C50E73" w:rsidP="00C50E73">
      <w:pPr>
        <w:pStyle w:val="Standard"/>
        <w:spacing w:line="360" w:lineRule="auto"/>
        <w:rPr>
          <w:sz w:val="24"/>
          <w:szCs w:val="24"/>
        </w:rPr>
      </w:pPr>
    </w:p>
    <w:p w14:paraId="7561F879" w14:textId="33DDD435" w:rsidR="006A7F8F" w:rsidRPr="00AA3431" w:rsidRDefault="007F25D1" w:rsidP="00AA3431">
      <w:pPr>
        <w:pStyle w:val="Standard"/>
        <w:spacing w:line="360" w:lineRule="auto"/>
        <w:rPr>
          <w:sz w:val="24"/>
          <w:szCs w:val="24"/>
        </w:rPr>
      </w:pPr>
      <w:proofErr w:type="spellStart"/>
      <w:r w:rsidRPr="00AA3431">
        <w:rPr>
          <w:color w:val="auto"/>
          <w:sz w:val="24"/>
          <w:szCs w:val="24"/>
        </w:rPr>
        <w:t>Z</w:t>
      </w:r>
      <w:r w:rsidR="00776E09">
        <w:rPr>
          <w:color w:val="auto"/>
          <w:sz w:val="24"/>
          <w:szCs w:val="24"/>
        </w:rPr>
        <w:t>ai</w:t>
      </w:r>
      <w:r w:rsidRPr="00AA3431">
        <w:rPr>
          <w:color w:val="auto"/>
          <w:sz w:val="24"/>
          <w:szCs w:val="24"/>
        </w:rPr>
        <w:t>tchik</w:t>
      </w:r>
      <w:proofErr w:type="spellEnd"/>
      <w:r w:rsidRPr="00AA3431">
        <w:rPr>
          <w:color w:val="auto"/>
          <w:sz w:val="24"/>
          <w:szCs w:val="24"/>
        </w:rPr>
        <w:t xml:space="preserve"> has been working on this stage musical adaptation for several years. </w:t>
      </w:r>
      <w:r w:rsidRPr="00AA3431">
        <w:rPr>
          <w:sz w:val="24"/>
          <w:szCs w:val="24"/>
        </w:rPr>
        <w:t xml:space="preserve">The piece </w:t>
      </w:r>
      <w:r w:rsidR="00C50E73" w:rsidRPr="00AA3431">
        <w:rPr>
          <w:sz w:val="24"/>
          <w:szCs w:val="24"/>
        </w:rPr>
        <w:t>was developed at</w:t>
      </w:r>
      <w:r w:rsidRPr="00AA3431">
        <w:rPr>
          <w:sz w:val="24"/>
          <w:szCs w:val="24"/>
        </w:rPr>
        <w:t xml:space="preserve"> Lincoln Center Theater </w:t>
      </w:r>
      <w:r w:rsidR="00C50E73" w:rsidRPr="00AA3431">
        <w:rPr>
          <w:sz w:val="24"/>
          <w:szCs w:val="24"/>
        </w:rPr>
        <w:t>as part of the 2009</w:t>
      </w:r>
      <w:r w:rsidRPr="00AA3431">
        <w:rPr>
          <w:sz w:val="24"/>
          <w:szCs w:val="24"/>
        </w:rPr>
        <w:t xml:space="preserve"> Eugene O’Neill</w:t>
      </w:r>
      <w:r w:rsidR="00C50E73" w:rsidRPr="00AA3431">
        <w:rPr>
          <w:sz w:val="24"/>
          <w:szCs w:val="24"/>
        </w:rPr>
        <w:t> Theater Center's National Musical Theater Conference.</w:t>
      </w:r>
      <w:r w:rsidRPr="00AA3431">
        <w:rPr>
          <w:sz w:val="24"/>
          <w:szCs w:val="24"/>
        </w:rPr>
        <w:t xml:space="preserve"> While the musical has had at least one prior college production in 2014 and a staged reading at Goodspeed Opera House</w:t>
      </w:r>
      <w:r w:rsidR="00AA3431" w:rsidRPr="00AA3431">
        <w:rPr>
          <w:sz w:val="24"/>
          <w:szCs w:val="24"/>
        </w:rPr>
        <w:t xml:space="preserve">’s </w:t>
      </w:r>
      <w:r w:rsidR="00AA3431" w:rsidRPr="00AA3431">
        <w:rPr>
          <w:sz w:val="24"/>
          <w:szCs w:val="24"/>
        </w:rPr>
        <w:lastRenderedPageBreak/>
        <w:t>Festival of New Musicals</w:t>
      </w:r>
      <w:r w:rsidRPr="00AA3431">
        <w:rPr>
          <w:sz w:val="24"/>
          <w:szCs w:val="24"/>
        </w:rPr>
        <w:t xml:space="preserve"> in </w:t>
      </w:r>
      <w:r w:rsidR="00AA3431" w:rsidRPr="00AA3431">
        <w:rPr>
          <w:sz w:val="24"/>
          <w:szCs w:val="24"/>
        </w:rPr>
        <w:t xml:space="preserve">January </w:t>
      </w:r>
      <w:r w:rsidRPr="00AA3431">
        <w:rPr>
          <w:sz w:val="24"/>
          <w:szCs w:val="24"/>
        </w:rPr>
        <w:t xml:space="preserve">2017, the work has continued to be developed and reworked. </w:t>
      </w:r>
      <w:proofErr w:type="spellStart"/>
      <w:r w:rsidRPr="00AA3431">
        <w:rPr>
          <w:sz w:val="24"/>
          <w:szCs w:val="24"/>
        </w:rPr>
        <w:t>Zaitchik</w:t>
      </w:r>
      <w:proofErr w:type="spellEnd"/>
      <w:r w:rsidRPr="00AA3431">
        <w:rPr>
          <w:sz w:val="24"/>
          <w:szCs w:val="24"/>
        </w:rPr>
        <w:t xml:space="preserve"> is a singer-songwriter, </w:t>
      </w:r>
      <w:r w:rsidR="00C50E73" w:rsidRPr="00AA3431">
        <w:rPr>
          <w:sz w:val="24"/>
          <w:szCs w:val="24"/>
        </w:rPr>
        <w:t>theatre writer/composer</w:t>
      </w:r>
      <w:r w:rsidRPr="00AA3431">
        <w:rPr>
          <w:sz w:val="24"/>
          <w:szCs w:val="24"/>
        </w:rPr>
        <w:t>, and has appeared off-Broadway</w:t>
      </w:r>
      <w:r w:rsidR="00C50E73" w:rsidRPr="00AA3431">
        <w:rPr>
          <w:sz w:val="24"/>
          <w:szCs w:val="24"/>
        </w:rPr>
        <w:t>.</w:t>
      </w:r>
      <w:r w:rsidR="00E86BBD">
        <w:rPr>
          <w:sz w:val="24"/>
          <w:szCs w:val="24"/>
        </w:rPr>
        <w:t xml:space="preserve"> His musicals also </w:t>
      </w:r>
      <w:r w:rsidRPr="00AA3431">
        <w:rPr>
          <w:sz w:val="24"/>
          <w:szCs w:val="24"/>
        </w:rPr>
        <w:t>include </w:t>
      </w:r>
      <w:r w:rsidRPr="00AA3431">
        <w:rPr>
          <w:i/>
          <w:iCs/>
          <w:sz w:val="24"/>
          <w:szCs w:val="24"/>
        </w:rPr>
        <w:t>Ula</w:t>
      </w:r>
      <w:r w:rsidRPr="00AA3431">
        <w:rPr>
          <w:sz w:val="24"/>
          <w:szCs w:val="24"/>
        </w:rPr>
        <w:t xml:space="preserve"> (book/music/lyrics) </w:t>
      </w:r>
      <w:r w:rsidR="001A6D72">
        <w:rPr>
          <w:sz w:val="24"/>
          <w:szCs w:val="24"/>
        </w:rPr>
        <w:t xml:space="preserve">and </w:t>
      </w:r>
      <w:r w:rsidR="00776E09" w:rsidRPr="007F17DD">
        <w:rPr>
          <w:i/>
          <w:sz w:val="24"/>
          <w:szCs w:val="24"/>
        </w:rPr>
        <w:t>Darling</w:t>
      </w:r>
      <w:r w:rsidR="00776E09">
        <w:rPr>
          <w:sz w:val="24"/>
          <w:szCs w:val="24"/>
        </w:rPr>
        <w:t xml:space="preserve"> </w:t>
      </w:r>
      <w:r w:rsidR="001A6D72" w:rsidRPr="001A6D72">
        <w:rPr>
          <w:i/>
          <w:sz w:val="24"/>
          <w:szCs w:val="24"/>
        </w:rPr>
        <w:t xml:space="preserve">Grenadine </w:t>
      </w:r>
      <w:r w:rsidR="00E86BBD">
        <w:rPr>
          <w:sz w:val="24"/>
          <w:szCs w:val="24"/>
        </w:rPr>
        <w:t>(book/music/lyrics)</w:t>
      </w:r>
      <w:r w:rsidR="00AA3431" w:rsidRPr="00AA3431">
        <w:rPr>
          <w:sz w:val="24"/>
          <w:szCs w:val="24"/>
        </w:rPr>
        <w:t>,</w:t>
      </w:r>
      <w:r w:rsidR="00C50E73" w:rsidRPr="00AA3431">
        <w:rPr>
          <w:sz w:val="24"/>
          <w:szCs w:val="24"/>
        </w:rPr>
        <w:t xml:space="preserve"> </w:t>
      </w:r>
      <w:r w:rsidRPr="00AA3431">
        <w:rPr>
          <w:sz w:val="24"/>
          <w:szCs w:val="24"/>
        </w:rPr>
        <w:t>and he is</w:t>
      </w:r>
      <w:r w:rsidR="00C50E73" w:rsidRPr="00AA3431">
        <w:rPr>
          <w:sz w:val="24"/>
          <w:szCs w:val="24"/>
        </w:rPr>
        <w:t xml:space="preserve"> collaborating with playwright Jordan Harrison on </w:t>
      </w:r>
      <w:r w:rsidR="00C50E73" w:rsidRPr="00AA3431">
        <w:rPr>
          <w:i/>
          <w:iCs/>
          <w:sz w:val="24"/>
          <w:szCs w:val="24"/>
        </w:rPr>
        <w:t>Suprema</w:t>
      </w:r>
      <w:r w:rsidR="00C50E73" w:rsidRPr="00AA3431">
        <w:rPr>
          <w:sz w:val="24"/>
          <w:szCs w:val="24"/>
        </w:rPr>
        <w:t xml:space="preserve">. </w:t>
      </w:r>
      <w:r w:rsidR="00AA3431" w:rsidRPr="00AA3431">
        <w:rPr>
          <w:sz w:val="24"/>
          <w:szCs w:val="24"/>
        </w:rPr>
        <w:t xml:space="preserve">He received a 2017 </w:t>
      </w:r>
      <w:proofErr w:type="spellStart"/>
      <w:r w:rsidR="00AA3431" w:rsidRPr="00AA3431">
        <w:rPr>
          <w:sz w:val="24"/>
          <w:szCs w:val="24"/>
        </w:rPr>
        <w:t>Kleban</w:t>
      </w:r>
      <w:proofErr w:type="spellEnd"/>
      <w:r w:rsidR="00AA3431" w:rsidRPr="00AA3431">
        <w:rPr>
          <w:sz w:val="24"/>
          <w:szCs w:val="24"/>
        </w:rPr>
        <w:t xml:space="preserve"> Prize</w:t>
      </w:r>
      <w:r w:rsidR="006A7F8F" w:rsidRPr="00AA3431">
        <w:rPr>
          <w:sz w:val="24"/>
          <w:szCs w:val="24"/>
        </w:rPr>
        <w:t xml:space="preserve"> for most promising musical theater lyricist. </w:t>
      </w:r>
    </w:p>
    <w:p w14:paraId="0F222946" w14:textId="77777777" w:rsidR="00AA3431" w:rsidRDefault="00AA3431" w:rsidP="00E16992">
      <w:pPr>
        <w:pStyle w:val="Standard"/>
        <w:spacing w:line="360" w:lineRule="auto"/>
        <w:rPr>
          <w:bCs/>
          <w:sz w:val="24"/>
          <w:szCs w:val="24"/>
        </w:rPr>
      </w:pPr>
    </w:p>
    <w:p w14:paraId="1F57B7D9" w14:textId="7BC3A81F" w:rsidR="00EF0301" w:rsidRDefault="00AA3431" w:rsidP="00E16992">
      <w:pPr>
        <w:pStyle w:val="Standard"/>
        <w:spacing w:line="360" w:lineRule="auto"/>
        <w:rPr>
          <w:bCs/>
          <w:sz w:val="24"/>
          <w:szCs w:val="24"/>
        </w:rPr>
      </w:pPr>
      <w:r>
        <w:rPr>
          <w:bCs/>
          <w:sz w:val="24"/>
          <w:szCs w:val="24"/>
        </w:rPr>
        <w:t>R</w:t>
      </w:r>
      <w:r w:rsidR="006132EE">
        <w:rPr>
          <w:bCs/>
          <w:sz w:val="24"/>
          <w:szCs w:val="24"/>
        </w:rPr>
        <w:t xml:space="preserve">ecordings of songs from the haunting score were what originally attracted Krell to the musical. </w:t>
      </w:r>
      <w:r>
        <w:rPr>
          <w:bCs/>
          <w:sz w:val="24"/>
          <w:szCs w:val="24"/>
        </w:rPr>
        <w:t xml:space="preserve">He contacted </w:t>
      </w:r>
      <w:proofErr w:type="spellStart"/>
      <w:r w:rsidR="00E86BBD" w:rsidRPr="00AA3431">
        <w:rPr>
          <w:sz w:val="24"/>
          <w:szCs w:val="24"/>
        </w:rPr>
        <w:t>Zaitchik</w:t>
      </w:r>
      <w:proofErr w:type="spellEnd"/>
      <w:r>
        <w:rPr>
          <w:bCs/>
          <w:sz w:val="24"/>
          <w:szCs w:val="24"/>
        </w:rPr>
        <w:t xml:space="preserve"> about mounting a full production a</w:t>
      </w:r>
      <w:r w:rsidR="001A6D72">
        <w:rPr>
          <w:bCs/>
          <w:sz w:val="24"/>
          <w:szCs w:val="24"/>
        </w:rPr>
        <w:t>t</w:t>
      </w:r>
      <w:r>
        <w:rPr>
          <w:bCs/>
          <w:sz w:val="24"/>
          <w:szCs w:val="24"/>
        </w:rPr>
        <w:t xml:space="preserve"> Princeton as his senior thesis project in the Program in Theater. The composer has attended </w:t>
      </w:r>
      <w:r w:rsidR="00EF0301">
        <w:rPr>
          <w:bCs/>
          <w:sz w:val="24"/>
          <w:szCs w:val="24"/>
        </w:rPr>
        <w:t xml:space="preserve">a number </w:t>
      </w:r>
      <w:r>
        <w:rPr>
          <w:bCs/>
          <w:sz w:val="24"/>
          <w:szCs w:val="24"/>
        </w:rPr>
        <w:t xml:space="preserve">of rehearsals and has further refined the </w:t>
      </w:r>
      <w:r w:rsidR="001A6D72">
        <w:rPr>
          <w:bCs/>
          <w:sz w:val="24"/>
          <w:szCs w:val="24"/>
        </w:rPr>
        <w:t>show</w:t>
      </w:r>
      <w:r>
        <w:rPr>
          <w:bCs/>
          <w:sz w:val="24"/>
          <w:szCs w:val="24"/>
        </w:rPr>
        <w:t xml:space="preserve">, redefining some of the characters and looking at a slightly different ending. </w:t>
      </w:r>
    </w:p>
    <w:p w14:paraId="1C6FFA17" w14:textId="77777777" w:rsidR="00EF0301" w:rsidRDefault="00EF0301" w:rsidP="00E16992">
      <w:pPr>
        <w:pStyle w:val="Standard"/>
        <w:spacing w:line="360" w:lineRule="auto"/>
        <w:rPr>
          <w:bCs/>
          <w:sz w:val="24"/>
          <w:szCs w:val="24"/>
        </w:rPr>
      </w:pPr>
    </w:p>
    <w:p w14:paraId="0C88B72A" w14:textId="038FF834" w:rsidR="00EF0301" w:rsidRDefault="00AA3431" w:rsidP="00E16992">
      <w:pPr>
        <w:pStyle w:val="Standard"/>
        <w:spacing w:line="360" w:lineRule="auto"/>
        <w:rPr>
          <w:bCs/>
          <w:sz w:val="24"/>
          <w:szCs w:val="24"/>
        </w:rPr>
      </w:pPr>
      <w:r>
        <w:rPr>
          <w:bCs/>
          <w:sz w:val="24"/>
          <w:szCs w:val="24"/>
        </w:rPr>
        <w:t xml:space="preserve">It was this opportunity to be part of the ongoing development of a new work that led Krell to propose directing the production as his </w:t>
      </w:r>
      <w:r w:rsidR="00EF0301">
        <w:rPr>
          <w:bCs/>
          <w:sz w:val="24"/>
          <w:szCs w:val="24"/>
        </w:rPr>
        <w:t xml:space="preserve">senior </w:t>
      </w:r>
      <w:r>
        <w:rPr>
          <w:bCs/>
          <w:sz w:val="24"/>
          <w:szCs w:val="24"/>
        </w:rPr>
        <w:t xml:space="preserve">project. </w:t>
      </w:r>
      <w:r w:rsidR="00EF0301" w:rsidRPr="00EF0301">
        <w:rPr>
          <w:bCs/>
          <w:sz w:val="24"/>
          <w:szCs w:val="24"/>
        </w:rPr>
        <w:t xml:space="preserve">He </w:t>
      </w:r>
      <w:r w:rsidR="009A00C6">
        <w:rPr>
          <w:bCs/>
          <w:sz w:val="24"/>
          <w:szCs w:val="24"/>
        </w:rPr>
        <w:t>ha</w:t>
      </w:r>
      <w:r w:rsidR="00244B4A">
        <w:rPr>
          <w:bCs/>
          <w:sz w:val="24"/>
          <w:szCs w:val="24"/>
        </w:rPr>
        <w:t>s</w:t>
      </w:r>
      <w:r w:rsidR="009A00C6">
        <w:rPr>
          <w:bCs/>
          <w:sz w:val="24"/>
          <w:szCs w:val="24"/>
        </w:rPr>
        <w:t xml:space="preserve"> </w:t>
      </w:r>
      <w:r w:rsidR="00EF0301" w:rsidRPr="00EF0301">
        <w:rPr>
          <w:bCs/>
          <w:sz w:val="24"/>
          <w:szCs w:val="24"/>
        </w:rPr>
        <w:t>directed shows with a number of Princeton student theater groups</w:t>
      </w:r>
      <w:r w:rsidR="00244B4A">
        <w:rPr>
          <w:bCs/>
          <w:sz w:val="24"/>
          <w:szCs w:val="24"/>
        </w:rPr>
        <w:t xml:space="preserve">, </w:t>
      </w:r>
      <w:r w:rsidR="00DD78A2">
        <w:rPr>
          <w:bCs/>
          <w:sz w:val="24"/>
          <w:szCs w:val="24"/>
        </w:rPr>
        <w:t xml:space="preserve">through </w:t>
      </w:r>
      <w:r w:rsidR="00244B4A">
        <w:rPr>
          <w:bCs/>
          <w:sz w:val="24"/>
          <w:szCs w:val="24"/>
        </w:rPr>
        <w:t>classes</w:t>
      </w:r>
      <w:r w:rsidR="00EF0301" w:rsidRPr="00EF0301">
        <w:rPr>
          <w:bCs/>
          <w:sz w:val="24"/>
          <w:szCs w:val="24"/>
        </w:rPr>
        <w:t>,</w:t>
      </w:r>
      <w:r w:rsidR="00244B4A">
        <w:rPr>
          <w:bCs/>
          <w:sz w:val="24"/>
          <w:szCs w:val="24"/>
        </w:rPr>
        <w:t xml:space="preserve"> and with Princeton Summer Theatre</w:t>
      </w:r>
      <w:r w:rsidR="002F0BF4">
        <w:rPr>
          <w:bCs/>
          <w:sz w:val="24"/>
          <w:szCs w:val="24"/>
        </w:rPr>
        <w:t>, directing</w:t>
      </w:r>
      <w:r w:rsidR="00244B4A">
        <w:rPr>
          <w:bCs/>
          <w:sz w:val="24"/>
          <w:szCs w:val="24"/>
        </w:rPr>
        <w:t xml:space="preserve"> </w:t>
      </w:r>
      <w:r w:rsidR="00244B4A">
        <w:rPr>
          <w:bCs/>
          <w:i/>
          <w:sz w:val="24"/>
          <w:szCs w:val="24"/>
        </w:rPr>
        <w:t>The Crucible</w:t>
      </w:r>
      <w:r w:rsidR="002F0BF4">
        <w:rPr>
          <w:bCs/>
          <w:i/>
          <w:sz w:val="24"/>
          <w:szCs w:val="24"/>
        </w:rPr>
        <w:t xml:space="preserve"> </w:t>
      </w:r>
      <w:r w:rsidR="002F0BF4">
        <w:rPr>
          <w:bCs/>
          <w:sz w:val="24"/>
          <w:szCs w:val="24"/>
        </w:rPr>
        <w:t>last summer</w:t>
      </w:r>
      <w:r w:rsidR="00EF0301" w:rsidRPr="00EF0301">
        <w:rPr>
          <w:bCs/>
          <w:sz w:val="24"/>
          <w:szCs w:val="24"/>
        </w:rPr>
        <w:t xml:space="preserve">. </w:t>
      </w:r>
      <w:r w:rsidR="00EF0301">
        <w:rPr>
          <w:bCs/>
          <w:sz w:val="24"/>
          <w:szCs w:val="24"/>
        </w:rPr>
        <w:t xml:space="preserve">Last year he directed the Lewis Center’s production of </w:t>
      </w:r>
      <w:proofErr w:type="spellStart"/>
      <w:r w:rsidR="00EF0301">
        <w:rPr>
          <w:bCs/>
          <w:sz w:val="24"/>
          <w:szCs w:val="24"/>
        </w:rPr>
        <w:t>Caryl</w:t>
      </w:r>
      <w:proofErr w:type="spellEnd"/>
      <w:r w:rsidR="00EF0301">
        <w:rPr>
          <w:bCs/>
          <w:sz w:val="24"/>
          <w:szCs w:val="24"/>
        </w:rPr>
        <w:t xml:space="preserve"> Churchill’s </w:t>
      </w:r>
      <w:r w:rsidR="00EF0301" w:rsidRPr="001E4A7F">
        <w:rPr>
          <w:bCs/>
          <w:i/>
          <w:sz w:val="24"/>
          <w:szCs w:val="24"/>
        </w:rPr>
        <w:t>Mad Forest</w:t>
      </w:r>
      <w:r w:rsidR="00EF0301">
        <w:rPr>
          <w:bCs/>
          <w:sz w:val="24"/>
          <w:szCs w:val="24"/>
        </w:rPr>
        <w:t>.</w:t>
      </w:r>
      <w:r w:rsidR="00EF0301" w:rsidRPr="00EF0301">
        <w:rPr>
          <w:bCs/>
          <w:sz w:val="24"/>
          <w:szCs w:val="24"/>
        </w:rPr>
        <w:t xml:space="preserve"> Krell notes the influence of a directing </w:t>
      </w:r>
      <w:r w:rsidR="00D21125">
        <w:rPr>
          <w:bCs/>
          <w:sz w:val="24"/>
          <w:szCs w:val="24"/>
        </w:rPr>
        <w:t>course</w:t>
      </w:r>
      <w:r w:rsidR="00D21125" w:rsidRPr="00EF0301">
        <w:rPr>
          <w:bCs/>
          <w:sz w:val="24"/>
          <w:szCs w:val="24"/>
        </w:rPr>
        <w:t xml:space="preserve"> </w:t>
      </w:r>
      <w:r w:rsidR="00EF0301" w:rsidRPr="00EF0301">
        <w:rPr>
          <w:bCs/>
          <w:sz w:val="24"/>
          <w:szCs w:val="24"/>
        </w:rPr>
        <w:t xml:space="preserve">with </w:t>
      </w:r>
      <w:r w:rsidR="001E4A7F">
        <w:rPr>
          <w:bCs/>
          <w:sz w:val="24"/>
          <w:szCs w:val="24"/>
        </w:rPr>
        <w:t xml:space="preserve">the late Director of the Program in Theater Tim </w:t>
      </w:r>
      <w:proofErr w:type="spellStart"/>
      <w:r w:rsidR="00EF0301" w:rsidRPr="00EF0301">
        <w:rPr>
          <w:bCs/>
          <w:sz w:val="24"/>
          <w:szCs w:val="24"/>
        </w:rPr>
        <w:t>Vasen</w:t>
      </w:r>
      <w:proofErr w:type="spellEnd"/>
      <w:r w:rsidR="00EF0301" w:rsidRPr="00EF0301">
        <w:rPr>
          <w:bCs/>
          <w:sz w:val="24"/>
          <w:szCs w:val="24"/>
        </w:rPr>
        <w:t xml:space="preserve"> </w:t>
      </w:r>
      <w:r w:rsidR="00244B4A">
        <w:rPr>
          <w:bCs/>
          <w:sz w:val="24"/>
          <w:szCs w:val="24"/>
        </w:rPr>
        <w:t xml:space="preserve">and </w:t>
      </w:r>
      <w:r w:rsidR="00EF0301" w:rsidRPr="00EF0301">
        <w:rPr>
          <w:bCs/>
          <w:sz w:val="24"/>
          <w:szCs w:val="24"/>
        </w:rPr>
        <w:t>a number of courses with Broadway director John Doyle</w:t>
      </w:r>
      <w:r w:rsidR="00244B4A">
        <w:rPr>
          <w:bCs/>
          <w:sz w:val="24"/>
          <w:szCs w:val="24"/>
        </w:rPr>
        <w:t>.</w:t>
      </w:r>
    </w:p>
    <w:p w14:paraId="146399E2" w14:textId="77777777" w:rsidR="00EF0301" w:rsidRDefault="00EF0301" w:rsidP="00E16992">
      <w:pPr>
        <w:pStyle w:val="Standard"/>
        <w:spacing w:line="360" w:lineRule="auto"/>
        <w:rPr>
          <w:bCs/>
          <w:sz w:val="24"/>
          <w:szCs w:val="24"/>
        </w:rPr>
      </w:pPr>
    </w:p>
    <w:p w14:paraId="15EE8C66" w14:textId="01686C3E" w:rsidR="000D5A82" w:rsidRDefault="000D5A82" w:rsidP="00E16992">
      <w:pPr>
        <w:pStyle w:val="Standard"/>
        <w:spacing w:line="360" w:lineRule="auto"/>
        <w:rPr>
          <w:bCs/>
          <w:sz w:val="24"/>
          <w:szCs w:val="24"/>
        </w:rPr>
      </w:pPr>
      <w:r w:rsidRPr="000D5A82">
        <w:rPr>
          <w:bCs/>
          <w:sz w:val="24"/>
          <w:szCs w:val="24"/>
        </w:rPr>
        <w:t>The opportunity to work on a play i</w:t>
      </w:r>
      <w:r w:rsidR="00E86BBD">
        <w:rPr>
          <w:bCs/>
          <w:sz w:val="24"/>
          <w:szCs w:val="24"/>
        </w:rPr>
        <w:t xml:space="preserve">n development was also what led </w:t>
      </w:r>
      <w:r w:rsidRPr="000D5A82">
        <w:rPr>
          <w:bCs/>
          <w:sz w:val="24"/>
          <w:szCs w:val="24"/>
        </w:rPr>
        <w:t xml:space="preserve">Hopper, an English major, to join the project in the role of Michael </w:t>
      </w:r>
      <w:proofErr w:type="spellStart"/>
      <w:r w:rsidRPr="000D5A82">
        <w:rPr>
          <w:bCs/>
          <w:sz w:val="24"/>
          <w:szCs w:val="24"/>
        </w:rPr>
        <w:t>Fitzhubert</w:t>
      </w:r>
      <w:proofErr w:type="spellEnd"/>
      <w:r w:rsidRPr="000D5A82">
        <w:rPr>
          <w:bCs/>
          <w:sz w:val="24"/>
          <w:szCs w:val="24"/>
        </w:rPr>
        <w:t xml:space="preserve">. He was struck by the unique tone of the piece and thought Krell was a perfect match to direct the show. Hopper is both a </w:t>
      </w:r>
      <w:r w:rsidR="002F0BF4">
        <w:rPr>
          <w:bCs/>
          <w:sz w:val="24"/>
          <w:szCs w:val="24"/>
        </w:rPr>
        <w:t xml:space="preserve">Program in </w:t>
      </w:r>
      <w:r w:rsidRPr="000D5A82">
        <w:rPr>
          <w:bCs/>
          <w:sz w:val="24"/>
          <w:szCs w:val="24"/>
        </w:rPr>
        <w:t xml:space="preserve">Music Theater and </w:t>
      </w:r>
      <w:r w:rsidR="002F0BF4">
        <w:rPr>
          <w:bCs/>
          <w:sz w:val="24"/>
          <w:szCs w:val="24"/>
        </w:rPr>
        <w:t xml:space="preserve">Program in </w:t>
      </w:r>
      <w:r w:rsidRPr="000D5A82">
        <w:rPr>
          <w:bCs/>
          <w:sz w:val="24"/>
          <w:szCs w:val="24"/>
        </w:rPr>
        <w:t xml:space="preserve">Theater certificate student and has </w:t>
      </w:r>
      <w:r w:rsidRPr="000D5A82">
        <w:rPr>
          <w:bCs/>
          <w:sz w:val="24"/>
          <w:szCs w:val="24"/>
        </w:rPr>
        <w:lastRenderedPageBreak/>
        <w:t xml:space="preserve">performed in a </w:t>
      </w:r>
      <w:r w:rsidR="002F0BF4">
        <w:rPr>
          <w:bCs/>
          <w:sz w:val="24"/>
          <w:szCs w:val="24"/>
        </w:rPr>
        <w:t>number</w:t>
      </w:r>
      <w:r w:rsidRPr="000D5A82">
        <w:rPr>
          <w:bCs/>
          <w:sz w:val="24"/>
          <w:szCs w:val="24"/>
        </w:rPr>
        <w:t xml:space="preserve"> of </w:t>
      </w:r>
      <w:r w:rsidR="002F0BF4">
        <w:rPr>
          <w:bCs/>
          <w:sz w:val="24"/>
          <w:szCs w:val="24"/>
        </w:rPr>
        <w:t xml:space="preserve">recent </w:t>
      </w:r>
      <w:r w:rsidRPr="000D5A82">
        <w:rPr>
          <w:bCs/>
          <w:sz w:val="24"/>
          <w:szCs w:val="24"/>
        </w:rPr>
        <w:t>Lewis Center productions</w:t>
      </w:r>
      <w:r w:rsidR="002F0BF4">
        <w:rPr>
          <w:bCs/>
          <w:sz w:val="24"/>
          <w:szCs w:val="24"/>
        </w:rPr>
        <w:t xml:space="preserve">, including </w:t>
      </w:r>
      <w:r w:rsidRPr="007F17DD">
        <w:rPr>
          <w:bCs/>
          <w:i/>
          <w:sz w:val="24"/>
          <w:szCs w:val="24"/>
        </w:rPr>
        <w:t>Into the Woods</w:t>
      </w:r>
      <w:r w:rsidRPr="000D5A82">
        <w:rPr>
          <w:bCs/>
          <w:sz w:val="24"/>
          <w:szCs w:val="24"/>
        </w:rPr>
        <w:t xml:space="preserve">, </w:t>
      </w:r>
      <w:r w:rsidRPr="007F17DD">
        <w:rPr>
          <w:bCs/>
          <w:i/>
          <w:sz w:val="24"/>
          <w:szCs w:val="24"/>
        </w:rPr>
        <w:t>A Dream Play</w:t>
      </w:r>
      <w:r w:rsidRPr="000D5A82">
        <w:rPr>
          <w:bCs/>
          <w:sz w:val="24"/>
          <w:szCs w:val="24"/>
        </w:rPr>
        <w:t xml:space="preserve">, and </w:t>
      </w:r>
      <w:r w:rsidRPr="007F17DD">
        <w:rPr>
          <w:bCs/>
          <w:i/>
          <w:sz w:val="24"/>
          <w:szCs w:val="24"/>
        </w:rPr>
        <w:t>Spring Awakening</w:t>
      </w:r>
      <w:r w:rsidRPr="000D5A82">
        <w:rPr>
          <w:bCs/>
          <w:sz w:val="24"/>
          <w:szCs w:val="24"/>
        </w:rPr>
        <w:t>.</w:t>
      </w:r>
      <w:r w:rsidRPr="000D5A82" w:rsidDel="000D5A82">
        <w:rPr>
          <w:bCs/>
          <w:sz w:val="24"/>
          <w:szCs w:val="24"/>
        </w:rPr>
        <w:t xml:space="preserve"> </w:t>
      </w:r>
    </w:p>
    <w:p w14:paraId="6340B00F" w14:textId="77777777" w:rsidR="001E4A7F" w:rsidRDefault="001E4A7F" w:rsidP="00E16992">
      <w:pPr>
        <w:pStyle w:val="Standard"/>
        <w:spacing w:line="360" w:lineRule="auto"/>
        <w:rPr>
          <w:bCs/>
          <w:sz w:val="24"/>
          <w:szCs w:val="24"/>
        </w:rPr>
      </w:pPr>
    </w:p>
    <w:p w14:paraId="3CB14DBA" w14:textId="085F19D4" w:rsidR="00244B4A" w:rsidRPr="007F17DD" w:rsidRDefault="00244B4A" w:rsidP="00244B4A">
      <w:pPr>
        <w:pStyle w:val="Standard"/>
        <w:spacing w:line="360" w:lineRule="auto"/>
        <w:rPr>
          <w:bCs/>
          <w:sz w:val="24"/>
          <w:szCs w:val="24"/>
        </w:rPr>
      </w:pPr>
      <w:r w:rsidRPr="007F17DD">
        <w:rPr>
          <w:bCs/>
          <w:sz w:val="24"/>
          <w:szCs w:val="24"/>
        </w:rPr>
        <w:t>By coincidence</w:t>
      </w:r>
      <w:r w:rsidR="00DD78A2">
        <w:rPr>
          <w:bCs/>
          <w:sz w:val="24"/>
          <w:szCs w:val="24"/>
        </w:rPr>
        <w:t>,</w:t>
      </w:r>
      <w:r w:rsidRPr="007F17DD">
        <w:rPr>
          <w:bCs/>
          <w:sz w:val="24"/>
          <w:szCs w:val="24"/>
        </w:rPr>
        <w:t xml:space="preserve"> </w:t>
      </w:r>
      <w:proofErr w:type="spellStart"/>
      <w:r w:rsidRPr="007F17DD">
        <w:rPr>
          <w:bCs/>
          <w:sz w:val="24"/>
          <w:szCs w:val="24"/>
        </w:rPr>
        <w:t>Raker</w:t>
      </w:r>
      <w:proofErr w:type="spellEnd"/>
      <w:r w:rsidRPr="007F17DD">
        <w:rPr>
          <w:bCs/>
          <w:sz w:val="24"/>
          <w:szCs w:val="24"/>
        </w:rPr>
        <w:t xml:space="preserve">, a </w:t>
      </w:r>
      <w:r w:rsidR="002F0BF4">
        <w:rPr>
          <w:bCs/>
          <w:sz w:val="24"/>
          <w:szCs w:val="24"/>
        </w:rPr>
        <w:t>h</w:t>
      </w:r>
      <w:r w:rsidRPr="007F17DD">
        <w:rPr>
          <w:bCs/>
          <w:sz w:val="24"/>
          <w:szCs w:val="24"/>
        </w:rPr>
        <w:t xml:space="preserve">istory major, had also heard the score and was thrilled to join </w:t>
      </w:r>
      <w:proofErr w:type="spellStart"/>
      <w:r w:rsidR="002F0BF4">
        <w:rPr>
          <w:bCs/>
          <w:sz w:val="24"/>
          <w:szCs w:val="24"/>
        </w:rPr>
        <w:t>Krell</w:t>
      </w:r>
      <w:proofErr w:type="spellEnd"/>
      <w:r w:rsidRPr="007F17DD">
        <w:rPr>
          <w:bCs/>
          <w:sz w:val="24"/>
          <w:szCs w:val="24"/>
        </w:rPr>
        <w:t xml:space="preserve"> and her fellow cast members in </w:t>
      </w:r>
      <w:r w:rsidR="00195B90">
        <w:rPr>
          <w:bCs/>
          <w:sz w:val="24"/>
          <w:szCs w:val="24"/>
        </w:rPr>
        <w:t>e</w:t>
      </w:r>
      <w:r w:rsidRPr="007F17DD">
        <w:rPr>
          <w:bCs/>
          <w:sz w:val="24"/>
          <w:szCs w:val="24"/>
        </w:rPr>
        <w:t xml:space="preserve">xploring the show as their senior project. At Princeton, </w:t>
      </w:r>
      <w:proofErr w:type="spellStart"/>
      <w:r w:rsidR="002F0BF4">
        <w:rPr>
          <w:bCs/>
          <w:sz w:val="24"/>
          <w:szCs w:val="24"/>
        </w:rPr>
        <w:t>Raker</w:t>
      </w:r>
      <w:proofErr w:type="spellEnd"/>
      <w:r w:rsidRPr="007F17DD">
        <w:rPr>
          <w:bCs/>
          <w:sz w:val="24"/>
          <w:szCs w:val="24"/>
        </w:rPr>
        <w:t xml:space="preserve"> is a </w:t>
      </w:r>
      <w:r w:rsidR="00DD78A2">
        <w:rPr>
          <w:bCs/>
          <w:sz w:val="24"/>
          <w:szCs w:val="24"/>
        </w:rPr>
        <w:t>performer with</w:t>
      </w:r>
      <w:r w:rsidRPr="007F17DD">
        <w:rPr>
          <w:bCs/>
          <w:sz w:val="24"/>
          <w:szCs w:val="24"/>
        </w:rPr>
        <w:t xml:space="preserve"> the Triangle Club has performed in shows with the </w:t>
      </w:r>
      <w:r w:rsidR="002F0BF4">
        <w:rPr>
          <w:bCs/>
          <w:sz w:val="24"/>
          <w:szCs w:val="24"/>
        </w:rPr>
        <w:t xml:space="preserve">Program in </w:t>
      </w:r>
      <w:r w:rsidRPr="007F17DD">
        <w:rPr>
          <w:bCs/>
          <w:sz w:val="24"/>
          <w:szCs w:val="24"/>
        </w:rPr>
        <w:t>Theater</w:t>
      </w:r>
      <w:r w:rsidR="002F0BF4">
        <w:rPr>
          <w:bCs/>
          <w:sz w:val="24"/>
          <w:szCs w:val="24"/>
        </w:rPr>
        <w:t xml:space="preserve"> and</w:t>
      </w:r>
      <w:r w:rsidRPr="007F17DD">
        <w:rPr>
          <w:bCs/>
          <w:sz w:val="24"/>
          <w:szCs w:val="24"/>
        </w:rPr>
        <w:t xml:space="preserve"> Princeton Summer Theat</w:t>
      </w:r>
      <w:r w:rsidR="00E86BBD">
        <w:rPr>
          <w:bCs/>
          <w:sz w:val="24"/>
          <w:szCs w:val="24"/>
        </w:rPr>
        <w:t>re</w:t>
      </w:r>
      <w:r w:rsidRPr="007F17DD">
        <w:rPr>
          <w:bCs/>
          <w:sz w:val="24"/>
          <w:szCs w:val="24"/>
        </w:rPr>
        <w:t xml:space="preserve">, as well as with </w:t>
      </w:r>
      <w:r w:rsidR="002F0BF4">
        <w:rPr>
          <w:bCs/>
          <w:sz w:val="24"/>
          <w:szCs w:val="24"/>
        </w:rPr>
        <w:t xml:space="preserve">the </w:t>
      </w:r>
      <w:r w:rsidRPr="007F17DD">
        <w:rPr>
          <w:bCs/>
          <w:sz w:val="24"/>
          <w:szCs w:val="24"/>
        </w:rPr>
        <w:t xml:space="preserve">student </w:t>
      </w:r>
      <w:r w:rsidR="002F0BF4">
        <w:rPr>
          <w:bCs/>
          <w:sz w:val="24"/>
          <w:szCs w:val="24"/>
        </w:rPr>
        <w:t xml:space="preserve">theater </w:t>
      </w:r>
      <w:r w:rsidRPr="007F17DD">
        <w:rPr>
          <w:bCs/>
          <w:sz w:val="24"/>
          <w:szCs w:val="24"/>
        </w:rPr>
        <w:t>grou</w:t>
      </w:r>
      <w:r w:rsidR="00E86BBD">
        <w:rPr>
          <w:bCs/>
          <w:sz w:val="24"/>
          <w:szCs w:val="24"/>
        </w:rPr>
        <w:t>ps Princeton University Players</w:t>
      </w:r>
      <w:r w:rsidRPr="007F17DD">
        <w:rPr>
          <w:bCs/>
          <w:sz w:val="24"/>
          <w:szCs w:val="24"/>
        </w:rPr>
        <w:t xml:space="preserve"> and Theatre </w:t>
      </w:r>
      <w:proofErr w:type="spellStart"/>
      <w:r w:rsidRPr="007F17DD">
        <w:rPr>
          <w:bCs/>
          <w:sz w:val="24"/>
          <w:szCs w:val="24"/>
        </w:rPr>
        <w:t>Intime</w:t>
      </w:r>
      <w:proofErr w:type="spellEnd"/>
      <w:r w:rsidRPr="007F17DD">
        <w:rPr>
          <w:bCs/>
          <w:sz w:val="24"/>
          <w:szCs w:val="24"/>
        </w:rPr>
        <w:t>. Some of her favorite roles have included Cinderella in </w:t>
      </w:r>
      <w:r w:rsidRPr="007F17DD">
        <w:rPr>
          <w:bCs/>
          <w:i/>
          <w:iCs/>
          <w:sz w:val="24"/>
          <w:szCs w:val="24"/>
        </w:rPr>
        <w:t>Into the Woods</w:t>
      </w:r>
      <w:r w:rsidRPr="007F17DD">
        <w:rPr>
          <w:bCs/>
          <w:sz w:val="24"/>
          <w:szCs w:val="24"/>
        </w:rPr>
        <w:t>, Wendy in </w:t>
      </w:r>
      <w:r w:rsidRPr="007F17DD">
        <w:rPr>
          <w:bCs/>
          <w:i/>
          <w:iCs/>
          <w:sz w:val="24"/>
          <w:szCs w:val="24"/>
        </w:rPr>
        <w:t>Peter Pan</w:t>
      </w:r>
      <w:r w:rsidRPr="007F17DD">
        <w:rPr>
          <w:bCs/>
          <w:sz w:val="24"/>
          <w:szCs w:val="24"/>
        </w:rPr>
        <w:t>, and Mary Warren in </w:t>
      </w:r>
      <w:r w:rsidRPr="007F17DD">
        <w:rPr>
          <w:bCs/>
          <w:i/>
          <w:iCs/>
          <w:sz w:val="24"/>
          <w:szCs w:val="24"/>
        </w:rPr>
        <w:t>The Crucible</w:t>
      </w:r>
      <w:r w:rsidRPr="007F17DD">
        <w:rPr>
          <w:bCs/>
          <w:sz w:val="24"/>
          <w:szCs w:val="24"/>
        </w:rPr>
        <w:t xml:space="preserve">. She will play the role of Marion </w:t>
      </w:r>
      <w:proofErr w:type="spellStart"/>
      <w:r w:rsidRPr="007F17DD">
        <w:rPr>
          <w:bCs/>
          <w:sz w:val="24"/>
          <w:szCs w:val="24"/>
        </w:rPr>
        <w:t>Quade</w:t>
      </w:r>
      <w:proofErr w:type="spellEnd"/>
      <w:r w:rsidRPr="007F17DD">
        <w:rPr>
          <w:bCs/>
          <w:sz w:val="24"/>
          <w:szCs w:val="24"/>
        </w:rPr>
        <w:t>.</w:t>
      </w:r>
    </w:p>
    <w:p w14:paraId="4FAED6A3" w14:textId="77777777" w:rsidR="001A6D72" w:rsidRDefault="001A6D72" w:rsidP="00E16992">
      <w:pPr>
        <w:pStyle w:val="Standard"/>
        <w:spacing w:line="360" w:lineRule="auto"/>
        <w:rPr>
          <w:bCs/>
          <w:sz w:val="24"/>
          <w:szCs w:val="24"/>
        </w:rPr>
      </w:pPr>
    </w:p>
    <w:p w14:paraId="767B06AF" w14:textId="12BF73CC" w:rsidR="00244B4A" w:rsidRPr="00AD0C3F" w:rsidRDefault="00A5104E" w:rsidP="00E16992">
      <w:pPr>
        <w:pStyle w:val="Standard"/>
        <w:spacing w:line="360" w:lineRule="auto"/>
        <w:rPr>
          <w:bCs/>
          <w:sz w:val="24"/>
          <w:szCs w:val="24"/>
        </w:rPr>
      </w:pPr>
      <w:r w:rsidRPr="00A5104E">
        <w:rPr>
          <w:bCs/>
          <w:sz w:val="24"/>
          <w:szCs w:val="24"/>
        </w:rPr>
        <w:t xml:space="preserve">Light, who is majoring in Spanish, decided to pursue a theater thesis in order to play the role of Irma Leopold. On campus she has served as </w:t>
      </w:r>
      <w:r w:rsidR="002F0BF4">
        <w:rPr>
          <w:bCs/>
          <w:sz w:val="24"/>
          <w:szCs w:val="24"/>
        </w:rPr>
        <w:t>a</w:t>
      </w:r>
      <w:r w:rsidRPr="00A5104E">
        <w:rPr>
          <w:bCs/>
          <w:sz w:val="24"/>
          <w:szCs w:val="24"/>
        </w:rPr>
        <w:t xml:space="preserve">rtistic </w:t>
      </w:r>
      <w:r w:rsidR="002F0BF4">
        <w:rPr>
          <w:bCs/>
          <w:sz w:val="24"/>
          <w:szCs w:val="24"/>
        </w:rPr>
        <w:t>d</w:t>
      </w:r>
      <w:r w:rsidRPr="00A5104E">
        <w:rPr>
          <w:bCs/>
          <w:sz w:val="24"/>
          <w:szCs w:val="24"/>
        </w:rPr>
        <w:t xml:space="preserve">irector of </w:t>
      </w:r>
      <w:proofErr w:type="spellStart"/>
      <w:r w:rsidRPr="00A5104E">
        <w:rPr>
          <w:bCs/>
          <w:sz w:val="24"/>
          <w:szCs w:val="24"/>
        </w:rPr>
        <w:t>Quipfire</w:t>
      </w:r>
      <w:proofErr w:type="spellEnd"/>
      <w:r w:rsidRPr="00A5104E">
        <w:rPr>
          <w:bCs/>
          <w:sz w:val="24"/>
          <w:szCs w:val="24"/>
        </w:rPr>
        <w:t xml:space="preserve">! </w:t>
      </w:r>
      <w:proofErr w:type="spellStart"/>
      <w:r w:rsidRPr="00A5104E">
        <w:rPr>
          <w:bCs/>
          <w:sz w:val="24"/>
          <w:szCs w:val="24"/>
        </w:rPr>
        <w:t>Improv</w:t>
      </w:r>
      <w:proofErr w:type="spellEnd"/>
      <w:r w:rsidRPr="00A5104E">
        <w:rPr>
          <w:bCs/>
          <w:sz w:val="24"/>
          <w:szCs w:val="24"/>
        </w:rPr>
        <w:t xml:space="preserve"> Comedy, </w:t>
      </w:r>
      <w:r w:rsidR="002F0BF4">
        <w:rPr>
          <w:bCs/>
          <w:sz w:val="24"/>
          <w:szCs w:val="24"/>
        </w:rPr>
        <w:t>h</w:t>
      </w:r>
      <w:r w:rsidRPr="00A5104E">
        <w:rPr>
          <w:bCs/>
          <w:sz w:val="24"/>
          <w:szCs w:val="24"/>
        </w:rPr>
        <w:t xml:space="preserve">ead </w:t>
      </w:r>
      <w:r w:rsidR="002F0BF4">
        <w:rPr>
          <w:bCs/>
          <w:sz w:val="24"/>
          <w:szCs w:val="24"/>
        </w:rPr>
        <w:t>w</w:t>
      </w:r>
      <w:r w:rsidRPr="00A5104E">
        <w:rPr>
          <w:bCs/>
          <w:sz w:val="24"/>
          <w:szCs w:val="24"/>
        </w:rPr>
        <w:t xml:space="preserve">riter for </w:t>
      </w:r>
      <w:r w:rsidR="002F0BF4">
        <w:rPr>
          <w:bCs/>
          <w:sz w:val="24"/>
          <w:szCs w:val="24"/>
        </w:rPr>
        <w:t>t</w:t>
      </w:r>
      <w:r w:rsidRPr="00A5104E">
        <w:rPr>
          <w:bCs/>
          <w:sz w:val="24"/>
          <w:szCs w:val="24"/>
        </w:rPr>
        <w:t xml:space="preserve">he Triangle Club, and host of Princeton’s live late-night talk </w:t>
      </w:r>
      <w:r w:rsidRPr="00AD0C3F">
        <w:rPr>
          <w:bCs/>
          <w:sz w:val="24"/>
          <w:szCs w:val="24"/>
        </w:rPr>
        <w:t xml:space="preserve">show, </w:t>
      </w:r>
      <w:r w:rsidRPr="007F17DD">
        <w:rPr>
          <w:bCs/>
          <w:i/>
          <w:sz w:val="24"/>
          <w:szCs w:val="24"/>
        </w:rPr>
        <w:t>All-Nighter</w:t>
      </w:r>
      <w:r w:rsidRPr="00AD0C3F">
        <w:rPr>
          <w:bCs/>
          <w:sz w:val="24"/>
          <w:szCs w:val="24"/>
        </w:rPr>
        <w:t>.</w:t>
      </w:r>
    </w:p>
    <w:p w14:paraId="7CA32301" w14:textId="77777777" w:rsidR="001E4A7F" w:rsidRPr="00AD0C3F" w:rsidRDefault="001E4A7F" w:rsidP="00E16992">
      <w:pPr>
        <w:pStyle w:val="Standard"/>
        <w:spacing w:line="360" w:lineRule="auto"/>
        <w:rPr>
          <w:bCs/>
          <w:sz w:val="24"/>
          <w:szCs w:val="24"/>
        </w:rPr>
      </w:pPr>
    </w:p>
    <w:p w14:paraId="43F270ED" w14:textId="02C111C0" w:rsidR="00AD0C3F" w:rsidRPr="007F17DD" w:rsidRDefault="00AD0C3F" w:rsidP="00AD0C3F">
      <w:pPr>
        <w:pStyle w:val="Standard"/>
        <w:spacing w:line="360" w:lineRule="auto"/>
        <w:rPr>
          <w:bCs/>
          <w:sz w:val="24"/>
          <w:szCs w:val="24"/>
        </w:rPr>
      </w:pPr>
      <w:r w:rsidRPr="007F17DD">
        <w:rPr>
          <w:bCs/>
          <w:sz w:val="24"/>
          <w:szCs w:val="24"/>
        </w:rPr>
        <w:t xml:space="preserve">Watkins, an English major with certificates in </w:t>
      </w:r>
      <w:r w:rsidR="002F0BF4">
        <w:rPr>
          <w:bCs/>
          <w:sz w:val="24"/>
          <w:szCs w:val="24"/>
        </w:rPr>
        <w:t xml:space="preserve">the Programs in </w:t>
      </w:r>
      <w:r w:rsidRPr="007F17DD">
        <w:rPr>
          <w:bCs/>
          <w:sz w:val="24"/>
          <w:szCs w:val="24"/>
        </w:rPr>
        <w:t>Theat</w:t>
      </w:r>
      <w:r w:rsidR="00E86BBD">
        <w:rPr>
          <w:bCs/>
          <w:sz w:val="24"/>
          <w:szCs w:val="24"/>
        </w:rPr>
        <w:t>er</w:t>
      </w:r>
      <w:r w:rsidR="002F0BF4">
        <w:rPr>
          <w:bCs/>
          <w:sz w:val="24"/>
          <w:szCs w:val="24"/>
        </w:rPr>
        <w:t>,</w:t>
      </w:r>
      <w:r w:rsidRPr="007F17DD">
        <w:rPr>
          <w:bCs/>
          <w:sz w:val="24"/>
          <w:szCs w:val="24"/>
        </w:rPr>
        <w:t xml:space="preserve"> Music Theat</w:t>
      </w:r>
      <w:r w:rsidR="002F0BF4">
        <w:rPr>
          <w:bCs/>
          <w:sz w:val="24"/>
          <w:szCs w:val="24"/>
        </w:rPr>
        <w:t>er,</w:t>
      </w:r>
      <w:r w:rsidRPr="007F17DD">
        <w:rPr>
          <w:bCs/>
          <w:sz w:val="24"/>
          <w:szCs w:val="24"/>
        </w:rPr>
        <w:t xml:space="preserve"> and Environmental Studies, will play the role of Miranda. She </w:t>
      </w:r>
      <w:r w:rsidR="002F0BF4">
        <w:rPr>
          <w:bCs/>
          <w:sz w:val="24"/>
          <w:szCs w:val="24"/>
        </w:rPr>
        <w:t xml:space="preserve">notes that she </w:t>
      </w:r>
      <w:r w:rsidRPr="007F17DD">
        <w:rPr>
          <w:bCs/>
          <w:sz w:val="24"/>
          <w:szCs w:val="24"/>
        </w:rPr>
        <w:t xml:space="preserve">has enjoyed learning and developing </w:t>
      </w:r>
      <w:r w:rsidRPr="007F17DD">
        <w:rPr>
          <w:bCs/>
          <w:i/>
          <w:iCs/>
          <w:sz w:val="24"/>
          <w:szCs w:val="24"/>
        </w:rPr>
        <w:t xml:space="preserve">Picnic </w:t>
      </w:r>
      <w:r w:rsidRPr="007F17DD">
        <w:rPr>
          <w:bCs/>
          <w:sz w:val="24"/>
          <w:szCs w:val="24"/>
        </w:rPr>
        <w:t xml:space="preserve">alongside its composer and librettist, a creative process that has informed the writing of her own original musical play, </w:t>
      </w:r>
      <w:r w:rsidRPr="007F17DD">
        <w:rPr>
          <w:bCs/>
          <w:i/>
          <w:iCs/>
          <w:sz w:val="24"/>
          <w:szCs w:val="24"/>
        </w:rPr>
        <w:t>Trailing Rhiannon</w:t>
      </w:r>
      <w:r w:rsidRPr="007F17DD">
        <w:rPr>
          <w:bCs/>
          <w:sz w:val="24"/>
          <w:szCs w:val="24"/>
        </w:rPr>
        <w:t xml:space="preserve">, which will premiere at Princeton's Lewis Center in May. </w:t>
      </w:r>
    </w:p>
    <w:p w14:paraId="6E991E88" w14:textId="77777777" w:rsidR="00E16992" w:rsidRPr="00AD0C3F" w:rsidRDefault="00E16992" w:rsidP="0030190E">
      <w:pPr>
        <w:pStyle w:val="Standard"/>
        <w:spacing w:line="360" w:lineRule="auto"/>
        <w:rPr>
          <w:color w:val="1C1C1C"/>
          <w:sz w:val="24"/>
          <w:szCs w:val="24"/>
        </w:rPr>
      </w:pPr>
    </w:p>
    <w:p w14:paraId="31E6E84D" w14:textId="42AE22F4" w:rsidR="005B2A26" w:rsidRDefault="0067767E" w:rsidP="0030190E">
      <w:pPr>
        <w:pStyle w:val="Standard"/>
        <w:spacing w:line="360" w:lineRule="auto"/>
        <w:rPr>
          <w:color w:val="1C1C1C"/>
          <w:sz w:val="24"/>
          <w:szCs w:val="24"/>
        </w:rPr>
      </w:pPr>
      <w:r w:rsidRPr="00AD0C3F">
        <w:rPr>
          <w:color w:val="1C1C1C"/>
          <w:sz w:val="24"/>
          <w:szCs w:val="24"/>
        </w:rPr>
        <w:t>The ca</w:t>
      </w:r>
      <w:r w:rsidR="00244B4A" w:rsidRPr="00AD0C3F">
        <w:rPr>
          <w:color w:val="1C1C1C"/>
          <w:sz w:val="24"/>
          <w:szCs w:val="24"/>
        </w:rPr>
        <w:t>s</w:t>
      </w:r>
      <w:r w:rsidRPr="00AD0C3F">
        <w:rPr>
          <w:color w:val="1C1C1C"/>
          <w:sz w:val="24"/>
          <w:szCs w:val="24"/>
        </w:rPr>
        <w:t xml:space="preserve">t of </w:t>
      </w:r>
      <w:r w:rsidR="00D733CF" w:rsidRPr="00AD0C3F">
        <w:rPr>
          <w:color w:val="1C1C1C"/>
          <w:sz w:val="24"/>
          <w:szCs w:val="24"/>
        </w:rPr>
        <w:t>Princeton undergraduates</w:t>
      </w:r>
      <w:r w:rsidR="00F07CD5" w:rsidRPr="00AD0C3F">
        <w:rPr>
          <w:color w:val="1C1C1C"/>
          <w:sz w:val="24"/>
          <w:szCs w:val="24"/>
        </w:rPr>
        <w:t>,</w:t>
      </w:r>
      <w:r w:rsidRPr="00AD0C3F">
        <w:rPr>
          <w:color w:val="1C1C1C"/>
          <w:sz w:val="24"/>
          <w:szCs w:val="24"/>
        </w:rPr>
        <w:t xml:space="preserve"> </w:t>
      </w:r>
      <w:r w:rsidR="009049DE" w:rsidRPr="00AD0C3F">
        <w:rPr>
          <w:color w:val="1C1C1C"/>
          <w:sz w:val="24"/>
          <w:szCs w:val="24"/>
        </w:rPr>
        <w:t xml:space="preserve">in addition to </w:t>
      </w:r>
      <w:r w:rsidR="006132EE" w:rsidRPr="00AD0C3F">
        <w:rPr>
          <w:color w:val="1C1C1C"/>
          <w:sz w:val="24"/>
          <w:szCs w:val="24"/>
        </w:rPr>
        <w:t>the four seniors in feature</w:t>
      </w:r>
      <w:r w:rsidR="001A6D72" w:rsidRPr="00AD0C3F">
        <w:rPr>
          <w:color w:val="1C1C1C"/>
          <w:sz w:val="24"/>
          <w:szCs w:val="24"/>
        </w:rPr>
        <w:t>d</w:t>
      </w:r>
      <w:r w:rsidR="006132EE" w:rsidRPr="00AD0C3F">
        <w:rPr>
          <w:color w:val="1C1C1C"/>
          <w:sz w:val="24"/>
          <w:szCs w:val="24"/>
        </w:rPr>
        <w:t xml:space="preserve"> roles</w:t>
      </w:r>
      <w:r w:rsidR="007447C1" w:rsidRPr="00AD0C3F">
        <w:rPr>
          <w:color w:val="1C1C1C"/>
          <w:sz w:val="24"/>
          <w:szCs w:val="24"/>
        </w:rPr>
        <w:t>,</w:t>
      </w:r>
      <w:r w:rsidR="00DE0F6D" w:rsidRPr="00AD0C3F">
        <w:rPr>
          <w:color w:val="1C1C1C"/>
          <w:sz w:val="24"/>
          <w:szCs w:val="24"/>
        </w:rPr>
        <w:t xml:space="preserve"> </w:t>
      </w:r>
      <w:r w:rsidRPr="00AD0C3F">
        <w:rPr>
          <w:color w:val="1C1C1C"/>
          <w:sz w:val="24"/>
          <w:szCs w:val="24"/>
        </w:rPr>
        <w:t>include</w:t>
      </w:r>
      <w:r w:rsidR="00D733CF" w:rsidRPr="00AD0C3F">
        <w:rPr>
          <w:color w:val="1C1C1C"/>
          <w:sz w:val="24"/>
          <w:szCs w:val="24"/>
        </w:rPr>
        <w:t>s</w:t>
      </w:r>
      <w:r w:rsidR="009A00C6" w:rsidRPr="00AD0C3F">
        <w:rPr>
          <w:color w:val="1C1C1C"/>
          <w:sz w:val="24"/>
          <w:szCs w:val="24"/>
        </w:rPr>
        <w:t xml:space="preserve"> seniors Kaitlin Demarest, </w:t>
      </w:r>
      <w:proofErr w:type="spellStart"/>
      <w:r w:rsidR="00AC05E7" w:rsidRPr="00AD0C3F">
        <w:rPr>
          <w:color w:val="1C1C1C"/>
          <w:sz w:val="24"/>
          <w:szCs w:val="24"/>
        </w:rPr>
        <w:t>Ankita</w:t>
      </w:r>
      <w:proofErr w:type="spellEnd"/>
      <w:r w:rsidR="00AC05E7" w:rsidRPr="00AD0C3F">
        <w:rPr>
          <w:color w:val="1C1C1C"/>
          <w:sz w:val="24"/>
          <w:szCs w:val="24"/>
        </w:rPr>
        <w:t xml:space="preserve"> </w:t>
      </w:r>
      <w:proofErr w:type="spellStart"/>
      <w:r w:rsidR="00AC05E7" w:rsidRPr="00AD0C3F">
        <w:rPr>
          <w:color w:val="1C1C1C"/>
          <w:sz w:val="24"/>
          <w:szCs w:val="24"/>
        </w:rPr>
        <w:t>Ghoshal</w:t>
      </w:r>
      <w:proofErr w:type="spellEnd"/>
      <w:r w:rsidR="00AC05E7" w:rsidRPr="00AD0C3F">
        <w:rPr>
          <w:color w:val="1C1C1C"/>
          <w:sz w:val="24"/>
          <w:szCs w:val="24"/>
        </w:rPr>
        <w:t>,</w:t>
      </w:r>
      <w:r w:rsidR="009A00C6" w:rsidRPr="00AD0C3F">
        <w:rPr>
          <w:color w:val="1C1C1C"/>
          <w:sz w:val="24"/>
          <w:szCs w:val="24"/>
        </w:rPr>
        <w:t xml:space="preserve"> and Claire Jones; </w:t>
      </w:r>
      <w:r w:rsidR="00AC05E7" w:rsidRPr="00AD0C3F">
        <w:rPr>
          <w:color w:val="1C1C1C"/>
          <w:sz w:val="24"/>
          <w:szCs w:val="24"/>
        </w:rPr>
        <w:t xml:space="preserve">juniors Jessica Bailey, Carly </w:t>
      </w:r>
      <w:proofErr w:type="spellStart"/>
      <w:r w:rsidR="00AC05E7" w:rsidRPr="00AD0C3F">
        <w:rPr>
          <w:color w:val="1C1C1C"/>
          <w:sz w:val="24"/>
          <w:szCs w:val="24"/>
        </w:rPr>
        <w:t>Maitlin</w:t>
      </w:r>
      <w:proofErr w:type="spellEnd"/>
      <w:r w:rsidR="00AC05E7" w:rsidRPr="00AD0C3F">
        <w:rPr>
          <w:color w:val="1C1C1C"/>
          <w:sz w:val="24"/>
          <w:szCs w:val="24"/>
        </w:rPr>
        <w:t xml:space="preserve">, Justin </w:t>
      </w:r>
      <w:proofErr w:type="spellStart"/>
      <w:r w:rsidR="00AC05E7" w:rsidRPr="00AD0C3F">
        <w:rPr>
          <w:color w:val="1C1C1C"/>
          <w:sz w:val="24"/>
          <w:szCs w:val="24"/>
        </w:rPr>
        <w:t>Sansone</w:t>
      </w:r>
      <w:proofErr w:type="spellEnd"/>
      <w:r w:rsidR="00AC05E7" w:rsidRPr="00AD0C3F">
        <w:rPr>
          <w:color w:val="1C1C1C"/>
          <w:sz w:val="24"/>
          <w:szCs w:val="24"/>
        </w:rPr>
        <w:t xml:space="preserve">, and Anna </w:t>
      </w:r>
      <w:proofErr w:type="spellStart"/>
      <w:r w:rsidR="00AC05E7" w:rsidRPr="00AD0C3F">
        <w:rPr>
          <w:color w:val="1C1C1C"/>
          <w:sz w:val="24"/>
          <w:szCs w:val="24"/>
        </w:rPr>
        <w:t>Zabel</w:t>
      </w:r>
      <w:proofErr w:type="spellEnd"/>
      <w:r w:rsidR="009A00C6" w:rsidRPr="00AD0C3F">
        <w:rPr>
          <w:color w:val="1C1C1C"/>
          <w:sz w:val="24"/>
          <w:szCs w:val="24"/>
        </w:rPr>
        <w:t>;</w:t>
      </w:r>
      <w:r w:rsidR="00AC05E7" w:rsidRPr="00AD0C3F">
        <w:rPr>
          <w:color w:val="1C1C1C"/>
          <w:sz w:val="24"/>
          <w:szCs w:val="24"/>
        </w:rPr>
        <w:t xml:space="preserve"> and first-year students </w:t>
      </w:r>
      <w:r w:rsidR="00776E09" w:rsidRPr="00AD0C3F">
        <w:rPr>
          <w:color w:val="1C1C1C"/>
          <w:sz w:val="24"/>
          <w:szCs w:val="24"/>
        </w:rPr>
        <w:t xml:space="preserve">Tyler Ashman, </w:t>
      </w:r>
      <w:r w:rsidR="00AC05E7" w:rsidRPr="00AD0C3F">
        <w:rPr>
          <w:color w:val="1C1C1C"/>
          <w:sz w:val="24"/>
          <w:szCs w:val="24"/>
        </w:rPr>
        <w:t>Peter</w:t>
      </w:r>
      <w:r w:rsidR="00AC05E7">
        <w:rPr>
          <w:color w:val="1C1C1C"/>
          <w:sz w:val="24"/>
          <w:szCs w:val="24"/>
        </w:rPr>
        <w:t xml:space="preserve"> Foster, Mariana </w:t>
      </w:r>
      <w:proofErr w:type="spellStart"/>
      <w:r w:rsidR="00AC05E7">
        <w:rPr>
          <w:color w:val="1C1C1C"/>
          <w:sz w:val="24"/>
          <w:szCs w:val="24"/>
        </w:rPr>
        <w:t>Corichi</w:t>
      </w:r>
      <w:proofErr w:type="spellEnd"/>
      <w:r w:rsidR="00AC05E7">
        <w:rPr>
          <w:color w:val="1C1C1C"/>
          <w:sz w:val="24"/>
          <w:szCs w:val="24"/>
        </w:rPr>
        <w:t xml:space="preserve"> Gomez, </w:t>
      </w:r>
      <w:r w:rsidR="009A00C6">
        <w:rPr>
          <w:color w:val="1C1C1C"/>
          <w:sz w:val="24"/>
          <w:szCs w:val="24"/>
        </w:rPr>
        <w:t xml:space="preserve">and </w:t>
      </w:r>
      <w:r w:rsidR="00AC05E7">
        <w:rPr>
          <w:color w:val="1C1C1C"/>
          <w:sz w:val="24"/>
          <w:szCs w:val="24"/>
        </w:rPr>
        <w:t>Haydon John</w:t>
      </w:r>
      <w:r w:rsidR="00776E09">
        <w:rPr>
          <w:color w:val="1C1C1C"/>
          <w:sz w:val="24"/>
          <w:szCs w:val="24"/>
        </w:rPr>
        <w:t>.</w:t>
      </w:r>
    </w:p>
    <w:p w14:paraId="461D9D5A" w14:textId="77777777" w:rsidR="001A6D72" w:rsidRDefault="001A6D72" w:rsidP="0030190E">
      <w:pPr>
        <w:pStyle w:val="Standard"/>
        <w:spacing w:line="360" w:lineRule="auto"/>
        <w:rPr>
          <w:color w:val="1C1C1C"/>
          <w:sz w:val="24"/>
          <w:szCs w:val="24"/>
        </w:rPr>
      </w:pPr>
    </w:p>
    <w:p w14:paraId="01549C0B" w14:textId="2BBFBC8B" w:rsidR="00296B84" w:rsidRDefault="00296B84" w:rsidP="0030190E">
      <w:pPr>
        <w:pStyle w:val="Standard"/>
        <w:spacing w:line="360" w:lineRule="auto"/>
        <w:rPr>
          <w:color w:val="1C1C1C"/>
          <w:sz w:val="24"/>
          <w:szCs w:val="24"/>
        </w:rPr>
      </w:pPr>
      <w:r>
        <w:rPr>
          <w:color w:val="1C1C1C"/>
          <w:sz w:val="24"/>
          <w:szCs w:val="24"/>
        </w:rPr>
        <w:lastRenderedPageBreak/>
        <w:t xml:space="preserve">Professional costume designer </w:t>
      </w:r>
      <w:proofErr w:type="spellStart"/>
      <w:r>
        <w:rPr>
          <w:color w:val="1C1C1C"/>
          <w:sz w:val="24"/>
          <w:szCs w:val="24"/>
        </w:rPr>
        <w:t>Sarita</w:t>
      </w:r>
      <w:proofErr w:type="spellEnd"/>
      <w:r>
        <w:rPr>
          <w:color w:val="1C1C1C"/>
          <w:sz w:val="24"/>
          <w:szCs w:val="24"/>
        </w:rPr>
        <w:t xml:space="preserve"> Fellows has designed the period costumes </w:t>
      </w:r>
      <w:r w:rsidR="00AC05E7">
        <w:rPr>
          <w:color w:val="1C1C1C"/>
          <w:sz w:val="24"/>
          <w:szCs w:val="24"/>
        </w:rPr>
        <w:t>with professional sound design by Jessica Paz. S</w:t>
      </w:r>
      <w:r>
        <w:rPr>
          <w:color w:val="1C1C1C"/>
          <w:sz w:val="24"/>
          <w:szCs w:val="24"/>
        </w:rPr>
        <w:t xml:space="preserve">et design </w:t>
      </w:r>
      <w:r w:rsidR="00AC05E7">
        <w:rPr>
          <w:color w:val="1C1C1C"/>
          <w:sz w:val="24"/>
          <w:szCs w:val="24"/>
        </w:rPr>
        <w:t xml:space="preserve">is </w:t>
      </w:r>
      <w:r>
        <w:rPr>
          <w:color w:val="1C1C1C"/>
          <w:sz w:val="24"/>
          <w:szCs w:val="24"/>
        </w:rPr>
        <w:t xml:space="preserve">by </w:t>
      </w:r>
      <w:r w:rsidR="00AC05E7">
        <w:rPr>
          <w:color w:val="1C1C1C"/>
          <w:sz w:val="24"/>
          <w:szCs w:val="24"/>
        </w:rPr>
        <w:t>junior</w:t>
      </w:r>
      <w:r>
        <w:rPr>
          <w:color w:val="1C1C1C"/>
          <w:sz w:val="24"/>
          <w:szCs w:val="24"/>
        </w:rPr>
        <w:t xml:space="preserve"> Annabel Barry</w:t>
      </w:r>
      <w:r w:rsidR="009A00C6">
        <w:rPr>
          <w:color w:val="1C1C1C"/>
          <w:sz w:val="24"/>
          <w:szCs w:val="24"/>
        </w:rPr>
        <w:t xml:space="preserve"> and</w:t>
      </w:r>
      <w:r>
        <w:rPr>
          <w:color w:val="1C1C1C"/>
          <w:sz w:val="24"/>
          <w:szCs w:val="24"/>
        </w:rPr>
        <w:t xml:space="preserve"> lighting design by </w:t>
      </w:r>
      <w:r w:rsidR="00AC05E7">
        <w:rPr>
          <w:color w:val="1C1C1C"/>
          <w:sz w:val="24"/>
          <w:szCs w:val="24"/>
        </w:rPr>
        <w:t>junior</w:t>
      </w:r>
      <w:r>
        <w:rPr>
          <w:color w:val="1C1C1C"/>
          <w:sz w:val="24"/>
          <w:szCs w:val="24"/>
        </w:rPr>
        <w:t xml:space="preserve"> Megan Berry. Pianists joining musical director </w:t>
      </w:r>
      <w:proofErr w:type="spellStart"/>
      <w:r>
        <w:rPr>
          <w:color w:val="1C1C1C"/>
          <w:sz w:val="24"/>
          <w:szCs w:val="24"/>
        </w:rPr>
        <w:t>Tubiolo</w:t>
      </w:r>
      <w:proofErr w:type="spellEnd"/>
      <w:r>
        <w:rPr>
          <w:color w:val="1C1C1C"/>
          <w:sz w:val="24"/>
          <w:szCs w:val="24"/>
        </w:rPr>
        <w:t xml:space="preserve"> include </w:t>
      </w:r>
      <w:r w:rsidR="00AC05E7">
        <w:rPr>
          <w:color w:val="1C1C1C"/>
          <w:sz w:val="24"/>
          <w:szCs w:val="24"/>
        </w:rPr>
        <w:t>junior</w:t>
      </w:r>
      <w:r>
        <w:rPr>
          <w:color w:val="1C1C1C"/>
          <w:sz w:val="24"/>
          <w:szCs w:val="24"/>
        </w:rPr>
        <w:t xml:space="preserve"> Bill Huang and </w:t>
      </w:r>
      <w:r w:rsidR="00AC05E7">
        <w:rPr>
          <w:color w:val="1C1C1C"/>
          <w:sz w:val="24"/>
          <w:szCs w:val="24"/>
        </w:rPr>
        <w:t>first-year</w:t>
      </w:r>
      <w:r>
        <w:rPr>
          <w:color w:val="1C1C1C"/>
          <w:sz w:val="24"/>
          <w:szCs w:val="24"/>
        </w:rPr>
        <w:t xml:space="preserve"> Maddie Wu; </w:t>
      </w:r>
      <w:r w:rsidR="00AC05E7">
        <w:rPr>
          <w:color w:val="1C1C1C"/>
          <w:sz w:val="24"/>
          <w:szCs w:val="24"/>
        </w:rPr>
        <w:t>junior</w:t>
      </w:r>
      <w:r w:rsidR="00E86BBD">
        <w:rPr>
          <w:color w:val="1C1C1C"/>
          <w:sz w:val="24"/>
          <w:szCs w:val="24"/>
        </w:rPr>
        <w:t xml:space="preserve"> Amber Lin assists </w:t>
      </w:r>
      <w:proofErr w:type="spellStart"/>
      <w:r w:rsidR="00E86BBD">
        <w:rPr>
          <w:color w:val="1C1C1C"/>
          <w:sz w:val="24"/>
          <w:szCs w:val="24"/>
        </w:rPr>
        <w:t>Tubiolo</w:t>
      </w:r>
      <w:proofErr w:type="spellEnd"/>
      <w:r w:rsidR="00E86BBD">
        <w:rPr>
          <w:color w:val="1C1C1C"/>
          <w:sz w:val="24"/>
          <w:szCs w:val="24"/>
        </w:rPr>
        <w:t xml:space="preserve">. </w:t>
      </w:r>
      <w:r w:rsidR="00AC05E7">
        <w:rPr>
          <w:color w:val="1C1C1C"/>
          <w:sz w:val="24"/>
          <w:szCs w:val="24"/>
        </w:rPr>
        <w:t>Junior Justin Ramos</w:t>
      </w:r>
      <w:r>
        <w:rPr>
          <w:color w:val="1C1C1C"/>
          <w:sz w:val="24"/>
          <w:szCs w:val="24"/>
        </w:rPr>
        <w:t xml:space="preserve"> serves as stage manager, assisted by </w:t>
      </w:r>
      <w:r w:rsidR="00AC05E7">
        <w:rPr>
          <w:color w:val="1C1C1C"/>
          <w:sz w:val="24"/>
          <w:szCs w:val="24"/>
        </w:rPr>
        <w:t xml:space="preserve">sophomore </w:t>
      </w:r>
      <w:proofErr w:type="spellStart"/>
      <w:r>
        <w:rPr>
          <w:color w:val="1C1C1C"/>
          <w:sz w:val="24"/>
          <w:szCs w:val="24"/>
        </w:rPr>
        <w:t>Kateryn</w:t>
      </w:r>
      <w:proofErr w:type="spellEnd"/>
      <w:r>
        <w:rPr>
          <w:color w:val="1C1C1C"/>
          <w:sz w:val="24"/>
          <w:szCs w:val="24"/>
        </w:rPr>
        <w:t xml:space="preserve"> McReynolds and </w:t>
      </w:r>
      <w:r w:rsidR="00AC05E7">
        <w:rPr>
          <w:color w:val="1C1C1C"/>
          <w:sz w:val="24"/>
          <w:szCs w:val="24"/>
        </w:rPr>
        <w:t xml:space="preserve">first-year </w:t>
      </w:r>
      <w:r>
        <w:rPr>
          <w:color w:val="1C1C1C"/>
          <w:sz w:val="24"/>
          <w:szCs w:val="24"/>
        </w:rPr>
        <w:t xml:space="preserve">Rosie </w:t>
      </w:r>
      <w:proofErr w:type="spellStart"/>
      <w:r>
        <w:rPr>
          <w:color w:val="1C1C1C"/>
          <w:sz w:val="24"/>
          <w:szCs w:val="24"/>
        </w:rPr>
        <w:t>Vasen</w:t>
      </w:r>
      <w:proofErr w:type="spellEnd"/>
      <w:r>
        <w:rPr>
          <w:color w:val="1C1C1C"/>
          <w:sz w:val="24"/>
          <w:szCs w:val="24"/>
        </w:rPr>
        <w:t xml:space="preserve">. Professional and faculty advisors on the project include Suzanne </w:t>
      </w:r>
      <w:proofErr w:type="spellStart"/>
      <w:r>
        <w:rPr>
          <w:color w:val="1C1C1C"/>
          <w:sz w:val="24"/>
          <w:szCs w:val="24"/>
        </w:rPr>
        <w:t>Agins</w:t>
      </w:r>
      <w:proofErr w:type="spellEnd"/>
      <w:r>
        <w:rPr>
          <w:color w:val="1C1C1C"/>
          <w:sz w:val="24"/>
          <w:szCs w:val="24"/>
        </w:rPr>
        <w:t xml:space="preserve">, </w:t>
      </w:r>
      <w:bookmarkStart w:id="0" w:name="_GoBack"/>
      <w:r>
        <w:rPr>
          <w:color w:val="1C1C1C"/>
          <w:sz w:val="24"/>
          <w:szCs w:val="24"/>
        </w:rPr>
        <w:t xml:space="preserve">Elena </w:t>
      </w:r>
      <w:proofErr w:type="spellStart"/>
      <w:r>
        <w:rPr>
          <w:color w:val="1C1C1C"/>
          <w:sz w:val="24"/>
          <w:szCs w:val="24"/>
        </w:rPr>
        <w:t>Ar</w:t>
      </w:r>
      <w:r w:rsidR="00FA5FC0">
        <w:rPr>
          <w:color w:val="1C1C1C"/>
          <w:sz w:val="24"/>
          <w:szCs w:val="24"/>
        </w:rPr>
        <w:t>ao</w:t>
      </w:r>
      <w:r>
        <w:rPr>
          <w:color w:val="1C1C1C"/>
          <w:sz w:val="24"/>
          <w:szCs w:val="24"/>
        </w:rPr>
        <w:t>z</w:t>
      </w:r>
      <w:bookmarkEnd w:id="0"/>
      <w:proofErr w:type="spellEnd"/>
      <w:r>
        <w:rPr>
          <w:color w:val="1C1C1C"/>
          <w:sz w:val="24"/>
          <w:szCs w:val="24"/>
        </w:rPr>
        <w:t>, Tess James, and Lawrence Moten.</w:t>
      </w:r>
    </w:p>
    <w:p w14:paraId="7291AB3F" w14:textId="77777777" w:rsidR="00296B84" w:rsidRDefault="00296B84" w:rsidP="0030190E">
      <w:pPr>
        <w:pStyle w:val="Standard"/>
        <w:spacing w:line="360" w:lineRule="auto"/>
        <w:rPr>
          <w:color w:val="1C1C1C"/>
          <w:sz w:val="24"/>
          <w:szCs w:val="24"/>
        </w:rPr>
      </w:pPr>
    </w:p>
    <w:p w14:paraId="1557F486" w14:textId="1474B7FD" w:rsidR="00175B7C" w:rsidRPr="0030190E" w:rsidRDefault="00776711" w:rsidP="00175B7C">
      <w:pPr>
        <w:pStyle w:val="Standard"/>
        <w:spacing w:line="360" w:lineRule="auto"/>
        <w:rPr>
          <w:color w:val="auto"/>
          <w:sz w:val="24"/>
          <w:szCs w:val="24"/>
        </w:rPr>
      </w:pPr>
      <w:r w:rsidRPr="0030190E">
        <w:rPr>
          <w:color w:val="auto"/>
          <w:sz w:val="24"/>
          <w:szCs w:val="24"/>
        </w:rPr>
        <w:t xml:space="preserve">Tickets for </w:t>
      </w:r>
      <w:r w:rsidR="006132EE">
        <w:rPr>
          <w:i/>
          <w:iCs/>
          <w:color w:val="auto"/>
          <w:sz w:val="24"/>
          <w:szCs w:val="24"/>
        </w:rPr>
        <w:t>Picnic at Hanging Rock</w:t>
      </w:r>
      <w:r w:rsidRPr="0030190E">
        <w:rPr>
          <w:color w:val="auto"/>
          <w:sz w:val="24"/>
          <w:szCs w:val="24"/>
        </w:rPr>
        <w:t xml:space="preserve"> are $12 general admission </w:t>
      </w:r>
      <w:r w:rsidR="00552582" w:rsidRPr="0030190E">
        <w:rPr>
          <w:color w:val="auto"/>
          <w:sz w:val="24"/>
          <w:szCs w:val="24"/>
        </w:rPr>
        <w:t xml:space="preserve">in advance of show dates, $8 </w:t>
      </w:r>
      <w:r w:rsidRPr="0030190E">
        <w:rPr>
          <w:color w:val="auto"/>
          <w:sz w:val="24"/>
          <w:szCs w:val="24"/>
        </w:rPr>
        <w:t xml:space="preserve">for students, </w:t>
      </w:r>
      <w:r w:rsidR="006132EE">
        <w:rPr>
          <w:color w:val="auto"/>
          <w:sz w:val="24"/>
          <w:szCs w:val="24"/>
        </w:rPr>
        <w:t xml:space="preserve">$12 for seniors, </w:t>
      </w:r>
      <w:r w:rsidRPr="0030190E">
        <w:rPr>
          <w:color w:val="auto"/>
          <w:sz w:val="24"/>
          <w:szCs w:val="24"/>
        </w:rPr>
        <w:t xml:space="preserve">and $17 general admission purchased the day of performances at the box office. Tickets are available </w:t>
      </w:r>
      <w:r w:rsidR="00175B7C" w:rsidRPr="0030190E">
        <w:rPr>
          <w:color w:val="auto"/>
          <w:sz w:val="24"/>
          <w:szCs w:val="24"/>
        </w:rPr>
        <w:t xml:space="preserve">through the McCarter box office online at </w:t>
      </w:r>
      <w:r w:rsidR="00E86BBD" w:rsidRPr="00E86BBD">
        <w:rPr>
          <w:rFonts w:hint="eastAsia"/>
          <w:color w:val="auto"/>
          <w:sz w:val="24"/>
          <w:szCs w:val="24"/>
        </w:rPr>
        <w:t>https://www.mccarter.org/tickets-events/</w:t>
      </w:r>
      <w:r w:rsidR="00175B7C" w:rsidRPr="0030190E">
        <w:rPr>
          <w:color w:val="auto"/>
          <w:sz w:val="24"/>
          <w:szCs w:val="24"/>
        </w:rPr>
        <w:t xml:space="preserve"> or calling 609-258-2787, and through University Ticketing online at tickets.princeton.edu or calling 609.258.9220, or stop by the Frist Campus Center or Lewis Arts complex ticket offices.  Tickets will also be available at the door prior to performances. </w:t>
      </w:r>
    </w:p>
    <w:p w14:paraId="6A4C7A9D" w14:textId="77777777" w:rsidR="00175B7C" w:rsidRPr="0030190E" w:rsidRDefault="00175B7C" w:rsidP="00175B7C">
      <w:pPr>
        <w:pStyle w:val="Standard"/>
        <w:spacing w:line="360" w:lineRule="auto"/>
        <w:rPr>
          <w:color w:val="E36C0A"/>
          <w:sz w:val="24"/>
          <w:szCs w:val="24"/>
        </w:rPr>
      </w:pPr>
    </w:p>
    <w:p w14:paraId="1308D33F" w14:textId="77777777" w:rsidR="00175B7C" w:rsidRPr="0030190E" w:rsidRDefault="00175B7C" w:rsidP="00175B7C">
      <w:pPr>
        <w:pStyle w:val="Standard"/>
        <w:spacing w:line="360" w:lineRule="auto"/>
        <w:rPr>
          <w:color w:val="E36C0A"/>
          <w:sz w:val="24"/>
          <w:szCs w:val="24"/>
        </w:rPr>
      </w:pPr>
      <w:r w:rsidRPr="0030190E">
        <w:rPr>
          <w:color w:val="auto"/>
          <w:sz w:val="24"/>
          <w:szCs w:val="24"/>
        </w:rPr>
        <w:t>To learn more about this event, the Program in Theater, and the more than 100 other performances, exhibitions, readings, screenings, concerts, and lectures presented by the Lewis Center, most of them free, visit</w:t>
      </w:r>
      <w:r w:rsidRPr="0030190E">
        <w:rPr>
          <w:color w:val="E36C0A"/>
          <w:sz w:val="24"/>
          <w:szCs w:val="24"/>
        </w:rPr>
        <w:t xml:space="preserve"> </w:t>
      </w:r>
      <w:hyperlink r:id="rId7" w:history="1">
        <w:r w:rsidRPr="0030190E">
          <w:rPr>
            <w:rStyle w:val="Hyperlink"/>
            <w:sz w:val="24"/>
            <w:szCs w:val="24"/>
          </w:rPr>
          <w:t>arts.princeton.edu</w:t>
        </w:r>
      </w:hyperlink>
      <w:r w:rsidRPr="0030190E">
        <w:rPr>
          <w:color w:val="E36C0A"/>
          <w:sz w:val="24"/>
          <w:szCs w:val="24"/>
        </w:rPr>
        <w:t>.</w:t>
      </w:r>
    </w:p>
    <w:p w14:paraId="549CD52D" w14:textId="77777777" w:rsidR="00175B7C" w:rsidRPr="0030190E" w:rsidRDefault="00175B7C" w:rsidP="00175B7C">
      <w:pPr>
        <w:pStyle w:val="Standard"/>
        <w:spacing w:line="360" w:lineRule="auto"/>
        <w:rPr>
          <w:color w:val="E36C0A"/>
          <w:sz w:val="24"/>
          <w:szCs w:val="24"/>
        </w:rPr>
      </w:pPr>
      <w:r w:rsidRPr="0030190E">
        <w:rPr>
          <w:color w:val="E36C0A"/>
          <w:sz w:val="24"/>
          <w:szCs w:val="24"/>
        </w:rPr>
        <w:t xml:space="preserve"> </w:t>
      </w:r>
    </w:p>
    <w:p w14:paraId="795E68FB" w14:textId="3850F872" w:rsidR="00776711" w:rsidRPr="0030190E" w:rsidRDefault="00776711" w:rsidP="007F25D1">
      <w:pPr>
        <w:pStyle w:val="Standard"/>
        <w:spacing w:line="360" w:lineRule="auto"/>
        <w:jc w:val="center"/>
        <w:rPr>
          <w:color w:val="auto"/>
          <w:sz w:val="24"/>
          <w:szCs w:val="24"/>
        </w:rPr>
      </w:pPr>
      <w:r w:rsidRPr="0030190E">
        <w:rPr>
          <w:color w:val="auto"/>
          <w:sz w:val="24"/>
          <w:szCs w:val="24"/>
        </w:rPr>
        <w:t>###</w:t>
      </w:r>
    </w:p>
    <w:p w14:paraId="12B75123" w14:textId="32449746" w:rsidR="00446425" w:rsidRPr="0030190E" w:rsidRDefault="00776711" w:rsidP="0030190E">
      <w:pPr>
        <w:pStyle w:val="Standard"/>
        <w:spacing w:line="360" w:lineRule="auto"/>
        <w:rPr>
          <w:sz w:val="24"/>
          <w:szCs w:val="24"/>
        </w:rPr>
      </w:pPr>
      <w:r w:rsidRPr="0030190E" w:rsidDel="00776711">
        <w:rPr>
          <w:color w:val="E36C0A"/>
          <w:sz w:val="24"/>
          <w:szCs w:val="24"/>
        </w:rPr>
        <w:t xml:space="preserve"> </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Times New Roman">
    <w:panose1 w:val="02020603050405020304"/>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default"/>
    <w:sig w:usb0="00000003" w:usb1="288F0000" w:usb2="00000006" w:usb3="00000000" w:csb0="0004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 Krell">
    <w15:presenceInfo w15:providerId="Windows Live" w15:userId="089caacb-1aa5-4969-8a57-4cdd6d25bc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F8"/>
    <w:rsid w:val="0000578E"/>
    <w:rsid w:val="00040253"/>
    <w:rsid w:val="000456C0"/>
    <w:rsid w:val="000D5A82"/>
    <w:rsid w:val="00102FD2"/>
    <w:rsid w:val="00104574"/>
    <w:rsid w:val="001419D4"/>
    <w:rsid w:val="00171818"/>
    <w:rsid w:val="00175B7C"/>
    <w:rsid w:val="00195B90"/>
    <w:rsid w:val="00195D6D"/>
    <w:rsid w:val="001A6D72"/>
    <w:rsid w:val="001E4A7F"/>
    <w:rsid w:val="00237109"/>
    <w:rsid w:val="00244B4A"/>
    <w:rsid w:val="00251DE0"/>
    <w:rsid w:val="00267AE3"/>
    <w:rsid w:val="00277A24"/>
    <w:rsid w:val="00287BED"/>
    <w:rsid w:val="00296B84"/>
    <w:rsid w:val="002C45CB"/>
    <w:rsid w:val="002E78E0"/>
    <w:rsid w:val="002F07C8"/>
    <w:rsid w:val="002F0BF4"/>
    <w:rsid w:val="0030190E"/>
    <w:rsid w:val="003B03D7"/>
    <w:rsid w:val="003E079B"/>
    <w:rsid w:val="00435574"/>
    <w:rsid w:val="00446425"/>
    <w:rsid w:val="004558DC"/>
    <w:rsid w:val="004E6080"/>
    <w:rsid w:val="0050658B"/>
    <w:rsid w:val="00552582"/>
    <w:rsid w:val="005940F7"/>
    <w:rsid w:val="005B0750"/>
    <w:rsid w:val="005B2A26"/>
    <w:rsid w:val="005E1A01"/>
    <w:rsid w:val="0060033C"/>
    <w:rsid w:val="006033C0"/>
    <w:rsid w:val="006132EE"/>
    <w:rsid w:val="00631E23"/>
    <w:rsid w:val="00634CDA"/>
    <w:rsid w:val="00641B4C"/>
    <w:rsid w:val="006617A0"/>
    <w:rsid w:val="0067767E"/>
    <w:rsid w:val="00697B55"/>
    <w:rsid w:val="006A258A"/>
    <w:rsid w:val="006A7F8F"/>
    <w:rsid w:val="006B6773"/>
    <w:rsid w:val="006E520A"/>
    <w:rsid w:val="00705A93"/>
    <w:rsid w:val="007447C1"/>
    <w:rsid w:val="007448BC"/>
    <w:rsid w:val="0077175F"/>
    <w:rsid w:val="00776711"/>
    <w:rsid w:val="00776E09"/>
    <w:rsid w:val="00792866"/>
    <w:rsid w:val="007D1A8B"/>
    <w:rsid w:val="007F17DD"/>
    <w:rsid w:val="007F21FB"/>
    <w:rsid w:val="007F25D1"/>
    <w:rsid w:val="008000E3"/>
    <w:rsid w:val="00810EA0"/>
    <w:rsid w:val="00835EEB"/>
    <w:rsid w:val="00843808"/>
    <w:rsid w:val="008A76BE"/>
    <w:rsid w:val="008C40DF"/>
    <w:rsid w:val="008D7D25"/>
    <w:rsid w:val="008E35D3"/>
    <w:rsid w:val="00901A69"/>
    <w:rsid w:val="009049DE"/>
    <w:rsid w:val="009A00C6"/>
    <w:rsid w:val="009B6BD8"/>
    <w:rsid w:val="009F66A2"/>
    <w:rsid w:val="00A01DC9"/>
    <w:rsid w:val="00A26059"/>
    <w:rsid w:val="00A2789B"/>
    <w:rsid w:val="00A3724E"/>
    <w:rsid w:val="00A425EE"/>
    <w:rsid w:val="00A5104E"/>
    <w:rsid w:val="00A72550"/>
    <w:rsid w:val="00AA3431"/>
    <w:rsid w:val="00AC05E7"/>
    <w:rsid w:val="00AD0C3F"/>
    <w:rsid w:val="00B2186B"/>
    <w:rsid w:val="00B241F0"/>
    <w:rsid w:val="00B37CD4"/>
    <w:rsid w:val="00B45BB8"/>
    <w:rsid w:val="00B52687"/>
    <w:rsid w:val="00B54085"/>
    <w:rsid w:val="00B6106E"/>
    <w:rsid w:val="00B768E4"/>
    <w:rsid w:val="00BB7F83"/>
    <w:rsid w:val="00BE789B"/>
    <w:rsid w:val="00C338EC"/>
    <w:rsid w:val="00C36B52"/>
    <w:rsid w:val="00C50E73"/>
    <w:rsid w:val="00C64DC6"/>
    <w:rsid w:val="00C900F8"/>
    <w:rsid w:val="00C950CA"/>
    <w:rsid w:val="00CB139D"/>
    <w:rsid w:val="00CD4AC2"/>
    <w:rsid w:val="00D005E2"/>
    <w:rsid w:val="00D21125"/>
    <w:rsid w:val="00D329E1"/>
    <w:rsid w:val="00D54039"/>
    <w:rsid w:val="00D5415B"/>
    <w:rsid w:val="00D54924"/>
    <w:rsid w:val="00D733CF"/>
    <w:rsid w:val="00D9107F"/>
    <w:rsid w:val="00DB02AB"/>
    <w:rsid w:val="00DD78A2"/>
    <w:rsid w:val="00DE0F6D"/>
    <w:rsid w:val="00DE151E"/>
    <w:rsid w:val="00E10F81"/>
    <w:rsid w:val="00E11576"/>
    <w:rsid w:val="00E14E88"/>
    <w:rsid w:val="00E16992"/>
    <w:rsid w:val="00E50568"/>
    <w:rsid w:val="00E60FF8"/>
    <w:rsid w:val="00E64451"/>
    <w:rsid w:val="00E76551"/>
    <w:rsid w:val="00E86BBD"/>
    <w:rsid w:val="00E96067"/>
    <w:rsid w:val="00EA6764"/>
    <w:rsid w:val="00ED45FE"/>
    <w:rsid w:val="00EF0301"/>
    <w:rsid w:val="00F060E8"/>
    <w:rsid w:val="00F07CD5"/>
    <w:rsid w:val="00F10274"/>
    <w:rsid w:val="00F144AE"/>
    <w:rsid w:val="00F71224"/>
    <w:rsid w:val="00FA0B70"/>
    <w:rsid w:val="00FA5FC0"/>
    <w:rsid w:val="00FE0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0D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3161142">
      <w:bodyDiv w:val="1"/>
      <w:marLeft w:val="0"/>
      <w:marRight w:val="0"/>
      <w:marTop w:val="0"/>
      <w:marBottom w:val="0"/>
      <w:divBdr>
        <w:top w:val="none" w:sz="0" w:space="0" w:color="auto"/>
        <w:left w:val="none" w:sz="0" w:space="0" w:color="auto"/>
        <w:bottom w:val="none" w:sz="0" w:space="0" w:color="auto"/>
        <w:right w:val="none" w:sz="0" w:space="0" w:color="auto"/>
      </w:divBdr>
      <w:divsChild>
        <w:div w:id="1901599245">
          <w:marLeft w:val="0"/>
          <w:marRight w:val="0"/>
          <w:marTop w:val="0"/>
          <w:marBottom w:val="0"/>
          <w:divBdr>
            <w:top w:val="none" w:sz="0" w:space="0" w:color="auto"/>
            <w:left w:val="none" w:sz="0" w:space="0" w:color="auto"/>
            <w:bottom w:val="none" w:sz="0" w:space="0" w:color="auto"/>
            <w:right w:val="none" w:sz="0" w:space="0" w:color="auto"/>
          </w:divBdr>
        </w:div>
      </w:divsChild>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9425939">
      <w:bodyDiv w:val="1"/>
      <w:marLeft w:val="0"/>
      <w:marRight w:val="0"/>
      <w:marTop w:val="0"/>
      <w:marBottom w:val="0"/>
      <w:divBdr>
        <w:top w:val="none" w:sz="0" w:space="0" w:color="auto"/>
        <w:left w:val="none" w:sz="0" w:space="0" w:color="auto"/>
        <w:bottom w:val="none" w:sz="0" w:space="0" w:color="auto"/>
        <w:right w:val="none" w:sz="0" w:space="0" w:color="auto"/>
      </w:divBdr>
      <w:divsChild>
        <w:div w:id="850141276">
          <w:marLeft w:val="0"/>
          <w:marRight w:val="0"/>
          <w:marTop w:val="0"/>
          <w:marBottom w:val="0"/>
          <w:divBdr>
            <w:top w:val="none" w:sz="0" w:space="0" w:color="auto"/>
            <w:left w:val="none" w:sz="0" w:space="0" w:color="auto"/>
            <w:bottom w:val="none" w:sz="0" w:space="0" w:color="auto"/>
            <w:right w:val="none" w:sz="0" w:space="0" w:color="auto"/>
          </w:divBdr>
        </w:div>
      </w:divsChild>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6871230">
      <w:bodyDiv w:val="1"/>
      <w:marLeft w:val="0"/>
      <w:marRight w:val="0"/>
      <w:marTop w:val="0"/>
      <w:marBottom w:val="0"/>
      <w:divBdr>
        <w:top w:val="none" w:sz="0" w:space="0" w:color="auto"/>
        <w:left w:val="none" w:sz="0" w:space="0" w:color="auto"/>
        <w:bottom w:val="none" w:sz="0" w:space="0" w:color="auto"/>
        <w:right w:val="none" w:sz="0" w:space="0" w:color="auto"/>
      </w:divBdr>
      <w:divsChild>
        <w:div w:id="723482976">
          <w:marLeft w:val="0"/>
          <w:marRight w:val="0"/>
          <w:marTop w:val="0"/>
          <w:marBottom w:val="450"/>
          <w:divBdr>
            <w:top w:val="none" w:sz="0" w:space="0" w:color="auto"/>
            <w:left w:val="none" w:sz="0" w:space="0" w:color="auto"/>
            <w:bottom w:val="none" w:sz="0" w:space="0" w:color="auto"/>
            <w:right w:val="none" w:sz="0" w:space="0" w:color="auto"/>
          </w:divBdr>
        </w:div>
        <w:div w:id="1049306835">
          <w:marLeft w:val="0"/>
          <w:marRight w:val="0"/>
          <w:marTop w:val="0"/>
          <w:marBottom w:val="0"/>
          <w:divBdr>
            <w:top w:val="none" w:sz="0" w:space="0" w:color="auto"/>
            <w:left w:val="none" w:sz="0" w:space="0" w:color="auto"/>
            <w:bottom w:val="none" w:sz="0" w:space="0" w:color="auto"/>
            <w:right w:val="none" w:sz="0" w:space="0" w:color="auto"/>
          </w:divBdr>
          <w:divsChild>
            <w:div w:id="1312179503">
              <w:marLeft w:val="0"/>
              <w:marRight w:val="0"/>
              <w:marTop w:val="0"/>
              <w:marBottom w:val="0"/>
              <w:divBdr>
                <w:top w:val="none" w:sz="0" w:space="0" w:color="auto"/>
                <w:left w:val="none" w:sz="0" w:space="0" w:color="auto"/>
                <w:bottom w:val="none" w:sz="0" w:space="0" w:color="auto"/>
                <w:right w:val="none" w:sz="0" w:space="0" w:color="auto"/>
              </w:divBdr>
              <w:divsChild>
                <w:div w:id="1627153967">
                  <w:marLeft w:val="-225"/>
                  <w:marRight w:val="-225"/>
                  <w:marTop w:val="0"/>
                  <w:marBottom w:val="0"/>
                  <w:divBdr>
                    <w:top w:val="none" w:sz="0" w:space="0" w:color="auto"/>
                    <w:left w:val="none" w:sz="0" w:space="0" w:color="auto"/>
                    <w:bottom w:val="none" w:sz="0" w:space="0" w:color="auto"/>
                    <w:right w:val="none" w:sz="0" w:space="0" w:color="auto"/>
                  </w:divBdr>
                  <w:divsChild>
                    <w:div w:id="591859388">
                      <w:marLeft w:val="0"/>
                      <w:marRight w:val="0"/>
                      <w:marTop w:val="0"/>
                      <w:marBottom w:val="0"/>
                      <w:divBdr>
                        <w:top w:val="none" w:sz="0" w:space="0" w:color="auto"/>
                        <w:left w:val="none" w:sz="0" w:space="0" w:color="auto"/>
                        <w:bottom w:val="none" w:sz="0" w:space="0" w:color="auto"/>
                        <w:right w:val="none" w:sz="0" w:space="0" w:color="auto"/>
                      </w:divBdr>
                      <w:divsChild>
                        <w:div w:id="2127694960">
                          <w:marLeft w:val="0"/>
                          <w:marRight w:val="0"/>
                          <w:marTop w:val="0"/>
                          <w:marBottom w:val="0"/>
                          <w:divBdr>
                            <w:top w:val="none" w:sz="0" w:space="0" w:color="auto"/>
                            <w:left w:val="none" w:sz="0" w:space="0" w:color="auto"/>
                            <w:bottom w:val="none" w:sz="0" w:space="0" w:color="auto"/>
                            <w:right w:val="none" w:sz="0" w:space="0" w:color="auto"/>
                          </w:divBdr>
                          <w:divsChild>
                            <w:div w:id="73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297541441">
      <w:bodyDiv w:val="1"/>
      <w:marLeft w:val="0"/>
      <w:marRight w:val="0"/>
      <w:marTop w:val="0"/>
      <w:marBottom w:val="0"/>
      <w:divBdr>
        <w:top w:val="none" w:sz="0" w:space="0" w:color="auto"/>
        <w:left w:val="none" w:sz="0" w:space="0" w:color="auto"/>
        <w:bottom w:val="none" w:sz="0" w:space="0" w:color="auto"/>
        <w:right w:val="none" w:sz="0" w:space="0" w:color="auto"/>
      </w:divBdr>
    </w:div>
    <w:div w:id="297687003">
      <w:bodyDiv w:val="1"/>
      <w:marLeft w:val="0"/>
      <w:marRight w:val="0"/>
      <w:marTop w:val="0"/>
      <w:marBottom w:val="0"/>
      <w:divBdr>
        <w:top w:val="none" w:sz="0" w:space="0" w:color="auto"/>
        <w:left w:val="none" w:sz="0" w:space="0" w:color="auto"/>
        <w:bottom w:val="none" w:sz="0" w:space="0" w:color="auto"/>
        <w:right w:val="none" w:sz="0" w:space="0" w:color="auto"/>
      </w:divBdr>
    </w:div>
    <w:div w:id="445927695">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3969767">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7753987">
      <w:bodyDiv w:val="1"/>
      <w:marLeft w:val="0"/>
      <w:marRight w:val="0"/>
      <w:marTop w:val="0"/>
      <w:marBottom w:val="0"/>
      <w:divBdr>
        <w:top w:val="none" w:sz="0" w:space="0" w:color="auto"/>
        <w:left w:val="none" w:sz="0" w:space="0" w:color="auto"/>
        <w:bottom w:val="none" w:sz="0" w:space="0" w:color="auto"/>
        <w:right w:val="none" w:sz="0" w:space="0" w:color="auto"/>
      </w:divBdr>
    </w:div>
    <w:div w:id="879127937">
      <w:bodyDiv w:val="1"/>
      <w:marLeft w:val="0"/>
      <w:marRight w:val="0"/>
      <w:marTop w:val="0"/>
      <w:marBottom w:val="0"/>
      <w:divBdr>
        <w:top w:val="none" w:sz="0" w:space="0" w:color="auto"/>
        <w:left w:val="none" w:sz="0" w:space="0" w:color="auto"/>
        <w:bottom w:val="none" w:sz="0" w:space="0" w:color="auto"/>
        <w:right w:val="none" w:sz="0" w:space="0" w:color="auto"/>
      </w:divBdr>
    </w:div>
    <w:div w:id="905797621">
      <w:bodyDiv w:val="1"/>
      <w:marLeft w:val="0"/>
      <w:marRight w:val="0"/>
      <w:marTop w:val="0"/>
      <w:marBottom w:val="0"/>
      <w:divBdr>
        <w:top w:val="none" w:sz="0" w:space="0" w:color="auto"/>
        <w:left w:val="none" w:sz="0" w:space="0" w:color="auto"/>
        <w:bottom w:val="none" w:sz="0" w:space="0" w:color="auto"/>
        <w:right w:val="none" w:sz="0" w:space="0" w:color="auto"/>
      </w:divBdr>
    </w:div>
    <w:div w:id="91817329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8549603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79270909">
      <w:bodyDiv w:val="1"/>
      <w:marLeft w:val="0"/>
      <w:marRight w:val="0"/>
      <w:marTop w:val="0"/>
      <w:marBottom w:val="0"/>
      <w:divBdr>
        <w:top w:val="none" w:sz="0" w:space="0" w:color="auto"/>
        <w:left w:val="none" w:sz="0" w:space="0" w:color="auto"/>
        <w:bottom w:val="none" w:sz="0" w:space="0" w:color="auto"/>
        <w:right w:val="none" w:sz="0" w:space="0" w:color="auto"/>
      </w:divBdr>
      <w:divsChild>
        <w:div w:id="626621183">
          <w:marLeft w:val="0"/>
          <w:marRight w:val="0"/>
          <w:marTop w:val="0"/>
          <w:marBottom w:val="0"/>
          <w:divBdr>
            <w:top w:val="none" w:sz="0" w:space="0" w:color="auto"/>
            <w:left w:val="none" w:sz="0" w:space="0" w:color="auto"/>
            <w:bottom w:val="none" w:sz="0" w:space="0" w:color="auto"/>
            <w:right w:val="none" w:sz="0" w:space="0" w:color="auto"/>
          </w:divBdr>
        </w:div>
      </w:divsChild>
    </w:div>
    <w:div w:id="1203862964">
      <w:bodyDiv w:val="1"/>
      <w:marLeft w:val="0"/>
      <w:marRight w:val="0"/>
      <w:marTop w:val="0"/>
      <w:marBottom w:val="0"/>
      <w:divBdr>
        <w:top w:val="none" w:sz="0" w:space="0" w:color="auto"/>
        <w:left w:val="none" w:sz="0" w:space="0" w:color="auto"/>
        <w:bottom w:val="none" w:sz="0" w:space="0" w:color="auto"/>
        <w:right w:val="none" w:sz="0" w:space="0" w:color="auto"/>
      </w:divBdr>
      <w:divsChild>
        <w:div w:id="2047101118">
          <w:marLeft w:val="0"/>
          <w:marRight w:val="0"/>
          <w:marTop w:val="0"/>
          <w:marBottom w:val="0"/>
          <w:divBdr>
            <w:top w:val="none" w:sz="0" w:space="0" w:color="auto"/>
            <w:left w:val="none" w:sz="0" w:space="0" w:color="auto"/>
            <w:bottom w:val="none" w:sz="0" w:space="0" w:color="auto"/>
            <w:right w:val="none" w:sz="0" w:space="0" w:color="auto"/>
          </w:divBdr>
        </w:div>
      </w:divsChild>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44957819">
      <w:bodyDiv w:val="1"/>
      <w:marLeft w:val="0"/>
      <w:marRight w:val="0"/>
      <w:marTop w:val="0"/>
      <w:marBottom w:val="0"/>
      <w:divBdr>
        <w:top w:val="none" w:sz="0" w:space="0" w:color="auto"/>
        <w:left w:val="none" w:sz="0" w:space="0" w:color="auto"/>
        <w:bottom w:val="none" w:sz="0" w:space="0" w:color="auto"/>
        <w:right w:val="none" w:sz="0" w:space="0" w:color="auto"/>
      </w:divBdr>
      <w:divsChild>
        <w:div w:id="476068100">
          <w:marLeft w:val="0"/>
          <w:marRight w:val="0"/>
          <w:marTop w:val="0"/>
          <w:marBottom w:val="0"/>
          <w:divBdr>
            <w:top w:val="none" w:sz="0" w:space="0" w:color="auto"/>
            <w:left w:val="none" w:sz="0" w:space="0" w:color="auto"/>
            <w:bottom w:val="none" w:sz="0" w:space="0" w:color="auto"/>
            <w:right w:val="none" w:sz="0" w:space="0" w:color="auto"/>
          </w:divBdr>
        </w:div>
      </w:divsChild>
    </w:div>
    <w:div w:id="1528133242">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3056118">
      <w:bodyDiv w:val="1"/>
      <w:marLeft w:val="0"/>
      <w:marRight w:val="0"/>
      <w:marTop w:val="0"/>
      <w:marBottom w:val="0"/>
      <w:divBdr>
        <w:top w:val="none" w:sz="0" w:space="0" w:color="auto"/>
        <w:left w:val="none" w:sz="0" w:space="0" w:color="auto"/>
        <w:bottom w:val="none" w:sz="0" w:space="0" w:color="auto"/>
        <w:right w:val="none" w:sz="0" w:space="0" w:color="auto"/>
      </w:divBdr>
    </w:div>
    <w:div w:id="1587835924">
      <w:bodyDiv w:val="1"/>
      <w:marLeft w:val="0"/>
      <w:marRight w:val="0"/>
      <w:marTop w:val="0"/>
      <w:marBottom w:val="0"/>
      <w:divBdr>
        <w:top w:val="none" w:sz="0" w:space="0" w:color="auto"/>
        <w:left w:val="none" w:sz="0" w:space="0" w:color="auto"/>
        <w:bottom w:val="none" w:sz="0" w:space="0" w:color="auto"/>
        <w:right w:val="none" w:sz="0" w:space="0" w:color="auto"/>
      </w:divBdr>
      <w:divsChild>
        <w:div w:id="775439966">
          <w:marLeft w:val="0"/>
          <w:marRight w:val="0"/>
          <w:marTop w:val="0"/>
          <w:marBottom w:val="0"/>
          <w:divBdr>
            <w:top w:val="none" w:sz="0" w:space="0" w:color="auto"/>
            <w:left w:val="none" w:sz="0" w:space="0" w:color="auto"/>
            <w:bottom w:val="none" w:sz="0" w:space="0" w:color="auto"/>
            <w:right w:val="none" w:sz="0" w:space="0" w:color="auto"/>
          </w:divBdr>
        </w:div>
        <w:div w:id="308098571">
          <w:marLeft w:val="0"/>
          <w:marRight w:val="0"/>
          <w:marTop w:val="3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62334511">
      <w:bodyDiv w:val="1"/>
      <w:marLeft w:val="0"/>
      <w:marRight w:val="0"/>
      <w:marTop w:val="0"/>
      <w:marBottom w:val="0"/>
      <w:divBdr>
        <w:top w:val="none" w:sz="0" w:space="0" w:color="auto"/>
        <w:left w:val="none" w:sz="0" w:space="0" w:color="auto"/>
        <w:bottom w:val="none" w:sz="0" w:space="0" w:color="auto"/>
        <w:right w:val="none" w:sz="0" w:space="0" w:color="auto"/>
      </w:divBdr>
    </w:div>
    <w:div w:id="1779256241">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2023167958">
      <w:bodyDiv w:val="1"/>
      <w:marLeft w:val="0"/>
      <w:marRight w:val="0"/>
      <w:marTop w:val="0"/>
      <w:marBottom w:val="0"/>
      <w:divBdr>
        <w:top w:val="none" w:sz="0" w:space="0" w:color="auto"/>
        <w:left w:val="none" w:sz="0" w:space="0" w:color="auto"/>
        <w:bottom w:val="none" w:sz="0" w:space="0" w:color="auto"/>
        <w:right w:val="none" w:sz="0" w:space="0" w:color="auto"/>
      </w:divBdr>
    </w:div>
    <w:div w:id="2083214161">
      <w:bodyDiv w:val="1"/>
      <w:marLeft w:val="0"/>
      <w:marRight w:val="0"/>
      <w:marTop w:val="0"/>
      <w:marBottom w:val="0"/>
      <w:divBdr>
        <w:top w:val="none" w:sz="0" w:space="0" w:color="auto"/>
        <w:left w:val="none" w:sz="0" w:space="0" w:color="auto"/>
        <w:bottom w:val="none" w:sz="0" w:space="0" w:color="auto"/>
        <w:right w:val="none" w:sz="0" w:space="0" w:color="auto"/>
      </w:divBdr>
      <w:divsChild>
        <w:div w:id="754939315">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princeton.edu/arts"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1180</Words>
  <Characters>6731</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Lewis Center for the Arts</cp:lastModifiedBy>
  <cp:revision>3</cp:revision>
  <dcterms:created xsi:type="dcterms:W3CDTF">2018-02-22T14:56:00Z</dcterms:created>
  <dcterms:modified xsi:type="dcterms:W3CDTF">2018-02-22T14:57:00Z</dcterms:modified>
</cp:coreProperties>
</file>