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color w:val="000000"/>
          <w:sz w:val="24"/>
          <w:szCs w:val="24"/>
          <w:u w:color="000000"/>
        </w:rPr>
      </w:pPr>
      <w:r>
        <w:rPr>
          <w:rFonts w:ascii="Times New Roman" w:hAnsi="Times New Roman"/>
          <w:color w:val="000000"/>
          <w:sz w:val="24"/>
          <w:szCs w:val="24"/>
          <w:u w:color="000000"/>
        </w:rPr>
        <w:drawing>
          <wp:inline distT="0" distB="0" distL="0" distR="0">
            <wp:extent cx="4191000" cy="251460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color w:val="000000"/>
          <w:u w:color="000000"/>
        </w:rPr>
      </w:pPr>
    </w:p>
    <w:p>
      <w:pPr>
        <w:pStyle w:val="Body"/>
        <w:shd w:val="clear" w:color="auto" w:fill="ffffff"/>
        <w:rPr>
          <w:rFonts w:ascii="Calibri" w:cs="Calibri" w:hAnsi="Calibri" w:eastAsia="Calibri"/>
          <w:color w:val="000000"/>
          <w:sz w:val="24"/>
          <w:szCs w:val="24"/>
          <w:u w:color="000000"/>
        </w:rPr>
      </w:pPr>
      <w:r>
        <w:rPr>
          <w:rFonts w:ascii="Calibri" w:cs="Calibri" w:hAnsi="Calibri" w:eastAsia="Calibri"/>
          <w:color w:val="000000"/>
          <w:sz w:val="24"/>
          <w:szCs w:val="24"/>
          <w:u w:color="000000"/>
          <w:rtl w:val="0"/>
        </w:rPr>
        <w:t>November 30, 2018</w:t>
      </w:r>
    </w:p>
    <w:p>
      <w:pPr>
        <w:pStyle w:val="Body"/>
        <w:spacing w:line="240" w:lineRule="auto"/>
        <w:jc w:val="center"/>
        <w:rPr>
          <w:rFonts w:ascii="Times New Roman" w:cs="Times New Roman" w:hAnsi="Times New Roman" w:eastAsia="Times New Roman"/>
          <w:b w:val="1"/>
          <w:bCs w:val="1"/>
          <w:color w:val="000000"/>
          <w:sz w:val="28"/>
          <w:szCs w:val="28"/>
          <w:u w:color="000000"/>
        </w:rPr>
      </w:pPr>
      <w:bookmarkStart w:name="_gjdgxs" w:id="0"/>
      <w:bookmarkEnd w:id="0"/>
    </w:p>
    <w:p>
      <w:pPr>
        <w:pStyle w:val="Normal1"/>
        <w:widowControl w:val="0"/>
        <w:spacing w:line="240" w:lineRule="auto"/>
        <w:jc w:val="center"/>
        <w:rPr>
          <w:rFonts w:ascii="Times New Roman" w:cs="Times New Roman" w:hAnsi="Times New Roman" w:eastAsia="Times New Roman"/>
          <w:sz w:val="28"/>
          <w:szCs w:val="28"/>
        </w:rPr>
      </w:pPr>
      <w:r>
        <w:rPr>
          <w:rFonts w:ascii="Times New Roman" w:hAnsi="Times New Roman"/>
          <w:b w:val="1"/>
          <w:bCs w:val="1"/>
          <w:sz w:val="28"/>
          <w:szCs w:val="28"/>
          <w:rtl w:val="0"/>
          <w:lang w:val="en-US"/>
        </w:rPr>
        <w:t xml:space="preserve">Poet Julian Talamantez Brolaski reads with Four Seniors in </w:t>
      </w:r>
    </w:p>
    <w:p>
      <w:pPr>
        <w:pStyle w:val="Normal1"/>
        <w:widowControl w:val="0"/>
        <w:spacing w:line="240" w:lineRule="auto"/>
        <w:jc w:val="center"/>
        <w:rPr>
          <w:rFonts w:ascii="Times New Roman" w:cs="Times New Roman" w:hAnsi="Times New Roman" w:eastAsia="Times New Roman"/>
          <w:sz w:val="28"/>
          <w:szCs w:val="28"/>
        </w:rPr>
      </w:pPr>
      <w:r>
        <w:rPr>
          <w:rFonts w:ascii="Times New Roman" w:hAnsi="Times New Roman"/>
          <w:b w:val="1"/>
          <w:bCs w:val="1"/>
          <w:sz w:val="28"/>
          <w:szCs w:val="28"/>
          <w:rtl w:val="0"/>
          <w:lang w:val="en-US"/>
        </w:rPr>
        <w:t>Princeton</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s Creative Writing Program December 7</w:t>
      </w:r>
    </w:p>
    <w:p>
      <w:pPr>
        <w:pStyle w:val="Normal1"/>
        <w:spacing w:line="259"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The C.K. Williams Reading Series is organized by Princeton students</w:t>
      </w:r>
    </w:p>
    <w:p>
      <w:pPr>
        <w:pStyle w:val="Normal1"/>
        <w:spacing w:line="259"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 xml:space="preserve"> in collaboration with Labyrinth Books</w:t>
      </w:r>
    </w:p>
    <w:p>
      <w:pPr>
        <w:pStyle w:val="Body"/>
        <w:spacing w:line="240" w:lineRule="auto"/>
        <w:rPr>
          <w:rFonts w:ascii="Times New Roman" w:cs="Times New Roman" w:hAnsi="Times New Roman" w:eastAsia="Times New Roman"/>
          <w:sz w:val="24"/>
          <w:szCs w:val="24"/>
          <w:lang w:val="en-US"/>
        </w:rPr>
      </w:pPr>
    </w:p>
    <w:p>
      <w:pPr>
        <w:pStyle w:val="Body"/>
        <w:spacing w:line="240" w:lineRule="auto"/>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Princeton Creative Writing Students </w:t>
      </w:r>
      <w:r>
        <w:rPr>
          <w:rFonts w:ascii="Times New Roman" w:hAnsi="Times New Roman"/>
          <w:b w:val="1"/>
          <w:bCs w:val="1"/>
          <w:sz w:val="28"/>
          <w:szCs w:val="28"/>
          <w:rtl w:val="0"/>
          <w:lang w:val="en-US"/>
        </w:rPr>
        <w:t>O</w:t>
      </w:r>
      <w:r>
        <w:rPr>
          <w:rFonts w:ascii="Times New Roman" w:hAnsi="Times New Roman"/>
          <w:b w:val="1"/>
          <w:bCs w:val="1"/>
          <w:sz w:val="28"/>
          <w:szCs w:val="28"/>
          <w:rtl w:val="0"/>
          <w:lang w:val="en-US"/>
        </w:rPr>
        <w:t>ffer a Fall Reading</w:t>
      </w:r>
    </w:p>
    <w:p>
      <w:pPr>
        <w:pStyle w:val="Body"/>
        <w:spacing w:line="240"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Students from fall courses share selected new work in poetry, fiction, screenwriting and literary translation</w:t>
      </w:r>
    </w:p>
    <w:p>
      <w:pPr>
        <w:pStyle w:val="Normal1"/>
        <w:spacing w:line="240" w:lineRule="auto"/>
        <w:rPr>
          <w:rFonts w:ascii="Times New Roman" w:cs="Times New Roman" w:hAnsi="Times New Roman" w:eastAsia="Times New Roman"/>
          <w:color w:val="d75900"/>
          <w:sz w:val="24"/>
          <w:szCs w:val="24"/>
          <w:u w:color="d75900"/>
        </w:rPr>
      </w:pPr>
    </w:p>
    <w:p>
      <w:pPr>
        <w:pStyle w:val="Normal1"/>
        <w:spacing w:line="240" w:lineRule="auto"/>
        <w:rPr>
          <w:rFonts w:ascii="Times New Roman" w:cs="Times New Roman" w:hAnsi="Times New Roman" w:eastAsia="Times New Roman"/>
          <w:color w:val="d75900"/>
          <w:sz w:val="24"/>
          <w:szCs w:val="24"/>
          <w:u w:color="d75900"/>
        </w:rPr>
      </w:pPr>
      <w:r>
        <w:rPr>
          <w:rFonts w:ascii="Times New Roman" w:cs="Times New Roman" w:hAnsi="Times New Roman" w:eastAsia="Times New Roman"/>
          <w:color w:val="d75900"/>
          <w:sz w:val="24"/>
          <w:szCs w:val="24"/>
          <w:u w:color="d75900"/>
        </w:rPr>
        <w:drawing>
          <wp:inline distT="0" distB="0" distL="0" distR="0">
            <wp:extent cx="2353733" cy="156915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2353733" cy="1569155"/>
                    </a:xfrm>
                    <a:prstGeom prst="rect">
                      <a:avLst/>
                    </a:prstGeom>
                    <a:ln w="12700" cap="flat">
                      <a:noFill/>
                      <a:miter lim="400000"/>
                    </a:ln>
                    <a:effectLst/>
                  </pic:spPr>
                </pic:pic>
              </a:graphicData>
            </a:graphic>
          </wp:inline>
        </w:drawing>
      </w:r>
    </w:p>
    <w:p>
      <w:pPr>
        <w:pStyle w:val="Normal1"/>
        <w:spacing w:line="240" w:lineRule="auto"/>
        <w:rPr>
          <w:rFonts w:ascii="Times New Roman" w:cs="Times New Roman" w:hAnsi="Times New Roman" w:eastAsia="Times New Roman"/>
          <w:color w:val="000000"/>
          <w:sz w:val="24"/>
          <w:szCs w:val="24"/>
          <w:u w:color="000000"/>
        </w:rPr>
      </w:pPr>
      <w:r>
        <w:rPr>
          <w:rFonts w:ascii="Times New Roman" w:hAnsi="Times New Roman"/>
          <w:color w:val="d75900"/>
          <w:sz w:val="24"/>
          <w:szCs w:val="24"/>
          <w:u w:color="d75900"/>
          <w:rtl w:val="0"/>
          <w:lang w:val="en-US"/>
        </w:rPr>
        <w:t xml:space="preserve">Photo caption: </w:t>
      </w:r>
      <w:r>
        <w:rPr>
          <w:rFonts w:ascii="Times New Roman" w:hAnsi="Times New Roman"/>
          <w:color w:val="000000"/>
          <w:sz w:val="24"/>
          <w:szCs w:val="24"/>
          <w:u w:color="000000"/>
          <w:rtl w:val="0"/>
          <w:lang w:val="en-US"/>
        </w:rPr>
        <w:t>Poet</w:t>
      </w:r>
      <w:r>
        <w:rPr>
          <w:rFonts w:ascii="Times New Roman" w:hAnsi="Times New Roman"/>
          <w:sz w:val="24"/>
          <w:szCs w:val="24"/>
          <w:rtl w:val="0"/>
          <w:lang w:val="en-US"/>
        </w:rPr>
        <w:t xml:space="preserve"> Julian Talamantez Brolaski</w:t>
      </w:r>
    </w:p>
    <w:p>
      <w:pPr>
        <w:pStyle w:val="Normal1"/>
        <w:spacing w:line="240" w:lineRule="auto"/>
        <w:rPr>
          <w:rFonts w:ascii="Times New Roman" w:cs="Times New Roman" w:hAnsi="Times New Roman" w:eastAsia="Times New Roman"/>
          <w:color w:val="000000"/>
          <w:sz w:val="24"/>
          <w:szCs w:val="24"/>
          <w:u w:color="000000"/>
        </w:rPr>
      </w:pPr>
      <w:r>
        <w:rPr>
          <w:rFonts w:ascii="Times New Roman" w:hAnsi="Times New Roman"/>
          <w:color w:val="d75900"/>
          <w:sz w:val="24"/>
          <w:szCs w:val="24"/>
          <w:u w:color="d75900"/>
          <w:rtl w:val="0"/>
          <w:lang w:val="en-US"/>
        </w:rPr>
        <w:t xml:space="preserve">Photo credit: </w:t>
      </w:r>
      <w:r>
        <w:rPr>
          <w:rFonts w:ascii="Times New Roman" w:hAnsi="Times New Roman"/>
          <w:color w:val="000000"/>
          <w:sz w:val="24"/>
          <w:szCs w:val="24"/>
          <w:u w:color="000000"/>
          <w:rtl w:val="0"/>
          <w:lang w:val="en-US"/>
        </w:rPr>
        <w:t>Charles Ludvig</w:t>
      </w:r>
    </w:p>
    <w:p>
      <w:pPr>
        <w:pStyle w:val="Normal1"/>
        <w:spacing w:line="240" w:lineRule="auto"/>
        <w:rPr>
          <w:rFonts w:ascii="Times New Roman" w:cs="Times New Roman" w:hAnsi="Times New Roman" w:eastAsia="Times New Roman"/>
          <w:color w:val="d75900"/>
          <w:sz w:val="24"/>
          <w:szCs w:val="24"/>
          <w:u w:color="d75900"/>
        </w:rPr>
      </w:pPr>
    </w:p>
    <w:p>
      <w:pPr>
        <w:pStyle w:val="Body"/>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What/Who</w:t>
      </w:r>
      <w:r>
        <w:rPr>
          <w:rFonts w:ascii="Times New Roman" w:hAnsi="Times New Roman"/>
          <w:sz w:val="24"/>
          <w:szCs w:val="24"/>
          <w:rtl w:val="0"/>
          <w:lang w:val="en-US"/>
        </w:rPr>
        <w:t xml:space="preserve">: Reading by poet </w:t>
      </w:r>
      <w:r>
        <w:rPr>
          <w:rFonts w:ascii="Times New Roman" w:hAnsi="Times New Roman"/>
          <w:sz w:val="24"/>
          <w:szCs w:val="24"/>
          <w:rtl w:val="0"/>
          <w:lang w:val="en-US"/>
        </w:rPr>
        <w:t>Julian Talamantez Brolaski</w:t>
      </w:r>
      <w:r>
        <w:rPr>
          <w:rFonts w:ascii="Times New Roman" w:hAnsi="Times New Roman"/>
          <w:sz w:val="24"/>
          <w:szCs w:val="24"/>
          <w:rtl w:val="0"/>
          <w:lang w:val="en-US"/>
        </w:rPr>
        <w:t xml:space="preserve"> and four seniors in Princeton's Program in Creative Writing, part of the C.K. Williams Reading Series </w:t>
      </w:r>
    </w:p>
    <w:p>
      <w:pPr>
        <w:pStyle w:val="Body"/>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When</w:t>
      </w:r>
      <w:r>
        <w:rPr>
          <w:rFonts w:ascii="Times New Roman" w:hAnsi="Times New Roman"/>
          <w:sz w:val="24"/>
          <w:szCs w:val="24"/>
          <w:rtl w:val="0"/>
          <w:lang w:val="en-US"/>
        </w:rPr>
        <w:t xml:space="preserve">: Friday, December 7 at 6:00 p.m. </w:t>
      </w:r>
    </w:p>
    <w:p>
      <w:pPr>
        <w:pStyle w:val="Body"/>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Where</w:t>
      </w:r>
      <w:r>
        <w:rPr>
          <w:rFonts w:ascii="Times New Roman" w:hAnsi="Times New Roman"/>
          <w:sz w:val="24"/>
          <w:szCs w:val="24"/>
          <w:rtl w:val="0"/>
          <w:lang w:val="en-US"/>
        </w:rPr>
        <w:t xml:space="preserve">: Labyrinth Books, 122 Nassau St., Princeton </w:t>
      </w:r>
    </w:p>
    <w:p>
      <w:pPr>
        <w:pStyle w:val="Body"/>
        <w:spacing w:line="240" w:lineRule="auto"/>
        <w:rPr>
          <w:rFonts w:ascii="Times New Roman" w:cs="Times New Roman" w:hAnsi="Times New Roman" w:eastAsia="Times New Roman"/>
          <w:sz w:val="24"/>
          <w:szCs w:val="24"/>
        </w:rPr>
      </w:pPr>
      <w:r>
        <w:rPr>
          <w:rFonts w:ascii="Times New Roman" w:hAnsi="Times New Roman"/>
          <w:sz w:val="24"/>
          <w:szCs w:val="24"/>
          <w:rtl w:val="0"/>
          <w:lang w:val="en-US"/>
        </w:rPr>
        <w:t>Free and open to the public</w:t>
      </w:r>
    </w:p>
    <w:p>
      <w:pPr>
        <w:pStyle w:val="Body"/>
        <w:spacing w:line="240" w:lineRule="auto"/>
        <w:rPr>
          <w:rFonts w:ascii="Times New Roman" w:cs="Times New Roman" w:hAnsi="Times New Roman" w:eastAsia="Times New Roman"/>
          <w:sz w:val="24"/>
          <w:szCs w:val="24"/>
        </w:rPr>
      </w:pPr>
    </w:p>
    <w:p>
      <w:pPr>
        <w:pStyle w:val="Normal1"/>
        <w:spacing w:line="240" w:lineRule="auto"/>
      </w:pPr>
      <w:r>
        <w:rPr>
          <w:rFonts w:ascii="Times New Roman" w:hAnsi="Times New Roman"/>
          <w:color w:val="ed7d31"/>
          <w:u w:color="ed7d31"/>
          <w:rtl w:val="0"/>
          <w:lang w:val="en-US"/>
        </w:rPr>
        <w:t>W</w:t>
      </w:r>
      <w:r>
        <w:rPr>
          <w:rFonts w:ascii="Times New Roman" w:hAnsi="Times New Roman"/>
          <w:color w:val="e36c09"/>
          <w:sz w:val="24"/>
          <w:szCs w:val="24"/>
          <w:u w:color="e36c09"/>
          <w:rtl w:val="0"/>
          <w:lang w:val="en-US"/>
        </w:rPr>
        <w:t xml:space="preserve">hat:  </w:t>
      </w:r>
      <w:r>
        <w:rPr>
          <w:rFonts w:ascii="Times New Roman" w:hAnsi="Times New Roman"/>
          <w:color w:val="000000"/>
          <w:sz w:val="24"/>
          <w:szCs w:val="24"/>
          <w:u w:color="000000"/>
          <w:rtl w:val="0"/>
          <w:lang w:val="en-US"/>
        </w:rPr>
        <w:t xml:space="preserve">Fall </w:t>
      </w:r>
      <w:r>
        <w:rPr>
          <w:rFonts w:ascii="Times New Roman" w:hAnsi="Times New Roman"/>
          <w:sz w:val="24"/>
          <w:szCs w:val="24"/>
          <w:rtl w:val="0"/>
          <w:lang w:val="en-US"/>
        </w:rPr>
        <w:t>Student Reading, part of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w:t>
      </w:r>
    </w:p>
    <w:p>
      <w:pPr>
        <w:pStyle w:val="Normal1"/>
        <w:spacing w:line="240" w:lineRule="auto"/>
      </w:pPr>
      <w:r>
        <w:rPr>
          <w:rFonts w:ascii="Times New Roman" w:hAnsi="Times New Roman"/>
          <w:color w:val="e36c09"/>
          <w:sz w:val="24"/>
          <w:szCs w:val="24"/>
          <w:u w:color="e36c09"/>
          <w:rtl w:val="0"/>
          <w:lang w:val="en-US"/>
        </w:rPr>
        <w:t>Who:</w:t>
      </w:r>
      <w:r>
        <w:rPr>
          <w:rFonts w:ascii="Times New Roman" w:hAnsi="Times New Roman"/>
          <w:sz w:val="24"/>
          <w:szCs w:val="24"/>
          <w:rtl w:val="0"/>
          <w:lang w:val="en-US"/>
        </w:rPr>
        <w:t xml:space="preserve">  Students in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Creative Writing read from faculty-selected new work in fiction, poetry, screenwriting and literary translation written during the fall semester</w:t>
      </w:r>
    </w:p>
    <w:p>
      <w:pPr>
        <w:pStyle w:val="Normal1"/>
        <w:spacing w:line="240" w:lineRule="auto"/>
      </w:pPr>
      <w:r>
        <w:rPr>
          <w:rFonts w:ascii="Times New Roman" w:hAnsi="Times New Roman"/>
          <w:color w:val="e36c09"/>
          <w:sz w:val="24"/>
          <w:szCs w:val="24"/>
          <w:u w:color="e36c09"/>
          <w:rtl w:val="0"/>
          <w:lang w:val="en-US"/>
        </w:rPr>
        <w:t xml:space="preserve">When: </w:t>
      </w:r>
      <w:r>
        <w:rPr>
          <w:rFonts w:ascii="Times New Roman" w:hAnsi="Times New Roman"/>
          <w:sz w:val="24"/>
          <w:szCs w:val="24"/>
          <w:rtl w:val="0"/>
          <w:lang w:val="en-US"/>
        </w:rPr>
        <w:t>Wednesday, December 12 at 5:00 p.m.</w:t>
      </w:r>
    </w:p>
    <w:p>
      <w:pPr>
        <w:pStyle w:val="Normal1"/>
        <w:spacing w:line="240" w:lineRule="auto"/>
        <w:rPr>
          <w:rFonts w:ascii="Times New Roman" w:cs="Times New Roman" w:hAnsi="Times New Roman" w:eastAsia="Times New Roman"/>
          <w:sz w:val="24"/>
          <w:szCs w:val="24"/>
        </w:rPr>
      </w:pPr>
      <w:r>
        <w:rPr>
          <w:rFonts w:ascii="Times New Roman" w:hAnsi="Times New Roman"/>
          <w:color w:val="e36c09"/>
          <w:sz w:val="24"/>
          <w:szCs w:val="24"/>
          <w:u w:color="e36c09"/>
          <w:rtl w:val="0"/>
          <w:lang w:val="en-US"/>
        </w:rPr>
        <w:t xml:space="preserve">Where: </w:t>
      </w:r>
      <w:r>
        <w:rPr>
          <w:rFonts w:ascii="Times New Roman" w:hAnsi="Times New Roman"/>
          <w:sz w:val="24"/>
          <w:szCs w:val="24"/>
          <w:rtl w:val="0"/>
          <w:lang w:val="en-US"/>
        </w:rPr>
        <w:t>Donald G. Drapkin Studio at Lewis Arts complex on the Princeton University campus</w:t>
      </w:r>
    </w:p>
    <w:p>
      <w:pPr>
        <w:pStyle w:val="Normal1"/>
        <w:spacing w:line="240" w:lineRule="auto"/>
      </w:pPr>
      <w:r>
        <w:rPr>
          <w:rFonts w:ascii="Times New Roman" w:hAnsi="Times New Roman"/>
          <w:color w:val="e36c09"/>
          <w:sz w:val="24"/>
          <w:szCs w:val="24"/>
          <w:u w:color="e36c09"/>
          <w:rtl w:val="0"/>
          <w:lang w:val="en-US"/>
        </w:rPr>
        <w:t xml:space="preserve">Free </w:t>
      </w:r>
      <w:r>
        <w:rPr>
          <w:rFonts w:ascii="Times New Roman" w:hAnsi="Times New Roman"/>
          <w:sz w:val="24"/>
          <w:szCs w:val="24"/>
          <w:rtl w:val="0"/>
          <w:lang w:val="en-US"/>
        </w:rPr>
        <w:t>and open to the public</w:t>
      </w:r>
    </w:p>
    <w:p>
      <w:pPr>
        <w:pStyle w:val="Body"/>
        <w:spacing w:line="240" w:lineRule="auto"/>
        <w:rPr>
          <w:rFonts w:ascii="Times New Roman" w:cs="Times New Roman" w:hAnsi="Times New Roman" w:eastAsia="Times New Roman"/>
          <w:sz w:val="24"/>
          <w:szCs w:val="24"/>
        </w:rPr>
      </w:pPr>
    </w:p>
    <w:p>
      <w:pPr>
        <w:pStyle w:val="Body"/>
        <w:spacing w:line="24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nl-NL"/>
        </w:rPr>
        <w:t xml:space="preserve">(Princeton, N.J.) Poet </w:t>
      </w:r>
      <w:r>
        <w:rPr>
          <w:rFonts w:ascii="Times New Roman" w:hAnsi="Times New Roman"/>
          <w:sz w:val="24"/>
          <w:szCs w:val="24"/>
          <w:rtl w:val="0"/>
          <w:lang w:val="en-US"/>
        </w:rPr>
        <w:t>Julian Talamantez Brolaski</w:t>
      </w:r>
      <w:r>
        <w:rPr>
          <w:rFonts w:ascii="Times New Roman" w:hAnsi="Times New Roman"/>
          <w:sz w:val="24"/>
          <w:szCs w:val="24"/>
          <w:rtl w:val="0"/>
          <w:lang w:val="en-US"/>
        </w:rPr>
        <w:t xml:space="preserve"> and four seniors in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Creative Writing at Princeton University will read from their work at 6:00 p.m. on Friday, December 7 at Labyrinth Books, 122 Nassau Street. The reading is part of the C. K. Williams Reading Series, named in honor of the Pulitzer Prize and National Book Award-winning poet who served on Princeton</w:t>
      </w:r>
      <w:r>
        <w:rPr>
          <w:rFonts w:ascii="Times New Roman" w:hAnsi="Times New Roman" w:hint="default"/>
          <w:sz w:val="24"/>
          <w:szCs w:val="24"/>
          <w:rtl w:val="0"/>
          <w:lang w:val="en-US"/>
        </w:rPr>
        <w:t>’</w:t>
      </w:r>
      <w:r>
        <w:rPr>
          <w:rFonts w:ascii="Times New Roman" w:hAnsi="Times New Roman"/>
          <w:sz w:val="24"/>
          <w:szCs w:val="24"/>
          <w:rtl w:val="0"/>
          <w:lang w:val="en-US"/>
        </w:rPr>
        <w:t>s creative writing faculty for 20 years.</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rPr>
        <w:t xml:space="preserve"> </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series showcases senior thesis students of the Program in Creative Writing alongside established writers as special guests. Featuring student writers </w:t>
      </w:r>
      <w:r>
        <w:rPr>
          <w:rFonts w:ascii="Times New Roman" w:hAnsi="Times New Roman"/>
          <w:sz w:val="24"/>
          <w:szCs w:val="24"/>
          <w:rtl w:val="0"/>
          <w:lang w:val="en-US"/>
        </w:rPr>
        <w:t>Nicolette D</w:t>
      </w:r>
      <w:r>
        <w:rPr>
          <w:rFonts w:ascii="Times New Roman" w:hAnsi="Times New Roman" w:hint="default"/>
          <w:sz w:val="24"/>
          <w:szCs w:val="24"/>
          <w:rtl w:val="0"/>
          <w:lang w:val="en-US"/>
        </w:rPr>
        <w:t>’</w:t>
      </w:r>
      <w:r>
        <w:rPr>
          <w:rFonts w:ascii="Times New Roman" w:hAnsi="Times New Roman"/>
          <w:sz w:val="24"/>
          <w:szCs w:val="24"/>
          <w:rtl w:val="0"/>
          <w:lang w:val="en-US"/>
        </w:rPr>
        <w:t>Angelo, Ruting Li</w:t>
      </w:r>
      <w:r>
        <w:rPr>
          <w:rFonts w:ascii="Times New Roman" w:hAnsi="Times New Roman"/>
          <w:sz w:val="24"/>
          <w:szCs w:val="24"/>
          <w:rtl w:val="0"/>
        </w:rPr>
        <w:t xml:space="preserve">, </w:t>
      </w:r>
      <w:r>
        <w:rPr>
          <w:rFonts w:ascii="Times New Roman" w:hAnsi="Times New Roman"/>
          <w:sz w:val="24"/>
          <w:szCs w:val="24"/>
          <w:rtl w:val="0"/>
          <w:lang w:val="en-US"/>
        </w:rPr>
        <w:t xml:space="preserve">Simi Prasad, and Michelle Yeh, </w:t>
      </w:r>
      <w:r>
        <w:rPr>
          <w:rFonts w:ascii="Times New Roman" w:hAnsi="Times New Roman"/>
          <w:sz w:val="24"/>
          <w:szCs w:val="24"/>
          <w:rtl w:val="0"/>
          <w:lang w:val="en-US"/>
        </w:rPr>
        <w:t>the event is free and open to the public.</w:t>
      </w:r>
      <w:r>
        <w:rPr>
          <w:rFonts w:ascii="-webkit-standard" w:cs="-webkit-standard" w:hAnsi="-webkit-standard" w:eastAsia="-webkit-standard"/>
          <w:color w:val="000000"/>
          <w:sz w:val="24"/>
          <w:szCs w:val="24"/>
          <w:u w:color="000000"/>
          <w:rtl w:val="0"/>
          <w:lang w:val="en-US"/>
        </w:rPr>
        <w:t xml:space="preserve"> </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b w:val="1"/>
          <w:bCs w:val="1"/>
          <w:sz w:val="24"/>
          <w:szCs w:val="24"/>
          <w:rtl w:val="0"/>
          <w:lang w:val="en-US"/>
        </w:rPr>
        <w:t>Julian Talamantez Brolaski</w:t>
      </w:r>
      <w:r>
        <w:rPr>
          <w:rFonts w:ascii="Times New Roman" w:hAnsi="Times New Roman" w:hint="default"/>
          <w:b w:val="1"/>
          <w:bCs w:val="1"/>
          <w:sz w:val="24"/>
          <w:szCs w:val="24"/>
          <w:rtl w:val="0"/>
          <w:lang w:val="en-US"/>
        </w:rPr>
        <w:t>’</w:t>
      </w:r>
      <w:r>
        <w:rPr>
          <w:rFonts w:ascii="Times New Roman" w:hAnsi="Times New Roman"/>
          <w:b w:val="1"/>
          <w:bCs w:val="1"/>
          <w:sz w:val="24"/>
          <w:szCs w:val="24"/>
          <w:rtl w:val="0"/>
          <w:lang w:val="en-US"/>
        </w:rPr>
        <w:t>s</w:t>
      </w:r>
      <w:r>
        <w:rPr>
          <w:rFonts w:ascii="Times New Roman" w:hAnsi="Times New Roman"/>
          <w:sz w:val="24"/>
          <w:szCs w:val="24"/>
          <w:rtl w:val="0"/>
          <w:lang w:val="en-US"/>
        </w:rPr>
        <w:t xml:space="preserve"> most recent book is</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Of Mongrelitude</w:t>
      </w:r>
      <w:r>
        <w:rPr>
          <w:rFonts w:ascii="Times New Roman" w:hAnsi="Times New Roman" w:hint="default"/>
          <w:i w:val="1"/>
          <w:iCs w:val="1"/>
          <w:sz w:val="24"/>
          <w:szCs w:val="24"/>
          <w:rtl w:val="0"/>
          <w:lang w:val="en-US"/>
        </w:rPr>
        <w:t> </w:t>
      </w:r>
      <w:r>
        <w:rPr>
          <w:rFonts w:ascii="Times New Roman" w:hAnsi="Times New Roman"/>
          <w:sz w:val="24"/>
          <w:szCs w:val="24"/>
          <w:rtl w:val="0"/>
          <w:lang w:val="en-US"/>
        </w:rPr>
        <w:t>(Wave Books, 2017), which was recently shortlisted for a Lambda Literary Award for Transgender Poetry. The writer</w:t>
      </w:r>
      <w:r>
        <w:rPr>
          <w:rFonts w:ascii="Times New Roman" w:hAnsi="Times New Roman" w:hint="default"/>
          <w:sz w:val="24"/>
          <w:szCs w:val="24"/>
          <w:rtl w:val="0"/>
          <w:lang w:val="en-US"/>
        </w:rPr>
        <w:t>’</w:t>
      </w:r>
      <w:r>
        <w:rPr>
          <w:rFonts w:ascii="Times New Roman" w:hAnsi="Times New Roman"/>
          <w:sz w:val="24"/>
          <w:szCs w:val="24"/>
          <w:rtl w:val="0"/>
          <w:lang w:val="en-US"/>
        </w:rPr>
        <w:t>s pronoun is it.</w:t>
      </w:r>
      <w:r>
        <w:rPr>
          <w:rFonts w:ascii="Times New Roman" w:hAnsi="Times New Roman" w:hint="default"/>
          <w:sz w:val="24"/>
          <w:szCs w:val="24"/>
          <w:rtl w:val="0"/>
          <w:lang w:val="en-US"/>
        </w:rPr>
        <w:t> </w:t>
      </w:r>
      <w:r>
        <w:rPr>
          <w:rFonts w:ascii="Times New Roman" w:hAnsi="Times New Roman"/>
          <w:sz w:val="24"/>
          <w:szCs w:val="24"/>
          <w:rtl w:val="0"/>
          <w:lang w:val="en-US"/>
        </w:rPr>
        <w:t>It is also the author of</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Advice for Lovers</w:t>
      </w:r>
      <w:r>
        <w:rPr>
          <w:rFonts w:ascii="Times New Roman" w:hAnsi="Times New Roman" w:hint="default"/>
          <w:i w:val="1"/>
          <w:iCs w:val="1"/>
          <w:sz w:val="24"/>
          <w:szCs w:val="24"/>
          <w:rtl w:val="0"/>
          <w:lang w:val="en-US"/>
        </w:rPr>
        <w:t> </w:t>
      </w:r>
      <w:r>
        <w:rPr>
          <w:rFonts w:ascii="Times New Roman" w:hAnsi="Times New Roman"/>
          <w:sz w:val="24"/>
          <w:szCs w:val="24"/>
          <w:rtl w:val="0"/>
          <w:lang w:val="en-US"/>
        </w:rPr>
        <w:t>(City Lights 2012) and</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Gowanus Atropolis</w:t>
      </w:r>
      <w:r>
        <w:rPr>
          <w:rFonts w:ascii="Times New Roman" w:hAnsi="Times New Roman" w:hint="default"/>
          <w:sz w:val="24"/>
          <w:szCs w:val="24"/>
          <w:rtl w:val="0"/>
          <w:lang w:val="en-US"/>
        </w:rPr>
        <w:t> </w:t>
      </w:r>
      <w:r>
        <w:rPr>
          <w:rFonts w:ascii="Times New Roman" w:hAnsi="Times New Roman"/>
          <w:sz w:val="24"/>
          <w:szCs w:val="24"/>
          <w:rtl w:val="0"/>
          <w:lang w:val="en-US"/>
        </w:rPr>
        <w:t>(Ugly Duckling Presse 2011), co-editer of</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NO GENDER: Reflections on the Life &amp; Work of kari edwards</w:t>
      </w:r>
      <w:r>
        <w:rPr>
          <w:rFonts w:ascii="Times New Roman" w:hAnsi="Times New Roman"/>
          <w:sz w:val="24"/>
          <w:szCs w:val="24"/>
          <w:rtl w:val="0"/>
          <w:lang w:val="en-US"/>
        </w:rPr>
        <w:t>, as well as lead singer and rhythm guitarist for the Brooklyn-based Juan &amp; the Pines and Oakland-based The Western Skyline.</w:t>
      </w:r>
      <w:r>
        <w:rPr>
          <w:rFonts w:ascii="Times New Roman" w:hAnsi="Times New Roman" w:hint="default"/>
          <w:sz w:val="24"/>
          <w:szCs w:val="24"/>
          <w:rtl w:val="0"/>
          <w:lang w:val="en-US"/>
        </w:rPr>
        <w:t> </w:t>
      </w:r>
      <w:r>
        <w:rPr>
          <w:rFonts w:ascii="Times New Roman" w:hAnsi="Times New Roman"/>
          <w:sz w:val="24"/>
          <w:szCs w:val="24"/>
          <w:rtl w:val="0"/>
          <w:lang w:val="en-US"/>
        </w:rPr>
        <w:t>It is currently at work as an editor on</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The Apache Pollen Path</w:t>
      </w:r>
      <w:r>
        <w:rPr>
          <w:rFonts w:ascii="Times New Roman" w:hAnsi="Times New Roman" w:hint="default"/>
          <w:sz w:val="24"/>
          <w:szCs w:val="24"/>
          <w:rtl w:val="0"/>
          <w:lang w:val="en-US"/>
        </w:rPr>
        <w:t> </w:t>
      </w:r>
      <w:r>
        <w:rPr>
          <w:rFonts w:ascii="Times New Roman" w:hAnsi="Times New Roman"/>
          <w:sz w:val="24"/>
          <w:szCs w:val="24"/>
          <w:rtl w:val="0"/>
          <w:lang w:val="en-US"/>
        </w:rPr>
        <w:t>(forthcoming from University of New Mexico Press) with its grandmother, In</w:t>
      </w:r>
      <w:r>
        <w:rPr>
          <w:rFonts w:ascii="Times New Roman" w:hAnsi="Times New Roman" w:hint="default"/>
          <w:sz w:val="24"/>
          <w:szCs w:val="24"/>
          <w:rtl w:val="0"/>
          <w:lang w:val="en-US"/>
        </w:rPr>
        <w:t>é</w:t>
      </w:r>
      <w:r>
        <w:rPr>
          <w:rFonts w:ascii="Times New Roman" w:hAnsi="Times New Roman"/>
          <w:sz w:val="24"/>
          <w:szCs w:val="24"/>
          <w:rtl w:val="0"/>
          <w:lang w:val="en-US"/>
        </w:rPr>
        <w:t>s Talamantez. It maintains a blog of handwritten poems at:</w:t>
      </w:r>
      <w:r>
        <w:rPr>
          <w:rFonts w:ascii="Times New Roman" w:hAnsi="Times New Roman" w:hint="default"/>
          <w:sz w:val="24"/>
          <w:szCs w:val="24"/>
          <w:rtl w:val="0"/>
          <w:lang w:val="en-US"/>
        </w:rPr>
        <w:t>  </w:t>
      </w:r>
      <w:r>
        <w:rPr>
          <w:rStyle w:val="Hyperlink.0"/>
        </w:rPr>
        <w:fldChar w:fldCharType="begin" w:fldLock="0"/>
      </w:r>
      <w:r>
        <w:rPr>
          <w:rStyle w:val="Hyperlink.0"/>
        </w:rPr>
        <w:instrText xml:space="preserve"> HYPERLINK "https://julianspoems.tumblr.com/"</w:instrText>
      </w:r>
      <w:r>
        <w:rPr>
          <w:rStyle w:val="Hyperlink.0"/>
        </w:rPr>
        <w:fldChar w:fldCharType="separate" w:fldLock="0"/>
      </w:r>
      <w:r>
        <w:rPr>
          <w:rStyle w:val="Hyperlink.0"/>
          <w:rtl w:val="0"/>
          <w:lang w:val="en-US"/>
        </w:rPr>
        <w:t>https://julianspoems.tumblr.com/</w:t>
      </w:r>
      <w:r>
        <w:rPr/>
        <w:fldChar w:fldCharType="end" w:fldLock="0"/>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four seniors, who are pursuing a certificate in creative writing in addition to their major areas of study, will read from their senior thesis projects. Each is currently working on a novel, a screenplay, translations, or a collection of poems or short stories as part of a creative thesis for the certificate. Thesis students in the Program in Creative Writing work closely with a member of the faculty, which includes Aleksandar Hemon, Jhumpa Lahiri, Yiyun Li, Paul Muldoon, Kirstin Valdez Quade, James Richardson, Tracy K. Smith, Susan Wheeler, and a number of distinguished lecturers.</w:t>
      </w:r>
    </w:p>
    <w:p>
      <w:pPr>
        <w:pStyle w:val="Body"/>
        <w:spacing w:line="360" w:lineRule="auto"/>
        <w:rPr>
          <w:rFonts w:ascii="Times New Roman" w:cs="Times New Roman" w:hAnsi="Times New Roman" w:eastAsia="Times New Roman"/>
          <w:sz w:val="24"/>
          <w:szCs w:val="24"/>
        </w:rPr>
      </w:pPr>
    </w:p>
    <w:p>
      <w:pPr>
        <w:pStyle w:val="Body"/>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Upcoming guests in the C.K. Williams Reading Series include Tina Chang, Hala Alyan and Danez Smith.</w:t>
      </w:r>
    </w:p>
    <w:p>
      <w:pPr>
        <w:pStyle w:val="Body"/>
        <w:widowControl w:val="0"/>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On December 12</w:t>
      </w:r>
      <w:r>
        <w:rPr>
          <w:rFonts w:ascii="Times New Roman" w:hAnsi="Times New Roman"/>
          <w:sz w:val="24"/>
          <w:szCs w:val="24"/>
          <w:rtl w:val="0"/>
          <w:lang w:val="en-US"/>
        </w:rPr>
        <w:t>,</w:t>
      </w:r>
      <w:r>
        <w:rPr>
          <w:rFonts w:ascii="Times New Roman" w:hAnsi="Times New Roman"/>
          <w:sz w:val="24"/>
          <w:szCs w:val="24"/>
          <w:rtl w:val="0"/>
          <w:lang w:val="en-US"/>
        </w:rPr>
        <w:t xml:space="preserve"> faculty-selected students enrolled in fall courses in the Program in Creative Writing will read from their recent work as part of the Program</w:t>
      </w:r>
      <w:r>
        <w:rPr>
          <w:rFonts w:ascii="Times New Roman" w:hAnsi="Times New Roman" w:hint="default"/>
          <w:sz w:val="24"/>
          <w:szCs w:val="24"/>
          <w:rtl w:val="0"/>
          <w:lang w:val="en-US"/>
        </w:rPr>
        <w:t>’</w:t>
      </w:r>
      <w:r>
        <w:rPr>
          <w:rFonts w:ascii="Times New Roman" w:hAnsi="Times New Roman"/>
          <w:sz w:val="24"/>
          <w:szCs w:val="24"/>
          <w:rtl w:val="0"/>
          <w:lang w:val="en-US"/>
        </w:rPr>
        <w:t>s Althea Ward Clark W</w:t>
      </w:r>
      <w:r>
        <w:rPr>
          <w:rFonts w:ascii="Times New Roman" w:hAnsi="Times New Roman" w:hint="default"/>
          <w:sz w:val="24"/>
          <w:szCs w:val="24"/>
          <w:rtl w:val="0"/>
          <w:lang w:val="en-US"/>
        </w:rPr>
        <w:t>’</w:t>
      </w:r>
      <w:r>
        <w:rPr>
          <w:rFonts w:ascii="Times New Roman" w:hAnsi="Times New Roman"/>
          <w:sz w:val="24"/>
          <w:szCs w:val="24"/>
          <w:rtl w:val="0"/>
          <w:lang w:val="en-US"/>
        </w:rPr>
        <w:t xml:space="preserve">21 Reading Series. The reading at 5:00 p.m. in the Donald G. Drapkin Studio at the Lewis Arts complex will include new works of fiction, poetry, screenwriting, and literary translation written during the past semester as part of the fall creative writing workshops. </w:t>
      </w:r>
      <w:r>
        <w:rPr>
          <w:rFonts w:ascii="Times New Roman" w:hAnsi="Times New Roman" w:hint="default"/>
          <w:sz w:val="24"/>
          <w:szCs w:val="24"/>
          <w:rtl w:val="0"/>
          <w:lang w:val="en-US"/>
        </w:rPr>
        <w:t>“</w:t>
      </w:r>
      <w:r>
        <w:rPr>
          <w:rFonts w:ascii="Times New Roman" w:hAnsi="Times New Roman"/>
          <w:sz w:val="24"/>
          <w:szCs w:val="24"/>
          <w:rtl w:val="0"/>
          <w:lang w:val="en-US"/>
        </w:rPr>
        <w:t>The student reading is always a bright point. It</w:t>
      </w:r>
      <w:r>
        <w:rPr>
          <w:rFonts w:ascii="Times New Roman" w:hAnsi="Times New Roman" w:hint="default"/>
          <w:sz w:val="24"/>
          <w:szCs w:val="24"/>
          <w:rtl w:val="0"/>
          <w:lang w:val="en-US"/>
        </w:rPr>
        <w:t>’</w:t>
      </w:r>
      <w:r>
        <w:rPr>
          <w:rFonts w:ascii="Times New Roman" w:hAnsi="Times New Roman"/>
          <w:sz w:val="24"/>
          <w:szCs w:val="24"/>
          <w:rtl w:val="0"/>
          <w:lang w:val="en-US"/>
        </w:rPr>
        <w:t>s such a privilege to listen in on what</w:t>
      </w:r>
      <w:r>
        <w:rPr>
          <w:rFonts w:ascii="Times New Roman" w:hAnsi="Times New Roman" w:hint="default"/>
          <w:sz w:val="24"/>
          <w:szCs w:val="24"/>
          <w:rtl w:val="0"/>
          <w:lang w:val="en-US"/>
        </w:rPr>
        <w:t>’</w:t>
      </w:r>
      <w:r>
        <w:rPr>
          <w:rFonts w:ascii="Times New Roman" w:hAnsi="Times New Roman"/>
          <w:sz w:val="24"/>
          <w:szCs w:val="24"/>
          <w:rtl w:val="0"/>
          <w:lang w:val="en-US"/>
        </w:rPr>
        <w:t>s been happening all semester in the workshops,</w:t>
      </w:r>
      <w:r>
        <w:rPr>
          <w:rFonts w:ascii="Times New Roman" w:hAnsi="Times New Roman" w:hint="default"/>
          <w:sz w:val="24"/>
          <w:szCs w:val="24"/>
          <w:rtl w:val="0"/>
          <w:lang w:val="en-US"/>
        </w:rPr>
        <w:t xml:space="preserve">” </w:t>
      </w:r>
      <w:r>
        <w:rPr>
          <w:rFonts w:ascii="Times New Roman" w:hAnsi="Times New Roman"/>
          <w:sz w:val="24"/>
          <w:szCs w:val="24"/>
          <w:rtl w:val="0"/>
          <w:lang w:val="en-US"/>
        </w:rPr>
        <w:t>notes Tracy K. Smith, Director of the Program in Creative Writing and the current U.S. Poet Laureate. This reading is also free and open to the public.</w:t>
      </w:r>
    </w:p>
    <w:p>
      <w:pPr>
        <w:pStyle w:val="Body"/>
        <w:widowControl w:val="0"/>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 xml:space="preserve">21 Reading Series will continue after the first of the year on Wednesday evenings on the Princeton campus. Upcoming guests in that series include Layli Long Soldier and </w:t>
      </w:r>
      <w:r>
        <w:rPr>
          <w:rFonts w:ascii="Times New Roman" w:hAnsi="Times New Roman"/>
          <w:sz w:val="24"/>
          <w:szCs w:val="24"/>
          <w:rtl w:val="0"/>
          <w:lang w:val="en-US"/>
        </w:rPr>
        <w:t>Jacob Shores-Arg</w:t>
      </w:r>
      <w:r>
        <w:rPr>
          <w:rFonts w:ascii="Times New Roman" w:hAnsi="Times New Roman" w:hint="default"/>
          <w:sz w:val="24"/>
          <w:szCs w:val="24"/>
          <w:rtl w:val="0"/>
          <w:lang w:val="en-US"/>
        </w:rPr>
        <w:t>ü</w:t>
      </w:r>
      <w:r>
        <w:rPr>
          <w:rFonts w:ascii="Times New Roman" w:hAnsi="Times New Roman"/>
          <w:sz w:val="24"/>
          <w:szCs w:val="24"/>
          <w:rtl w:val="0"/>
          <w:lang w:val="en-US"/>
        </w:rPr>
        <w:t xml:space="preserve">ello </w:t>
      </w:r>
      <w:r>
        <w:rPr>
          <w:rFonts w:ascii="Times New Roman" w:hAnsi="Times New Roman"/>
          <w:sz w:val="24"/>
          <w:szCs w:val="24"/>
          <w:rtl w:val="0"/>
          <w:lang w:val="en-US"/>
        </w:rPr>
        <w:t xml:space="preserve">(February 6), </w:t>
      </w:r>
      <w:r>
        <w:rPr>
          <w:rFonts w:ascii="Times New Roman" w:hAnsi="Times New Roman"/>
          <w:sz w:val="24"/>
          <w:szCs w:val="24"/>
          <w:rtl w:val="0"/>
          <w:lang w:val="en-US"/>
        </w:rPr>
        <w:t xml:space="preserve">Frank Bidart and Yuri Herrera </w:t>
      </w:r>
      <w:r>
        <w:rPr>
          <w:rFonts w:ascii="Times New Roman" w:hAnsi="Times New Roman"/>
          <w:sz w:val="24"/>
          <w:szCs w:val="24"/>
          <w:rtl w:val="0"/>
          <w:lang w:val="en-US"/>
        </w:rPr>
        <w:t xml:space="preserve">(March 6), and </w:t>
      </w:r>
      <w:r>
        <w:rPr>
          <w:rFonts w:ascii="Calibri" w:cs="Calibri" w:hAnsi="Calibri" w:eastAsia="Calibri"/>
          <w:sz w:val="24"/>
          <w:szCs w:val="24"/>
          <w:rtl w:val="0"/>
          <w:lang w:val="da-DK"/>
        </w:rPr>
        <w:t xml:space="preserve">Han </w:t>
      </w:r>
      <w:r>
        <w:rPr>
          <w:rFonts w:ascii="Times New Roman" w:hAnsi="Times New Roman"/>
          <w:sz w:val="24"/>
          <w:szCs w:val="24"/>
          <w:rtl w:val="0"/>
          <w:lang w:val="en-US"/>
        </w:rPr>
        <w:t xml:space="preserve">Kang and </w:t>
      </w:r>
      <w:r>
        <w:rPr>
          <w:rFonts w:ascii="Times New Roman" w:hAnsi="Times New Roman"/>
          <w:sz w:val="24"/>
          <w:szCs w:val="24"/>
          <w:shd w:val="clear" w:color="auto" w:fill="ffffff"/>
          <w:rtl w:val="0"/>
        </w:rPr>
        <w:t>Ng</w:t>
      </w:r>
      <w:r>
        <w:rPr>
          <w:rFonts w:ascii="Times New Roman" w:hAnsi="Times New Roman" w:hint="default"/>
          <w:sz w:val="24"/>
          <w:szCs w:val="24"/>
          <w:shd w:val="clear" w:color="auto" w:fill="ffffff"/>
          <w:rtl w:val="0"/>
          <w:lang w:val="en-US"/>
        </w:rPr>
        <w:t>ũ</w:t>
      </w:r>
      <w:r>
        <w:rPr>
          <w:rFonts w:ascii="Times New Roman" w:hAnsi="Times New Roman"/>
          <w:sz w:val="24"/>
          <w:szCs w:val="24"/>
          <w:shd w:val="clear" w:color="auto" w:fill="ffffff"/>
          <w:rtl w:val="0"/>
        </w:rPr>
        <w:t>g</w:t>
      </w:r>
      <w:r>
        <w:rPr>
          <w:rFonts w:ascii="Times New Roman" w:hAnsi="Times New Roman" w:hint="default"/>
          <w:sz w:val="24"/>
          <w:szCs w:val="24"/>
          <w:shd w:val="clear" w:color="auto" w:fill="ffffff"/>
          <w:rtl w:val="0"/>
          <w:lang w:val="en-US"/>
        </w:rPr>
        <w:t xml:space="preserve">ĩ </w:t>
      </w:r>
      <w:r>
        <w:rPr>
          <w:rFonts w:ascii="Times New Roman" w:hAnsi="Times New Roman"/>
          <w:sz w:val="24"/>
          <w:szCs w:val="24"/>
          <w:shd w:val="clear" w:color="auto" w:fill="ffffff"/>
          <w:rtl w:val="0"/>
          <w:lang w:val="en-US"/>
        </w:rPr>
        <w:t>wa Thiong</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rPr>
        <w:t>o</w:t>
      </w:r>
      <w:r>
        <w:rPr>
          <w:rFonts w:ascii="Times New Roman" w:hAnsi="Times New Roman"/>
          <w:sz w:val="24"/>
          <w:szCs w:val="24"/>
          <w:rtl w:val="0"/>
          <w:lang w:val="it-IT"/>
        </w:rPr>
        <w:t xml:space="preserve"> (April 17).</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To learn more about these readings, the Program in Creative Writing, and the more than 100 public performances, exhibitions, readings, screenings, concerts and lectures presented each year by the Lewis Center for the Arts, most of them free, visit </w:t>
      </w:r>
      <w:r>
        <w:rPr>
          <w:rFonts w:ascii="Times New Roman" w:hAnsi="Times New Roman"/>
          <w:color w:val="0563c1"/>
          <w:sz w:val="24"/>
          <w:szCs w:val="24"/>
          <w:u w:val="single" w:color="0563c1"/>
          <w:rtl w:val="0"/>
          <w:lang w:val="it-IT"/>
        </w:rPr>
        <w:t>arts.princeton.edu</w:t>
      </w:r>
      <w:r>
        <w:rPr>
          <w:rFonts w:ascii="Times New Roman" w:hAnsi="Times New Roman"/>
          <w:sz w:val="24"/>
          <w:szCs w:val="24"/>
          <w:rtl w:val="0"/>
        </w:rPr>
        <w:t>.</w:t>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rPr>
        <w:t xml:space="preserve"> </w:t>
      </w:r>
    </w:p>
    <w:p>
      <w:pPr>
        <w:pStyle w:val="Body"/>
        <w:spacing w:line="360" w:lineRule="auto"/>
        <w:jc w:val="center"/>
      </w:pPr>
      <w:r>
        <w:rPr>
          <w:rFonts w:ascii="Times New Roman" w:hAnsi="Times New Roman"/>
          <w:b w:val="1"/>
          <w:bCs w:val="1"/>
          <w:sz w:val="24"/>
          <w:szCs w:val="24"/>
          <w:rtl w:val="0"/>
        </w:rPr>
        <w:t>###</w:t>
      </w:r>
      <w:r/>
    </w:p>
    <w:sectPr>
      <w:headerReference w:type="default" r:id="rId6"/>
      <w:footerReference w:type="default" r:id="rId7"/>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webkit-standar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Times New Roman" w:cs="Times New Roman" w:hAnsi="Times New Roman" w:eastAsia="Times New Roman"/>
      <w:sz w:val="24"/>
      <w:szCs w:val="24"/>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