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5CEA2" w14:textId="6942142D" w:rsidR="00645307" w:rsidRDefault="00645307">
      <w:pPr>
        <w:rPr>
          <w:color w:val="D75900"/>
        </w:rPr>
      </w:pPr>
      <w:r>
        <w:rPr>
          <w:noProof/>
          <w:color w:val="000000"/>
        </w:rPr>
        <w:drawing>
          <wp:inline distT="0" distB="0" distL="0" distR="0" wp14:anchorId="270CF570" wp14:editId="3730A387">
            <wp:extent cx="4191000" cy="2514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191000" cy="2514600"/>
                    </a:xfrm>
                    <a:prstGeom prst="rect">
                      <a:avLst/>
                    </a:prstGeom>
                    <a:ln/>
                  </pic:spPr>
                </pic:pic>
              </a:graphicData>
            </a:graphic>
          </wp:inline>
        </w:drawing>
      </w:r>
    </w:p>
    <w:p w14:paraId="36F4D2A7" w14:textId="77777777" w:rsidR="00645307" w:rsidRDefault="00645307">
      <w:pPr>
        <w:rPr>
          <w:color w:val="D75900"/>
        </w:rPr>
      </w:pPr>
    </w:p>
    <w:p w14:paraId="1D0E4D18" w14:textId="0E3AC508" w:rsidR="00F031DF" w:rsidRPr="00F031DF" w:rsidRDefault="00EC3E8D">
      <w:r>
        <w:t xml:space="preserve">November </w:t>
      </w:r>
      <w:r w:rsidR="002146CF">
        <w:t>19</w:t>
      </w:r>
      <w:r w:rsidR="002146CF" w:rsidRPr="00F031DF">
        <w:t xml:space="preserve">, </w:t>
      </w:r>
      <w:r w:rsidR="00F031DF" w:rsidRPr="00F031DF">
        <w:t>2018</w:t>
      </w:r>
    </w:p>
    <w:p w14:paraId="48B05920" w14:textId="77777777" w:rsidR="00F031DF" w:rsidRDefault="00F031DF">
      <w:pPr>
        <w:rPr>
          <w:color w:val="D75900"/>
        </w:rPr>
      </w:pPr>
    </w:p>
    <w:p w14:paraId="64A24BF7" w14:textId="5DAAF4BE" w:rsidR="00645307" w:rsidRPr="00645307" w:rsidRDefault="00645307" w:rsidP="00645307">
      <w:pPr>
        <w:jc w:val="center"/>
        <w:rPr>
          <w:rFonts w:asciiTheme="majorBidi" w:hAnsiTheme="majorBidi" w:cstheme="majorBidi"/>
          <w:b/>
        </w:rPr>
      </w:pPr>
      <w:r w:rsidRPr="00645307">
        <w:rPr>
          <w:rFonts w:asciiTheme="majorBidi" w:hAnsiTheme="majorBidi" w:cstheme="majorBidi"/>
          <w:b/>
        </w:rPr>
        <w:t xml:space="preserve">Lewis Center for the Arts’ Program in Visual </w:t>
      </w:r>
      <w:r w:rsidR="00244208">
        <w:rPr>
          <w:rFonts w:asciiTheme="majorBidi" w:hAnsiTheme="majorBidi" w:cstheme="majorBidi"/>
          <w:b/>
        </w:rPr>
        <w:t xml:space="preserve">Arts </w:t>
      </w:r>
      <w:r w:rsidRPr="00645307">
        <w:rPr>
          <w:rFonts w:asciiTheme="majorBidi" w:hAnsiTheme="majorBidi" w:cstheme="majorBidi"/>
          <w:b/>
        </w:rPr>
        <w:t>presents</w:t>
      </w:r>
      <w:r w:rsidR="00FE30B7">
        <w:rPr>
          <w:rFonts w:asciiTheme="majorBidi" w:hAnsiTheme="majorBidi" w:cstheme="majorBidi"/>
          <w:b/>
        </w:rPr>
        <w:t xml:space="preserve"> a screening of </w:t>
      </w:r>
    </w:p>
    <w:p w14:paraId="4CAA0018" w14:textId="77777777" w:rsidR="008E3CF7" w:rsidRDefault="008E3CF7" w:rsidP="00286C42">
      <w:pPr>
        <w:pBdr>
          <w:top w:val="nil"/>
          <w:left w:val="nil"/>
          <w:bottom w:val="nil"/>
          <w:right w:val="nil"/>
          <w:between w:val="nil"/>
        </w:pBdr>
        <w:jc w:val="center"/>
        <w:rPr>
          <w:rFonts w:asciiTheme="majorBidi" w:hAnsiTheme="majorBidi" w:cstheme="majorBidi"/>
          <w:b/>
          <w:i/>
          <w:iCs/>
          <w:color w:val="000000"/>
          <w:sz w:val="28"/>
          <w:szCs w:val="28"/>
        </w:rPr>
      </w:pPr>
      <w:r>
        <w:rPr>
          <w:rFonts w:asciiTheme="majorBidi" w:hAnsiTheme="majorBidi" w:cstheme="majorBidi"/>
          <w:b/>
          <w:i/>
          <w:iCs/>
          <w:color w:val="000000"/>
          <w:sz w:val="28"/>
          <w:szCs w:val="28"/>
        </w:rPr>
        <w:t xml:space="preserve">The </w:t>
      </w:r>
      <w:r w:rsidR="000048DC">
        <w:rPr>
          <w:rFonts w:asciiTheme="majorBidi" w:hAnsiTheme="majorBidi" w:cstheme="majorBidi"/>
          <w:b/>
          <w:i/>
          <w:iCs/>
          <w:color w:val="000000"/>
          <w:sz w:val="28"/>
          <w:szCs w:val="28"/>
        </w:rPr>
        <w:t>Miseducation of Cameron Post</w:t>
      </w:r>
      <w:r w:rsidR="00286C42">
        <w:rPr>
          <w:rFonts w:asciiTheme="majorBidi" w:hAnsiTheme="majorBidi" w:cstheme="majorBidi"/>
          <w:b/>
          <w:i/>
          <w:iCs/>
          <w:color w:val="000000"/>
          <w:sz w:val="28"/>
          <w:szCs w:val="28"/>
        </w:rPr>
        <w:t xml:space="preserve"> </w:t>
      </w:r>
    </w:p>
    <w:p w14:paraId="2CF3BD8C" w14:textId="30D26812" w:rsidR="00645307" w:rsidRDefault="00286C42" w:rsidP="008E3CF7">
      <w:pPr>
        <w:pBdr>
          <w:top w:val="nil"/>
          <w:left w:val="nil"/>
          <w:bottom w:val="nil"/>
          <w:right w:val="nil"/>
          <w:between w:val="nil"/>
        </w:pBdr>
        <w:jc w:val="center"/>
        <w:rPr>
          <w:rFonts w:asciiTheme="majorBidi" w:hAnsiTheme="majorBidi" w:cstheme="majorBidi"/>
          <w:b/>
          <w:color w:val="000000"/>
          <w:sz w:val="28"/>
          <w:szCs w:val="28"/>
        </w:rPr>
      </w:pPr>
      <w:r w:rsidRPr="00286C42">
        <w:rPr>
          <w:rFonts w:asciiTheme="majorBidi" w:hAnsiTheme="majorBidi" w:cstheme="majorBidi"/>
          <w:b/>
          <w:color w:val="000000"/>
          <w:sz w:val="28"/>
          <w:szCs w:val="28"/>
        </w:rPr>
        <w:t xml:space="preserve">followed by Q&amp;A with director/writer </w:t>
      </w:r>
      <w:r w:rsidR="000048DC">
        <w:rPr>
          <w:rFonts w:asciiTheme="majorBidi" w:hAnsiTheme="majorBidi" w:cstheme="majorBidi"/>
          <w:b/>
          <w:color w:val="000000"/>
          <w:sz w:val="28"/>
          <w:szCs w:val="28"/>
        </w:rPr>
        <w:t xml:space="preserve">Desiree </w:t>
      </w:r>
      <w:proofErr w:type="spellStart"/>
      <w:r w:rsidR="000048DC">
        <w:rPr>
          <w:rFonts w:asciiTheme="majorBidi" w:hAnsiTheme="majorBidi" w:cstheme="majorBidi"/>
          <w:b/>
          <w:color w:val="000000"/>
          <w:sz w:val="28"/>
          <w:szCs w:val="28"/>
        </w:rPr>
        <w:t>Akhavan</w:t>
      </w:r>
      <w:proofErr w:type="spellEnd"/>
    </w:p>
    <w:p w14:paraId="42DDAFCC" w14:textId="7FA58A69" w:rsidR="000048DC" w:rsidRPr="000048DC" w:rsidRDefault="000048DC" w:rsidP="000048DC">
      <w:pPr>
        <w:jc w:val="center"/>
        <w:rPr>
          <w:rFonts w:asciiTheme="majorBidi" w:hAnsiTheme="majorBidi" w:cstheme="majorBidi"/>
          <w:b/>
          <w:i/>
          <w:iCs/>
        </w:rPr>
      </w:pPr>
      <w:r w:rsidRPr="000048DC">
        <w:rPr>
          <w:rFonts w:asciiTheme="majorBidi" w:hAnsiTheme="majorBidi" w:cstheme="majorBidi"/>
          <w:b/>
          <w:i/>
          <w:iCs/>
        </w:rPr>
        <w:t xml:space="preserve">Film on a teen’s experience in a gay conversion camp is </w:t>
      </w:r>
    </w:p>
    <w:p w14:paraId="74302644" w14:textId="1B403099" w:rsidR="00645307" w:rsidRPr="000048DC" w:rsidRDefault="000048DC" w:rsidP="000048DC">
      <w:pPr>
        <w:jc w:val="center"/>
        <w:rPr>
          <w:i/>
          <w:iCs/>
        </w:rPr>
      </w:pPr>
      <w:r w:rsidRPr="000048DC">
        <w:rPr>
          <w:rFonts w:asciiTheme="majorBidi" w:hAnsiTheme="majorBidi" w:cstheme="majorBidi"/>
          <w:b/>
          <w:i/>
          <w:iCs/>
        </w:rPr>
        <w:t>2018 Sundance Film Festival Grand Jury Prize Winner</w:t>
      </w:r>
    </w:p>
    <w:p w14:paraId="3110386A" w14:textId="762F53AC" w:rsidR="00645307" w:rsidRPr="00645307" w:rsidRDefault="00645307" w:rsidP="00645307"/>
    <w:p w14:paraId="1E6AF237" w14:textId="7FAE3A0A" w:rsidR="00645307" w:rsidRDefault="00645307" w:rsidP="00645307"/>
    <w:p w14:paraId="59F592F5" w14:textId="3448A21E" w:rsidR="00FE30B7" w:rsidRDefault="000048DC" w:rsidP="00645307">
      <w:r w:rsidRPr="000048DC">
        <w:rPr>
          <w:noProof/>
        </w:rPr>
        <w:drawing>
          <wp:inline distT="0" distB="0" distL="0" distR="0" wp14:anchorId="61802F10" wp14:editId="0E704601">
            <wp:extent cx="1665340" cy="1032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83349" cy="1043676"/>
                    </a:xfrm>
                    <a:prstGeom prst="rect">
                      <a:avLst/>
                    </a:prstGeom>
                  </pic:spPr>
                </pic:pic>
              </a:graphicData>
            </a:graphic>
          </wp:inline>
        </w:drawing>
      </w:r>
    </w:p>
    <w:p w14:paraId="07DAFA55" w14:textId="7F5570FD" w:rsidR="00645307" w:rsidRPr="00D9507D" w:rsidRDefault="00645307" w:rsidP="00D9507D">
      <w:pPr>
        <w:pBdr>
          <w:top w:val="nil"/>
          <w:left w:val="nil"/>
          <w:bottom w:val="nil"/>
          <w:right w:val="nil"/>
          <w:between w:val="nil"/>
        </w:pBdr>
        <w:rPr>
          <w:rFonts w:asciiTheme="majorBidi" w:hAnsiTheme="majorBidi" w:cstheme="majorBidi"/>
          <w:color w:val="000000"/>
        </w:rPr>
      </w:pPr>
      <w:r w:rsidRPr="00F031DF">
        <w:rPr>
          <w:rFonts w:asciiTheme="majorBidi" w:hAnsiTheme="majorBidi" w:cstheme="majorBidi"/>
          <w:color w:val="E36C0A"/>
        </w:rPr>
        <w:t xml:space="preserve">Photo caption: </w:t>
      </w:r>
      <w:r w:rsidRPr="00F031DF">
        <w:rPr>
          <w:rFonts w:asciiTheme="majorBidi" w:hAnsiTheme="majorBidi" w:cstheme="majorBidi"/>
          <w:color w:val="000000"/>
        </w:rPr>
        <w:t xml:space="preserve"> </w:t>
      </w:r>
      <w:r w:rsidR="00594F6F">
        <w:rPr>
          <w:rFonts w:asciiTheme="majorBidi" w:hAnsiTheme="majorBidi" w:cstheme="majorBidi"/>
          <w:color w:val="000000"/>
        </w:rPr>
        <w:t xml:space="preserve">A scene from </w:t>
      </w:r>
      <w:r w:rsidR="000048DC">
        <w:rPr>
          <w:rFonts w:asciiTheme="majorBidi" w:hAnsiTheme="majorBidi" w:cstheme="majorBidi"/>
          <w:color w:val="000000"/>
        </w:rPr>
        <w:t xml:space="preserve">Desiree </w:t>
      </w:r>
      <w:proofErr w:type="spellStart"/>
      <w:r w:rsidR="000048DC">
        <w:rPr>
          <w:rFonts w:asciiTheme="majorBidi" w:hAnsiTheme="majorBidi" w:cstheme="majorBidi"/>
          <w:color w:val="000000"/>
        </w:rPr>
        <w:t>Akhavan</w:t>
      </w:r>
      <w:r w:rsidR="00594F6F">
        <w:rPr>
          <w:rFonts w:asciiTheme="majorBidi" w:hAnsiTheme="majorBidi" w:cstheme="majorBidi"/>
          <w:color w:val="000000"/>
        </w:rPr>
        <w:t>’s</w:t>
      </w:r>
      <w:proofErr w:type="spellEnd"/>
      <w:r w:rsidR="00594F6F">
        <w:rPr>
          <w:rFonts w:asciiTheme="majorBidi" w:hAnsiTheme="majorBidi" w:cstheme="majorBidi"/>
          <w:color w:val="000000"/>
        </w:rPr>
        <w:t xml:space="preserve"> film </w:t>
      </w:r>
      <w:r w:rsidR="001C08D8" w:rsidRPr="001C08D8">
        <w:rPr>
          <w:rFonts w:asciiTheme="majorBidi" w:hAnsiTheme="majorBidi" w:cstheme="majorBidi"/>
          <w:i/>
          <w:color w:val="000000"/>
        </w:rPr>
        <w:t xml:space="preserve">The </w:t>
      </w:r>
      <w:r w:rsidR="000048DC">
        <w:rPr>
          <w:rFonts w:asciiTheme="majorBidi" w:hAnsiTheme="majorBidi" w:cstheme="majorBidi"/>
          <w:i/>
          <w:iCs/>
          <w:color w:val="000000"/>
        </w:rPr>
        <w:t>Miseducation of Cameron Post</w:t>
      </w:r>
      <w:r w:rsidR="00594F6F">
        <w:rPr>
          <w:rFonts w:asciiTheme="majorBidi" w:hAnsiTheme="majorBidi" w:cstheme="majorBidi"/>
          <w:color w:val="000000"/>
        </w:rPr>
        <w:t xml:space="preserve"> screening at the Lewis Center for the Arts’ James Stewart Film Theater</w:t>
      </w:r>
    </w:p>
    <w:p w14:paraId="76C233E4" w14:textId="5C7EAB05" w:rsidR="00645307" w:rsidRPr="00594F6F" w:rsidRDefault="00730F9A" w:rsidP="00645307">
      <w:pPr>
        <w:pBdr>
          <w:top w:val="nil"/>
          <w:left w:val="nil"/>
          <w:bottom w:val="nil"/>
          <w:right w:val="nil"/>
          <w:between w:val="nil"/>
        </w:pBdr>
        <w:rPr>
          <w:rFonts w:asciiTheme="majorBidi" w:hAnsiTheme="majorBidi" w:cstheme="majorBidi"/>
        </w:rPr>
      </w:pPr>
      <w:r>
        <w:rPr>
          <w:rFonts w:asciiTheme="majorBidi" w:hAnsiTheme="majorBidi" w:cstheme="majorBidi"/>
          <w:color w:val="E36C0A"/>
        </w:rPr>
        <w:t>Photo</w:t>
      </w:r>
      <w:r w:rsidR="00645307" w:rsidRPr="00F031DF">
        <w:rPr>
          <w:rFonts w:asciiTheme="majorBidi" w:hAnsiTheme="majorBidi" w:cstheme="majorBidi"/>
          <w:color w:val="E36C0A"/>
        </w:rPr>
        <w:t xml:space="preserve"> credit: </w:t>
      </w:r>
      <w:r w:rsidR="000048DC" w:rsidRPr="000048DC">
        <w:rPr>
          <w:rFonts w:asciiTheme="majorBidi" w:hAnsiTheme="majorBidi" w:cstheme="majorBidi"/>
        </w:rPr>
        <w:t xml:space="preserve">Courtesy of </w:t>
      </w:r>
      <w:proofErr w:type="spellStart"/>
      <w:r w:rsidR="000048DC" w:rsidRPr="000048DC">
        <w:rPr>
          <w:rFonts w:asciiTheme="majorBidi" w:hAnsiTheme="majorBidi" w:cstheme="majorBidi"/>
        </w:rPr>
        <w:t>Filmrise</w:t>
      </w:r>
      <w:proofErr w:type="spellEnd"/>
    </w:p>
    <w:p w14:paraId="0599E03A" w14:textId="53D8830A" w:rsidR="00594F6F" w:rsidRDefault="00594F6F" w:rsidP="00D15813">
      <w:pPr>
        <w:rPr>
          <w:color w:val="E36C0A"/>
        </w:rPr>
      </w:pPr>
    </w:p>
    <w:p w14:paraId="5FF18CBF" w14:textId="1F96EF3C" w:rsidR="000048DC" w:rsidRDefault="000048DC" w:rsidP="000048DC">
      <w:r>
        <w:rPr>
          <w:color w:val="D75900"/>
        </w:rPr>
        <w:t>What/Who:</w:t>
      </w:r>
      <w:r>
        <w:t xml:space="preserve"> Screening of the film </w:t>
      </w:r>
      <w:r>
        <w:rPr>
          <w:i/>
        </w:rPr>
        <w:t xml:space="preserve">The Miseducation of Cameron Post </w:t>
      </w:r>
      <w:r>
        <w:t xml:space="preserve">with writer/director Desiree </w:t>
      </w:r>
      <w:proofErr w:type="spellStart"/>
      <w:r>
        <w:t>Akhavan</w:t>
      </w:r>
      <w:proofErr w:type="spellEnd"/>
      <w:r>
        <w:t xml:space="preserve">. The film, winner of </w:t>
      </w:r>
      <w:r w:rsidR="002146CF">
        <w:t xml:space="preserve">the </w:t>
      </w:r>
      <w:r>
        <w:t>2018 Sundance Film Festival Grand Jury Prize, tells the humorous story of young Cameron Post as she finds her authentic voice despite the stifling circumstances of being sent to a gay conversion camp. Followed by a Q&amp;A with the director. Presented as part of a fall film series curated by Program in Visual Arts Director Martha Friedman and celebrating the renovation and reopening of the James Stewart Film Theater.</w:t>
      </w:r>
    </w:p>
    <w:p w14:paraId="50B169AE" w14:textId="162B4039" w:rsidR="000048DC" w:rsidRDefault="000048DC" w:rsidP="000048DC">
      <w:r>
        <w:rPr>
          <w:color w:val="D75900"/>
        </w:rPr>
        <w:t>When:</w:t>
      </w:r>
      <w:r>
        <w:t xml:space="preserve"> Wednesday, November 28 at 7:00 p.m.  </w:t>
      </w:r>
    </w:p>
    <w:p w14:paraId="41302070" w14:textId="77777777" w:rsidR="000048DC" w:rsidRDefault="000048DC" w:rsidP="000048DC">
      <w:r>
        <w:rPr>
          <w:color w:val="D75900"/>
        </w:rPr>
        <w:t>Where:</w:t>
      </w:r>
      <w:r>
        <w:t xml:space="preserve"> James Stewart Film Theater at 185 Nassau Street, Princeton, NJ</w:t>
      </w:r>
    </w:p>
    <w:p w14:paraId="6E593590" w14:textId="77777777" w:rsidR="000048DC" w:rsidRDefault="000048DC" w:rsidP="000048DC">
      <w:pPr>
        <w:spacing w:after="200"/>
      </w:pPr>
      <w:r>
        <w:rPr>
          <w:color w:val="D75900"/>
        </w:rPr>
        <w:t xml:space="preserve">Free </w:t>
      </w:r>
      <w:r>
        <w:t>and open to the public</w:t>
      </w:r>
    </w:p>
    <w:p w14:paraId="6F68BD16" w14:textId="77777777" w:rsidR="000048DC" w:rsidRDefault="000048DC" w:rsidP="000048DC">
      <w:pPr>
        <w:spacing w:after="200" w:line="360" w:lineRule="auto"/>
      </w:pPr>
    </w:p>
    <w:p w14:paraId="202AE4DD" w14:textId="52E49C21" w:rsidR="000048DC" w:rsidRDefault="000048DC" w:rsidP="000048DC">
      <w:pPr>
        <w:spacing w:line="360" w:lineRule="auto"/>
      </w:pPr>
      <w:r>
        <w:lastRenderedPageBreak/>
        <w:t xml:space="preserve">(Princeton, N.J.) The Lewis Center for the Arts’ Program in Visual Arts at Princeton University will screen the film </w:t>
      </w:r>
      <w:r>
        <w:rPr>
          <w:i/>
        </w:rPr>
        <w:t>The Miseducation of Cameron Post</w:t>
      </w:r>
      <w:r>
        <w:t xml:space="preserve"> on Wednesday, November 28 at 7:00 p.m. The film, which tells the humorous story of a young girl as she finds herself despite being sent to a gay conversion camp, was </w:t>
      </w:r>
      <w:r w:rsidR="002146CF">
        <w:t xml:space="preserve">the </w:t>
      </w:r>
      <w:r w:rsidRPr="000048DC">
        <w:rPr>
          <w:bCs/>
        </w:rPr>
        <w:t>2018 Sundance Film Festival Grand Jury Prize Winner</w:t>
      </w:r>
      <w:r>
        <w:rPr>
          <w:bCs/>
        </w:rPr>
        <w:t xml:space="preserve">. The screening </w:t>
      </w:r>
      <w:r>
        <w:t xml:space="preserve">will be followed by a Q&amp;A with the film’s writer/director Desiree </w:t>
      </w:r>
      <w:proofErr w:type="spellStart"/>
      <w:r>
        <w:t>Akhavan</w:t>
      </w:r>
      <w:proofErr w:type="spellEnd"/>
      <w:r>
        <w:t xml:space="preserve"> and will take place in the newly renovated James Stewart Film Theater at 185 Nassau Street on the University campus. The event is free and open to the public.</w:t>
      </w:r>
    </w:p>
    <w:p w14:paraId="289AAD1B" w14:textId="77777777" w:rsidR="000048DC" w:rsidRDefault="000048DC" w:rsidP="000048DC">
      <w:pPr>
        <w:spacing w:line="360" w:lineRule="auto"/>
        <w:rPr>
          <w:highlight w:val="yellow"/>
        </w:rPr>
      </w:pPr>
    </w:p>
    <w:p w14:paraId="444E9D3B" w14:textId="7999BC57" w:rsidR="008E3CF7" w:rsidRDefault="000048DC" w:rsidP="008E3CF7">
      <w:pPr>
        <w:spacing w:line="360" w:lineRule="auto"/>
      </w:pPr>
      <w:r>
        <w:rPr>
          <w:i/>
        </w:rPr>
        <w:t xml:space="preserve">The Miseducation of Cameron Post </w:t>
      </w:r>
      <w:r w:rsidR="008E3CF7">
        <w:t>is b</w:t>
      </w:r>
      <w:r w:rsidR="008E3CF7" w:rsidRPr="008E3CF7">
        <w:t>ased on the novel by Emily M. Danforth</w:t>
      </w:r>
      <w:r w:rsidR="008E3CF7">
        <w:t xml:space="preserve"> and</w:t>
      </w:r>
      <w:r w:rsidR="008E3CF7" w:rsidRPr="008E3CF7">
        <w:t xml:space="preserve"> follows the titular character (</w:t>
      </w:r>
      <w:proofErr w:type="spellStart"/>
      <w:r w:rsidR="008E3CF7" w:rsidRPr="008E3CF7">
        <w:t>Chloë</w:t>
      </w:r>
      <w:proofErr w:type="spellEnd"/>
      <w:r w:rsidR="008E3CF7" w:rsidRPr="008E3CF7">
        <w:t xml:space="preserve"> Grace Moretz) as she is sent to a </w:t>
      </w:r>
      <w:r w:rsidR="008E3CF7">
        <w:t xml:space="preserve">1990s </w:t>
      </w:r>
      <w:r w:rsidR="008E3CF7" w:rsidRPr="008E3CF7">
        <w:t xml:space="preserve">gay conversion center after being caught with another girl in the back seat of a car on prom night. Run by the strict and severe Dr. Lydia Marsh (Jennifer </w:t>
      </w:r>
      <w:proofErr w:type="spellStart"/>
      <w:r w:rsidR="008E3CF7" w:rsidRPr="008E3CF7">
        <w:t>Ehle</w:t>
      </w:r>
      <w:proofErr w:type="spellEnd"/>
      <w:r w:rsidR="008E3CF7" w:rsidRPr="008E3CF7">
        <w:t xml:space="preserve">) and her brother, Reverend Rick (John Gallagher Jr.), himself an example of how those in the program can be “cured,” the center is built on repenting for same sex attraction. In the face of intolerance and denial, Cameron meets a group of fellow “sinners,” </w:t>
      </w:r>
      <w:r w:rsidR="00D522C0" w:rsidRPr="00D522C0">
        <w:t>including the stoner Jane who is an amputee (Sasha Lane) and her friend, Lakota Native American Two-Spirit Adam</w:t>
      </w:r>
      <w:bookmarkStart w:id="0" w:name="_GoBack"/>
      <w:bookmarkEnd w:id="0"/>
      <w:r w:rsidR="008E3CF7" w:rsidRPr="008E3CF7">
        <w:t xml:space="preserve"> (Adam </w:t>
      </w:r>
      <w:proofErr w:type="spellStart"/>
      <w:r w:rsidR="008E3CF7" w:rsidRPr="008E3CF7">
        <w:t>Goodluck</w:t>
      </w:r>
      <w:proofErr w:type="spellEnd"/>
      <w:r w:rsidR="008E3CF7" w:rsidRPr="008E3CF7">
        <w:t>). This group of teenagers forms an unlikely family as they fight to survive.</w:t>
      </w:r>
      <w:r w:rsidR="008E3CF7">
        <w:t xml:space="preserve"> </w:t>
      </w:r>
    </w:p>
    <w:p w14:paraId="7922FE20" w14:textId="77777777" w:rsidR="008E3CF7" w:rsidRDefault="008E3CF7" w:rsidP="008E3CF7">
      <w:pPr>
        <w:spacing w:line="360" w:lineRule="auto"/>
      </w:pPr>
    </w:p>
    <w:p w14:paraId="50EFAED6" w14:textId="2F6FD435" w:rsidR="000048DC" w:rsidRPr="008E3CF7" w:rsidRDefault="008E3CF7" w:rsidP="008E3CF7">
      <w:pPr>
        <w:spacing w:line="360" w:lineRule="auto"/>
      </w:pPr>
      <w:r>
        <w:t>T</w:t>
      </w:r>
      <w:r w:rsidR="000048DC">
        <w:t xml:space="preserve">he film showcases </w:t>
      </w:r>
      <w:proofErr w:type="spellStart"/>
      <w:r w:rsidR="000048DC">
        <w:rPr>
          <w:highlight w:val="white"/>
        </w:rPr>
        <w:t>Akhavan’s</w:t>
      </w:r>
      <w:proofErr w:type="spellEnd"/>
      <w:r w:rsidR="000048DC">
        <w:rPr>
          <w:highlight w:val="white"/>
        </w:rPr>
        <w:t xml:space="preserve"> eye for detail and one-liners, making her </w:t>
      </w:r>
      <w:r w:rsidR="008D08A7">
        <w:rPr>
          <w:highlight w:val="white"/>
        </w:rPr>
        <w:t>one of</w:t>
      </w:r>
      <w:r>
        <w:rPr>
          <w:highlight w:val="white"/>
        </w:rPr>
        <w:t xml:space="preserve"> the most talked-about</w:t>
      </w:r>
      <w:r w:rsidR="000048DC">
        <w:rPr>
          <w:highlight w:val="white"/>
        </w:rPr>
        <w:t xml:space="preserve"> new voices in independent film as she crafts an environment in which a cast of emotionally diverse characters wrestle with a desire in constant conflict with faith.</w:t>
      </w:r>
    </w:p>
    <w:p w14:paraId="16133344" w14:textId="77777777" w:rsidR="000048DC" w:rsidRDefault="000048DC" w:rsidP="000048DC">
      <w:pPr>
        <w:spacing w:line="360" w:lineRule="auto"/>
      </w:pPr>
    </w:p>
    <w:p w14:paraId="79A28447" w14:textId="2AAB1882" w:rsidR="000048DC" w:rsidRDefault="000048DC" w:rsidP="000048DC">
      <w:pPr>
        <w:spacing w:line="360" w:lineRule="auto"/>
        <w:rPr>
          <w:i/>
        </w:rPr>
      </w:pPr>
      <w:r>
        <w:t xml:space="preserve">“There is a delicate humanism at work here that feels especially refreshing, a commitment to respecting differences without sacrificing a clear ethical point of view,” notes A. O. Scott of </w:t>
      </w:r>
      <w:r w:rsidR="008E3CF7" w:rsidRPr="008E3CF7">
        <w:rPr>
          <w:i/>
          <w:iCs/>
        </w:rPr>
        <w:t>T</w:t>
      </w:r>
      <w:r w:rsidRPr="008E3CF7">
        <w:rPr>
          <w:i/>
          <w:iCs/>
        </w:rPr>
        <w:t xml:space="preserve">he </w:t>
      </w:r>
      <w:r>
        <w:rPr>
          <w:i/>
        </w:rPr>
        <w:t>New York Times.</w:t>
      </w:r>
    </w:p>
    <w:p w14:paraId="6AB98A0E" w14:textId="77777777" w:rsidR="000048DC" w:rsidRDefault="000048DC" w:rsidP="000048DC">
      <w:pPr>
        <w:spacing w:line="360" w:lineRule="auto"/>
        <w:rPr>
          <w:i/>
        </w:rPr>
      </w:pPr>
    </w:p>
    <w:p w14:paraId="6AF23B70" w14:textId="5CA0503E" w:rsidR="000048DC" w:rsidRDefault="000048DC" w:rsidP="000048DC">
      <w:pPr>
        <w:spacing w:line="360" w:lineRule="auto"/>
        <w:rPr>
          <w:b/>
          <w:highlight w:val="yellow"/>
        </w:rPr>
      </w:pPr>
      <w:proofErr w:type="spellStart"/>
      <w:r>
        <w:t>Akhavan</w:t>
      </w:r>
      <w:proofErr w:type="spellEnd"/>
      <w:r>
        <w:t xml:space="preserve"> is </w:t>
      </w:r>
      <w:r w:rsidR="008E3CF7">
        <w:t>perhaps best-</w:t>
      </w:r>
      <w:r>
        <w:t xml:space="preserve">known for starring in and directing her first film </w:t>
      </w:r>
      <w:r>
        <w:rPr>
          <w:i/>
        </w:rPr>
        <w:t>Appropriate Behavior</w:t>
      </w:r>
      <w:r>
        <w:t xml:space="preserve">, which premiered at the Sundance Film Festival and won the Grand Jury Award at the San Diego Asian Film Festival. She will also star in and direct the new Channel 4 sitcom </w:t>
      </w:r>
      <w:r>
        <w:rPr>
          <w:i/>
        </w:rPr>
        <w:t>The Bisexual.</w:t>
      </w:r>
    </w:p>
    <w:p w14:paraId="69DF174B" w14:textId="77777777" w:rsidR="000048DC" w:rsidRDefault="000048DC" w:rsidP="000048DC">
      <w:pPr>
        <w:spacing w:line="360" w:lineRule="auto"/>
        <w:rPr>
          <w:highlight w:val="yellow"/>
        </w:rPr>
      </w:pPr>
    </w:p>
    <w:p w14:paraId="2E8D8FC2" w14:textId="68818718" w:rsidR="000048DC" w:rsidRDefault="000048DC" w:rsidP="000048DC">
      <w:pPr>
        <w:spacing w:line="360" w:lineRule="auto"/>
      </w:pPr>
      <w:r>
        <w:rPr>
          <w:i/>
        </w:rPr>
        <w:t>The Miseducation of Cameron Post</w:t>
      </w:r>
      <w:r>
        <w:t xml:space="preserve"> concludes a four-film series </w:t>
      </w:r>
      <w:r w:rsidR="008E3CF7" w:rsidRPr="00286C42">
        <w:t xml:space="preserve">curated by </w:t>
      </w:r>
      <w:r w:rsidR="008E3CF7">
        <w:t xml:space="preserve">Program in </w:t>
      </w:r>
      <w:r w:rsidR="008E3CF7" w:rsidRPr="00286C42">
        <w:t xml:space="preserve">Visual Arts Director Martha Friedman </w:t>
      </w:r>
      <w:r w:rsidR="008E3CF7">
        <w:t xml:space="preserve">and </w:t>
      </w:r>
      <w:r w:rsidR="008E3CF7" w:rsidRPr="00286C42">
        <w:t xml:space="preserve">celebrating </w:t>
      </w:r>
      <w:r>
        <w:t xml:space="preserve">the reopening of the James Stewart Film Theater following a five-month renovation. The changes include upgraded film projection capabilities with state-of-the-art digital projectors while preserving capability for 32 mm and 16 mm film, as well as a new screen, HVAC and electrical systems, new seating and interior finishes. </w:t>
      </w:r>
    </w:p>
    <w:p w14:paraId="07D0D474" w14:textId="77777777" w:rsidR="000048DC" w:rsidRDefault="000048DC" w:rsidP="000048DC">
      <w:pPr>
        <w:spacing w:line="360" w:lineRule="auto"/>
      </w:pPr>
    </w:p>
    <w:p w14:paraId="71732AD9" w14:textId="01C12104" w:rsidR="000048DC" w:rsidRDefault="008E3CF7" w:rsidP="000048DC">
      <w:pPr>
        <w:spacing w:line="360" w:lineRule="auto"/>
        <w:rPr>
          <w:i/>
        </w:rPr>
      </w:pPr>
      <w:r>
        <w:t xml:space="preserve">All films in the series have been open to the public and feature a film screening followed by a conversation with one or more artists connected with the film shown. </w:t>
      </w:r>
      <w:r w:rsidR="000048DC">
        <w:t>Past screenings in th</w:t>
      </w:r>
      <w:r>
        <w:t>e</w:t>
      </w:r>
      <w:r w:rsidR="000048DC">
        <w:t xml:space="preserve"> series include</w:t>
      </w:r>
      <w:r>
        <w:t>d</w:t>
      </w:r>
      <w:r w:rsidR="000048DC">
        <w:t xml:space="preserve"> Lynne Sachs’ </w:t>
      </w:r>
      <w:r w:rsidR="000048DC">
        <w:rPr>
          <w:i/>
        </w:rPr>
        <w:t xml:space="preserve">The Washing Society, </w:t>
      </w:r>
      <w:r w:rsidR="000048DC">
        <w:t xml:space="preserve">Alexander </w:t>
      </w:r>
      <w:proofErr w:type="spellStart"/>
      <w:r w:rsidR="000048DC">
        <w:t>Shebanow’s</w:t>
      </w:r>
      <w:proofErr w:type="spellEnd"/>
      <w:r w:rsidR="000048DC">
        <w:t xml:space="preserve"> </w:t>
      </w:r>
      <w:r w:rsidR="000048DC">
        <w:rPr>
          <w:i/>
        </w:rPr>
        <w:t xml:space="preserve">Fail State, </w:t>
      </w:r>
      <w:r w:rsidR="000048DC">
        <w:t xml:space="preserve">and Debra </w:t>
      </w:r>
      <w:proofErr w:type="spellStart"/>
      <w:r w:rsidR="000048DC">
        <w:t>Granik’s</w:t>
      </w:r>
      <w:proofErr w:type="spellEnd"/>
      <w:r w:rsidR="000048DC">
        <w:t xml:space="preserve"> </w:t>
      </w:r>
      <w:r w:rsidR="000048DC">
        <w:rPr>
          <w:i/>
        </w:rPr>
        <w:t>Leave No Trace.</w:t>
      </w:r>
    </w:p>
    <w:p w14:paraId="6A3FB653" w14:textId="77777777" w:rsidR="000048DC" w:rsidRDefault="000048DC" w:rsidP="000048DC">
      <w:pPr>
        <w:spacing w:line="360" w:lineRule="auto"/>
        <w:rPr>
          <w:i/>
        </w:rPr>
      </w:pPr>
    </w:p>
    <w:p w14:paraId="294272C8" w14:textId="77777777" w:rsidR="000048DC" w:rsidRDefault="000048DC" w:rsidP="000048DC">
      <w:pPr>
        <w:spacing w:after="200" w:line="360" w:lineRule="auto"/>
      </w:pPr>
      <w:r>
        <w:t xml:space="preserve">The film series is supported through the John </w:t>
      </w:r>
      <w:proofErr w:type="spellStart"/>
      <w:r>
        <w:t>Sacret</w:t>
      </w:r>
      <w:proofErr w:type="spellEnd"/>
      <w:r>
        <w:t xml:space="preserve"> Young ’69 Lecture Series fund. </w:t>
      </w:r>
      <w:proofErr w:type="spellStart"/>
      <w:r>
        <w:t>Sacret</w:t>
      </w:r>
      <w:proofErr w:type="spellEnd"/>
      <w:r>
        <w:t xml:space="preserve"> Young is a 1969 graduate of Princeton and an author, producer, director, and screenwriter. He has been nominated for seven Emmy Awards and seven Writers Guild of America (WGA) Awards, winning two WGA Awards.  He is perhaps best known for co-creating, along with William F. Broyles Jr., </w:t>
      </w:r>
      <w:r>
        <w:rPr>
          <w:i/>
        </w:rPr>
        <w:t>China Beach</w:t>
      </w:r>
      <w:r>
        <w:t>, the critically acclaimed ABC-TV drama series about medics and nurses during the Vietnam War, and for his work on the television drama </w:t>
      </w:r>
      <w:r>
        <w:rPr>
          <w:i/>
        </w:rPr>
        <w:t>The West Wing</w:t>
      </w:r>
      <w:r>
        <w:t>. Young has also received a Golden Globe and a Peabody Award, and his original mini-series about the Gulf War, </w:t>
      </w:r>
      <w:r>
        <w:rPr>
          <w:i/>
        </w:rPr>
        <w:t>Thanks of a Grateful Nation</w:t>
      </w:r>
      <w:r>
        <w:t xml:space="preserve">, was honored with his fifth </w:t>
      </w:r>
      <w:proofErr w:type="spellStart"/>
      <w:r>
        <w:t>Humanitas</w:t>
      </w:r>
      <w:proofErr w:type="spellEnd"/>
      <w:r>
        <w:t xml:space="preserve"> Prize nomination.</w:t>
      </w:r>
    </w:p>
    <w:p w14:paraId="55DC498F" w14:textId="77777777" w:rsidR="000048DC" w:rsidRDefault="000048DC" w:rsidP="000048DC">
      <w:pPr>
        <w:spacing w:line="360" w:lineRule="auto"/>
      </w:pPr>
      <w:r>
        <w:t xml:space="preserve">For more information on the Program in Visual Arts and the more than 100 performances, exhibitions, readings, screenings, concerts and lectures presented each year by the Lewis Center for the Arts, most of them free, visit </w:t>
      </w:r>
      <w:hyperlink r:id="rId7">
        <w:r>
          <w:rPr>
            <w:color w:val="0000FF"/>
            <w:u w:val="single"/>
          </w:rPr>
          <w:t>arts.princeton.edu</w:t>
        </w:r>
      </w:hyperlink>
      <w:r>
        <w:t xml:space="preserve">. </w:t>
      </w:r>
    </w:p>
    <w:p w14:paraId="7EFED0D5" w14:textId="77777777" w:rsidR="000048DC" w:rsidRDefault="000048DC" w:rsidP="000048DC">
      <w:pPr>
        <w:spacing w:line="360" w:lineRule="auto"/>
      </w:pPr>
    </w:p>
    <w:p w14:paraId="109E6C13" w14:textId="77777777" w:rsidR="000048DC" w:rsidRDefault="000048DC" w:rsidP="000048DC">
      <w:pPr>
        <w:spacing w:line="360" w:lineRule="auto"/>
        <w:jc w:val="center"/>
      </w:pPr>
      <w:r>
        <w:t>###</w:t>
      </w:r>
    </w:p>
    <w:p w14:paraId="3427F8DD" w14:textId="7C831524" w:rsidR="000048DC" w:rsidRDefault="000048DC" w:rsidP="00D15813">
      <w:pPr>
        <w:rPr>
          <w:color w:val="E36C0A"/>
        </w:rPr>
      </w:pPr>
    </w:p>
    <w:p w14:paraId="0BBEC726" w14:textId="791ABE7C" w:rsidR="008E3CF7" w:rsidRDefault="008E3CF7" w:rsidP="008E3CF7">
      <w:pPr>
        <w:spacing w:line="360" w:lineRule="auto"/>
      </w:pPr>
      <w:r>
        <w:t xml:space="preserve"> </w:t>
      </w:r>
    </w:p>
    <w:p w14:paraId="5B28F31E" w14:textId="463FAEFB" w:rsidR="001F4A0E" w:rsidRDefault="001F4A0E" w:rsidP="003600B9">
      <w:pPr>
        <w:spacing w:line="360" w:lineRule="auto"/>
        <w:jc w:val="center"/>
      </w:pPr>
    </w:p>
    <w:sectPr w:rsidR="001F4A0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7DBC"/>
    <w:multiLevelType w:val="hybridMultilevel"/>
    <w:tmpl w:val="C5281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DC69B8"/>
    <w:multiLevelType w:val="multilevel"/>
    <w:tmpl w:val="1A882BD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0E"/>
    <w:rsid w:val="000048DC"/>
    <w:rsid w:val="00015BFC"/>
    <w:rsid w:val="00025DD4"/>
    <w:rsid w:val="000A339F"/>
    <w:rsid w:val="00182528"/>
    <w:rsid w:val="001878C6"/>
    <w:rsid w:val="00192377"/>
    <w:rsid w:val="001A7702"/>
    <w:rsid w:val="001C08D8"/>
    <w:rsid w:val="001F4A0E"/>
    <w:rsid w:val="002146CF"/>
    <w:rsid w:val="00244208"/>
    <w:rsid w:val="00286C42"/>
    <w:rsid w:val="002A7836"/>
    <w:rsid w:val="002F14E5"/>
    <w:rsid w:val="003600B9"/>
    <w:rsid w:val="00371604"/>
    <w:rsid w:val="003C0A34"/>
    <w:rsid w:val="00594F6F"/>
    <w:rsid w:val="00645307"/>
    <w:rsid w:val="007152A9"/>
    <w:rsid w:val="00730F9A"/>
    <w:rsid w:val="00742B31"/>
    <w:rsid w:val="007E562E"/>
    <w:rsid w:val="008643AC"/>
    <w:rsid w:val="008D08A7"/>
    <w:rsid w:val="008E3CF7"/>
    <w:rsid w:val="00980799"/>
    <w:rsid w:val="0098271E"/>
    <w:rsid w:val="009C2D87"/>
    <w:rsid w:val="009C6C2A"/>
    <w:rsid w:val="00A371AA"/>
    <w:rsid w:val="00AE1F43"/>
    <w:rsid w:val="00AE2BF6"/>
    <w:rsid w:val="00D15813"/>
    <w:rsid w:val="00D522C0"/>
    <w:rsid w:val="00D9507D"/>
    <w:rsid w:val="00DA4BC0"/>
    <w:rsid w:val="00E07CF9"/>
    <w:rsid w:val="00E123BA"/>
    <w:rsid w:val="00E366B3"/>
    <w:rsid w:val="00EC3E8D"/>
    <w:rsid w:val="00F031DF"/>
    <w:rsid w:val="00FC1700"/>
    <w:rsid w:val="00FE30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F84024A"/>
  <w15:docId w15:val="{612B715D-21E7-AE4A-95A3-E8D1A845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BFC"/>
    <w:pPr>
      <w:spacing w:line="240" w:lineRule="auto"/>
      <w:contextualSpacing w:val="0"/>
    </w:pPr>
    <w:rPr>
      <w:rFonts w:ascii="Times New Roman" w:eastAsia="Times New Roman" w:hAnsi="Times New Roman" w:cs="Times New Roman"/>
      <w:sz w:val="24"/>
      <w:szCs w:val="24"/>
      <w:lang w:val="en-US" w:eastAsia="zh-CN"/>
    </w:rPr>
  </w:style>
  <w:style w:type="paragraph" w:styleId="Heading1">
    <w:name w:val="heading 1"/>
    <w:basedOn w:val="Normal"/>
    <w:next w:val="Normal"/>
    <w:uiPriority w:val="9"/>
    <w:qFormat/>
    <w:pPr>
      <w:keepNext/>
      <w:keepLines/>
      <w:spacing w:before="400" w:after="120" w:line="276" w:lineRule="auto"/>
      <w:contextualSpacing/>
      <w:outlineLvl w:val="0"/>
    </w:pPr>
    <w:rPr>
      <w:rFonts w:ascii="Arial" w:eastAsia="Arial" w:hAnsi="Arial" w:cs="Arial"/>
      <w:sz w:val="40"/>
      <w:szCs w:val="40"/>
      <w:lang w:val="en" w:eastAsia="en-US"/>
    </w:rPr>
  </w:style>
  <w:style w:type="paragraph" w:styleId="Heading2">
    <w:name w:val="heading 2"/>
    <w:basedOn w:val="Normal"/>
    <w:next w:val="Normal"/>
    <w:uiPriority w:val="9"/>
    <w:semiHidden/>
    <w:unhideWhenUsed/>
    <w:qFormat/>
    <w:pPr>
      <w:keepNext/>
      <w:keepLines/>
      <w:spacing w:before="360" w:after="120" w:line="276" w:lineRule="auto"/>
      <w:contextualSpacing/>
      <w:outlineLvl w:val="1"/>
    </w:pPr>
    <w:rPr>
      <w:rFonts w:ascii="Arial" w:eastAsia="Arial" w:hAnsi="Arial" w:cs="Arial"/>
      <w:sz w:val="32"/>
      <w:szCs w:val="32"/>
      <w:lang w:val="en" w:eastAsia="en-U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contextualSpacing/>
    </w:pPr>
    <w:rPr>
      <w:rFonts w:ascii="Arial" w:eastAsia="Arial" w:hAnsi="Arial" w:cs="Arial"/>
      <w:sz w:val="52"/>
      <w:szCs w:val="52"/>
      <w:lang w:val="en" w:eastAsia="en-US"/>
    </w:rPr>
  </w:style>
  <w:style w:type="paragraph" w:styleId="Subtitle">
    <w:name w:val="Subtitle"/>
    <w:basedOn w:val="Normal"/>
    <w:next w:val="Normal"/>
    <w:uiPriority w:val="11"/>
    <w:qFormat/>
    <w:pPr>
      <w:keepNext/>
      <w:keepLines/>
      <w:spacing w:after="320" w:line="276" w:lineRule="auto"/>
      <w:contextualSpacing/>
    </w:pPr>
    <w:rPr>
      <w:rFonts w:ascii="Arial" w:eastAsia="Arial" w:hAnsi="Arial" w:cs="Arial"/>
      <w:color w:val="666666"/>
      <w:sz w:val="30"/>
      <w:szCs w:val="30"/>
      <w:lang w:val="en" w:eastAsia="en-US"/>
    </w:rPr>
  </w:style>
  <w:style w:type="character" w:styleId="Hyperlink">
    <w:name w:val="Hyperlink"/>
    <w:basedOn w:val="DefaultParagraphFont"/>
    <w:uiPriority w:val="99"/>
    <w:unhideWhenUsed/>
    <w:rsid w:val="00AE2BF6"/>
    <w:rPr>
      <w:color w:val="0000FF" w:themeColor="hyperlink"/>
      <w:u w:val="single"/>
    </w:rPr>
  </w:style>
  <w:style w:type="character" w:styleId="UnresolvedMention">
    <w:name w:val="Unresolved Mention"/>
    <w:basedOn w:val="DefaultParagraphFont"/>
    <w:uiPriority w:val="99"/>
    <w:semiHidden/>
    <w:unhideWhenUsed/>
    <w:rsid w:val="00AE2BF6"/>
    <w:rPr>
      <w:color w:val="605E5C"/>
      <w:shd w:val="clear" w:color="auto" w:fill="E1DFDD"/>
    </w:rPr>
  </w:style>
  <w:style w:type="paragraph" w:styleId="ListParagraph">
    <w:name w:val="List Paragraph"/>
    <w:basedOn w:val="Normal"/>
    <w:uiPriority w:val="34"/>
    <w:qFormat/>
    <w:rsid w:val="003600B9"/>
    <w:pPr>
      <w:spacing w:line="276" w:lineRule="auto"/>
      <w:ind w:left="720"/>
      <w:contextualSpacing/>
    </w:pPr>
    <w:rPr>
      <w:rFonts w:ascii="Arial" w:eastAsia="Arial" w:hAnsi="Arial" w:cs="Arial"/>
      <w:sz w:val="22"/>
      <w:szCs w:val="22"/>
      <w:lang w:val="en" w:eastAsia="en-US"/>
    </w:rPr>
  </w:style>
  <w:style w:type="paragraph" w:styleId="BalloonText">
    <w:name w:val="Balloon Text"/>
    <w:basedOn w:val="Normal"/>
    <w:link w:val="BalloonTextChar"/>
    <w:uiPriority w:val="99"/>
    <w:semiHidden/>
    <w:unhideWhenUsed/>
    <w:rsid w:val="002A7836"/>
    <w:rPr>
      <w:sz w:val="18"/>
      <w:szCs w:val="18"/>
    </w:rPr>
  </w:style>
  <w:style w:type="character" w:customStyle="1" w:styleId="BalloonTextChar">
    <w:name w:val="Balloon Text Char"/>
    <w:basedOn w:val="DefaultParagraphFont"/>
    <w:link w:val="BalloonText"/>
    <w:uiPriority w:val="99"/>
    <w:semiHidden/>
    <w:rsid w:val="002A7836"/>
    <w:rPr>
      <w:rFonts w:ascii="Times New Roman" w:hAnsi="Times New Roman" w:cs="Times New Roman"/>
      <w:sz w:val="18"/>
      <w:szCs w:val="18"/>
    </w:rPr>
  </w:style>
  <w:style w:type="paragraph" w:styleId="NormalWeb">
    <w:name w:val="Normal (Web)"/>
    <w:basedOn w:val="Normal"/>
    <w:uiPriority w:val="99"/>
    <w:semiHidden/>
    <w:unhideWhenUsed/>
    <w:rsid w:val="00D9507D"/>
    <w:pPr>
      <w:spacing w:line="276" w:lineRule="auto"/>
      <w:contextualSpacing/>
    </w:pPr>
    <w:rPr>
      <w:rFonts w:eastAsia="Arial"/>
      <w:lang w:val="en" w:eastAsia="en-US"/>
    </w:rPr>
  </w:style>
  <w:style w:type="character" w:styleId="FollowedHyperlink">
    <w:name w:val="FollowedHyperlink"/>
    <w:basedOn w:val="DefaultParagraphFont"/>
    <w:uiPriority w:val="99"/>
    <w:semiHidden/>
    <w:unhideWhenUsed/>
    <w:rsid w:val="00D950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508">
      <w:bodyDiv w:val="1"/>
      <w:marLeft w:val="0"/>
      <w:marRight w:val="0"/>
      <w:marTop w:val="0"/>
      <w:marBottom w:val="0"/>
      <w:divBdr>
        <w:top w:val="none" w:sz="0" w:space="0" w:color="auto"/>
        <w:left w:val="none" w:sz="0" w:space="0" w:color="auto"/>
        <w:bottom w:val="none" w:sz="0" w:space="0" w:color="auto"/>
        <w:right w:val="none" w:sz="0" w:space="0" w:color="auto"/>
      </w:divBdr>
      <w:divsChild>
        <w:div w:id="1785345450">
          <w:marLeft w:val="0"/>
          <w:marRight w:val="0"/>
          <w:marTop w:val="0"/>
          <w:marBottom w:val="0"/>
          <w:divBdr>
            <w:top w:val="none" w:sz="0" w:space="0" w:color="auto"/>
            <w:left w:val="none" w:sz="0" w:space="0" w:color="auto"/>
            <w:bottom w:val="none" w:sz="0" w:space="0" w:color="auto"/>
            <w:right w:val="none" w:sz="0" w:space="0" w:color="auto"/>
          </w:divBdr>
        </w:div>
        <w:div w:id="1322781336">
          <w:marLeft w:val="0"/>
          <w:marRight w:val="0"/>
          <w:marTop w:val="0"/>
          <w:marBottom w:val="0"/>
          <w:divBdr>
            <w:top w:val="none" w:sz="0" w:space="0" w:color="auto"/>
            <w:left w:val="none" w:sz="0" w:space="0" w:color="auto"/>
            <w:bottom w:val="none" w:sz="0" w:space="0" w:color="auto"/>
            <w:right w:val="none" w:sz="0" w:space="0" w:color="auto"/>
          </w:divBdr>
        </w:div>
      </w:divsChild>
    </w:div>
    <w:div w:id="93594449">
      <w:bodyDiv w:val="1"/>
      <w:marLeft w:val="0"/>
      <w:marRight w:val="0"/>
      <w:marTop w:val="0"/>
      <w:marBottom w:val="0"/>
      <w:divBdr>
        <w:top w:val="none" w:sz="0" w:space="0" w:color="auto"/>
        <w:left w:val="none" w:sz="0" w:space="0" w:color="auto"/>
        <w:bottom w:val="none" w:sz="0" w:space="0" w:color="auto"/>
        <w:right w:val="none" w:sz="0" w:space="0" w:color="auto"/>
      </w:divBdr>
    </w:div>
    <w:div w:id="95828508">
      <w:bodyDiv w:val="1"/>
      <w:marLeft w:val="0"/>
      <w:marRight w:val="0"/>
      <w:marTop w:val="0"/>
      <w:marBottom w:val="0"/>
      <w:divBdr>
        <w:top w:val="none" w:sz="0" w:space="0" w:color="auto"/>
        <w:left w:val="none" w:sz="0" w:space="0" w:color="auto"/>
        <w:bottom w:val="none" w:sz="0" w:space="0" w:color="auto"/>
        <w:right w:val="none" w:sz="0" w:space="0" w:color="auto"/>
      </w:divBdr>
    </w:div>
    <w:div w:id="140121814">
      <w:bodyDiv w:val="1"/>
      <w:marLeft w:val="0"/>
      <w:marRight w:val="0"/>
      <w:marTop w:val="0"/>
      <w:marBottom w:val="0"/>
      <w:divBdr>
        <w:top w:val="none" w:sz="0" w:space="0" w:color="auto"/>
        <w:left w:val="none" w:sz="0" w:space="0" w:color="auto"/>
        <w:bottom w:val="none" w:sz="0" w:space="0" w:color="auto"/>
        <w:right w:val="none" w:sz="0" w:space="0" w:color="auto"/>
      </w:divBdr>
    </w:div>
    <w:div w:id="163053607">
      <w:bodyDiv w:val="1"/>
      <w:marLeft w:val="0"/>
      <w:marRight w:val="0"/>
      <w:marTop w:val="0"/>
      <w:marBottom w:val="0"/>
      <w:divBdr>
        <w:top w:val="none" w:sz="0" w:space="0" w:color="auto"/>
        <w:left w:val="none" w:sz="0" w:space="0" w:color="auto"/>
        <w:bottom w:val="none" w:sz="0" w:space="0" w:color="auto"/>
        <w:right w:val="none" w:sz="0" w:space="0" w:color="auto"/>
      </w:divBdr>
    </w:div>
    <w:div w:id="168638955">
      <w:bodyDiv w:val="1"/>
      <w:marLeft w:val="0"/>
      <w:marRight w:val="0"/>
      <w:marTop w:val="0"/>
      <w:marBottom w:val="0"/>
      <w:divBdr>
        <w:top w:val="none" w:sz="0" w:space="0" w:color="auto"/>
        <w:left w:val="none" w:sz="0" w:space="0" w:color="auto"/>
        <w:bottom w:val="none" w:sz="0" w:space="0" w:color="auto"/>
        <w:right w:val="none" w:sz="0" w:space="0" w:color="auto"/>
      </w:divBdr>
      <w:divsChild>
        <w:div w:id="352265439">
          <w:marLeft w:val="0"/>
          <w:marRight w:val="0"/>
          <w:marTop w:val="0"/>
          <w:marBottom w:val="0"/>
          <w:divBdr>
            <w:top w:val="none" w:sz="0" w:space="0" w:color="auto"/>
            <w:left w:val="none" w:sz="0" w:space="0" w:color="auto"/>
            <w:bottom w:val="none" w:sz="0" w:space="0" w:color="auto"/>
            <w:right w:val="none" w:sz="0" w:space="0" w:color="auto"/>
          </w:divBdr>
        </w:div>
      </w:divsChild>
    </w:div>
    <w:div w:id="222182562">
      <w:bodyDiv w:val="1"/>
      <w:marLeft w:val="0"/>
      <w:marRight w:val="0"/>
      <w:marTop w:val="0"/>
      <w:marBottom w:val="0"/>
      <w:divBdr>
        <w:top w:val="none" w:sz="0" w:space="0" w:color="auto"/>
        <w:left w:val="none" w:sz="0" w:space="0" w:color="auto"/>
        <w:bottom w:val="none" w:sz="0" w:space="0" w:color="auto"/>
        <w:right w:val="none" w:sz="0" w:space="0" w:color="auto"/>
      </w:divBdr>
    </w:div>
    <w:div w:id="450173523">
      <w:bodyDiv w:val="1"/>
      <w:marLeft w:val="0"/>
      <w:marRight w:val="0"/>
      <w:marTop w:val="0"/>
      <w:marBottom w:val="0"/>
      <w:divBdr>
        <w:top w:val="none" w:sz="0" w:space="0" w:color="auto"/>
        <w:left w:val="none" w:sz="0" w:space="0" w:color="auto"/>
        <w:bottom w:val="none" w:sz="0" w:space="0" w:color="auto"/>
        <w:right w:val="none" w:sz="0" w:space="0" w:color="auto"/>
      </w:divBdr>
    </w:div>
    <w:div w:id="609893580">
      <w:bodyDiv w:val="1"/>
      <w:marLeft w:val="0"/>
      <w:marRight w:val="0"/>
      <w:marTop w:val="0"/>
      <w:marBottom w:val="0"/>
      <w:divBdr>
        <w:top w:val="none" w:sz="0" w:space="0" w:color="auto"/>
        <w:left w:val="none" w:sz="0" w:space="0" w:color="auto"/>
        <w:bottom w:val="none" w:sz="0" w:space="0" w:color="auto"/>
        <w:right w:val="none" w:sz="0" w:space="0" w:color="auto"/>
      </w:divBdr>
    </w:div>
    <w:div w:id="624503257">
      <w:bodyDiv w:val="1"/>
      <w:marLeft w:val="0"/>
      <w:marRight w:val="0"/>
      <w:marTop w:val="0"/>
      <w:marBottom w:val="0"/>
      <w:divBdr>
        <w:top w:val="none" w:sz="0" w:space="0" w:color="auto"/>
        <w:left w:val="none" w:sz="0" w:space="0" w:color="auto"/>
        <w:bottom w:val="none" w:sz="0" w:space="0" w:color="auto"/>
        <w:right w:val="none" w:sz="0" w:space="0" w:color="auto"/>
      </w:divBdr>
    </w:div>
    <w:div w:id="642270866">
      <w:bodyDiv w:val="1"/>
      <w:marLeft w:val="0"/>
      <w:marRight w:val="0"/>
      <w:marTop w:val="0"/>
      <w:marBottom w:val="0"/>
      <w:divBdr>
        <w:top w:val="none" w:sz="0" w:space="0" w:color="auto"/>
        <w:left w:val="none" w:sz="0" w:space="0" w:color="auto"/>
        <w:bottom w:val="none" w:sz="0" w:space="0" w:color="auto"/>
        <w:right w:val="none" w:sz="0" w:space="0" w:color="auto"/>
      </w:divBdr>
    </w:div>
    <w:div w:id="815142503">
      <w:bodyDiv w:val="1"/>
      <w:marLeft w:val="0"/>
      <w:marRight w:val="0"/>
      <w:marTop w:val="0"/>
      <w:marBottom w:val="0"/>
      <w:divBdr>
        <w:top w:val="none" w:sz="0" w:space="0" w:color="auto"/>
        <w:left w:val="none" w:sz="0" w:space="0" w:color="auto"/>
        <w:bottom w:val="none" w:sz="0" w:space="0" w:color="auto"/>
        <w:right w:val="none" w:sz="0" w:space="0" w:color="auto"/>
      </w:divBdr>
    </w:div>
    <w:div w:id="1077901926">
      <w:bodyDiv w:val="1"/>
      <w:marLeft w:val="0"/>
      <w:marRight w:val="0"/>
      <w:marTop w:val="0"/>
      <w:marBottom w:val="0"/>
      <w:divBdr>
        <w:top w:val="none" w:sz="0" w:space="0" w:color="auto"/>
        <w:left w:val="none" w:sz="0" w:space="0" w:color="auto"/>
        <w:bottom w:val="none" w:sz="0" w:space="0" w:color="auto"/>
        <w:right w:val="none" w:sz="0" w:space="0" w:color="auto"/>
      </w:divBdr>
    </w:div>
    <w:div w:id="1221286744">
      <w:bodyDiv w:val="1"/>
      <w:marLeft w:val="0"/>
      <w:marRight w:val="0"/>
      <w:marTop w:val="0"/>
      <w:marBottom w:val="0"/>
      <w:divBdr>
        <w:top w:val="none" w:sz="0" w:space="0" w:color="auto"/>
        <w:left w:val="none" w:sz="0" w:space="0" w:color="auto"/>
        <w:bottom w:val="none" w:sz="0" w:space="0" w:color="auto"/>
        <w:right w:val="none" w:sz="0" w:space="0" w:color="auto"/>
      </w:divBdr>
      <w:divsChild>
        <w:div w:id="346903127">
          <w:marLeft w:val="0"/>
          <w:marRight w:val="0"/>
          <w:marTop w:val="0"/>
          <w:marBottom w:val="0"/>
          <w:divBdr>
            <w:top w:val="none" w:sz="0" w:space="0" w:color="auto"/>
            <w:left w:val="none" w:sz="0" w:space="0" w:color="auto"/>
            <w:bottom w:val="none" w:sz="0" w:space="0" w:color="auto"/>
            <w:right w:val="none" w:sz="0" w:space="0" w:color="auto"/>
          </w:divBdr>
        </w:div>
        <w:div w:id="2052875098">
          <w:marLeft w:val="0"/>
          <w:marRight w:val="0"/>
          <w:marTop w:val="0"/>
          <w:marBottom w:val="0"/>
          <w:divBdr>
            <w:top w:val="none" w:sz="0" w:space="0" w:color="auto"/>
            <w:left w:val="none" w:sz="0" w:space="0" w:color="auto"/>
            <w:bottom w:val="none" w:sz="0" w:space="0" w:color="auto"/>
            <w:right w:val="none" w:sz="0" w:space="0" w:color="auto"/>
          </w:divBdr>
        </w:div>
        <w:div w:id="496269215">
          <w:marLeft w:val="0"/>
          <w:marRight w:val="0"/>
          <w:marTop w:val="0"/>
          <w:marBottom w:val="0"/>
          <w:divBdr>
            <w:top w:val="none" w:sz="0" w:space="0" w:color="auto"/>
            <w:left w:val="none" w:sz="0" w:space="0" w:color="auto"/>
            <w:bottom w:val="none" w:sz="0" w:space="0" w:color="auto"/>
            <w:right w:val="none" w:sz="0" w:space="0" w:color="auto"/>
          </w:divBdr>
        </w:div>
      </w:divsChild>
    </w:div>
    <w:div w:id="1322463524">
      <w:bodyDiv w:val="1"/>
      <w:marLeft w:val="0"/>
      <w:marRight w:val="0"/>
      <w:marTop w:val="0"/>
      <w:marBottom w:val="0"/>
      <w:divBdr>
        <w:top w:val="none" w:sz="0" w:space="0" w:color="auto"/>
        <w:left w:val="none" w:sz="0" w:space="0" w:color="auto"/>
        <w:bottom w:val="none" w:sz="0" w:space="0" w:color="auto"/>
        <w:right w:val="none" w:sz="0" w:space="0" w:color="auto"/>
      </w:divBdr>
    </w:div>
    <w:div w:id="1364135798">
      <w:bodyDiv w:val="1"/>
      <w:marLeft w:val="0"/>
      <w:marRight w:val="0"/>
      <w:marTop w:val="0"/>
      <w:marBottom w:val="0"/>
      <w:divBdr>
        <w:top w:val="none" w:sz="0" w:space="0" w:color="auto"/>
        <w:left w:val="none" w:sz="0" w:space="0" w:color="auto"/>
        <w:bottom w:val="none" w:sz="0" w:space="0" w:color="auto"/>
        <w:right w:val="none" w:sz="0" w:space="0" w:color="auto"/>
      </w:divBdr>
    </w:div>
    <w:div w:id="1458837283">
      <w:bodyDiv w:val="1"/>
      <w:marLeft w:val="0"/>
      <w:marRight w:val="0"/>
      <w:marTop w:val="0"/>
      <w:marBottom w:val="0"/>
      <w:divBdr>
        <w:top w:val="none" w:sz="0" w:space="0" w:color="auto"/>
        <w:left w:val="none" w:sz="0" w:space="0" w:color="auto"/>
        <w:bottom w:val="none" w:sz="0" w:space="0" w:color="auto"/>
        <w:right w:val="none" w:sz="0" w:space="0" w:color="auto"/>
      </w:divBdr>
    </w:div>
    <w:div w:id="1689284408">
      <w:bodyDiv w:val="1"/>
      <w:marLeft w:val="0"/>
      <w:marRight w:val="0"/>
      <w:marTop w:val="0"/>
      <w:marBottom w:val="0"/>
      <w:divBdr>
        <w:top w:val="none" w:sz="0" w:space="0" w:color="auto"/>
        <w:left w:val="none" w:sz="0" w:space="0" w:color="auto"/>
        <w:bottom w:val="none" w:sz="0" w:space="0" w:color="auto"/>
        <w:right w:val="none" w:sz="0" w:space="0" w:color="auto"/>
      </w:divBdr>
    </w:div>
    <w:div w:id="1781102986">
      <w:bodyDiv w:val="1"/>
      <w:marLeft w:val="0"/>
      <w:marRight w:val="0"/>
      <w:marTop w:val="0"/>
      <w:marBottom w:val="0"/>
      <w:divBdr>
        <w:top w:val="none" w:sz="0" w:space="0" w:color="auto"/>
        <w:left w:val="none" w:sz="0" w:space="0" w:color="auto"/>
        <w:bottom w:val="none" w:sz="0" w:space="0" w:color="auto"/>
        <w:right w:val="none" w:sz="0" w:space="0" w:color="auto"/>
      </w:divBdr>
    </w:div>
    <w:div w:id="1848902354">
      <w:bodyDiv w:val="1"/>
      <w:marLeft w:val="0"/>
      <w:marRight w:val="0"/>
      <w:marTop w:val="0"/>
      <w:marBottom w:val="0"/>
      <w:divBdr>
        <w:top w:val="none" w:sz="0" w:space="0" w:color="auto"/>
        <w:left w:val="none" w:sz="0" w:space="0" w:color="auto"/>
        <w:bottom w:val="none" w:sz="0" w:space="0" w:color="auto"/>
        <w:right w:val="none" w:sz="0" w:space="0" w:color="auto"/>
      </w:divBdr>
    </w:div>
    <w:div w:id="1896695271">
      <w:bodyDiv w:val="1"/>
      <w:marLeft w:val="0"/>
      <w:marRight w:val="0"/>
      <w:marTop w:val="0"/>
      <w:marBottom w:val="0"/>
      <w:divBdr>
        <w:top w:val="none" w:sz="0" w:space="0" w:color="auto"/>
        <w:left w:val="none" w:sz="0" w:space="0" w:color="auto"/>
        <w:bottom w:val="none" w:sz="0" w:space="0" w:color="auto"/>
        <w:right w:val="none" w:sz="0" w:space="0" w:color="auto"/>
      </w:divBdr>
    </w:div>
    <w:div w:id="1928810645">
      <w:bodyDiv w:val="1"/>
      <w:marLeft w:val="0"/>
      <w:marRight w:val="0"/>
      <w:marTop w:val="0"/>
      <w:marBottom w:val="0"/>
      <w:divBdr>
        <w:top w:val="none" w:sz="0" w:space="0" w:color="auto"/>
        <w:left w:val="none" w:sz="0" w:space="0" w:color="auto"/>
        <w:bottom w:val="none" w:sz="0" w:space="0" w:color="auto"/>
        <w:right w:val="none" w:sz="0" w:space="0" w:color="auto"/>
      </w:divBdr>
    </w:div>
    <w:div w:id="1981573286">
      <w:bodyDiv w:val="1"/>
      <w:marLeft w:val="0"/>
      <w:marRight w:val="0"/>
      <w:marTop w:val="0"/>
      <w:marBottom w:val="0"/>
      <w:divBdr>
        <w:top w:val="none" w:sz="0" w:space="0" w:color="auto"/>
        <w:left w:val="none" w:sz="0" w:space="0" w:color="auto"/>
        <w:bottom w:val="none" w:sz="0" w:space="0" w:color="auto"/>
        <w:right w:val="none" w:sz="0" w:space="0" w:color="auto"/>
      </w:divBdr>
    </w:div>
    <w:div w:id="2035157242">
      <w:bodyDiv w:val="1"/>
      <w:marLeft w:val="0"/>
      <w:marRight w:val="0"/>
      <w:marTop w:val="0"/>
      <w:marBottom w:val="0"/>
      <w:divBdr>
        <w:top w:val="none" w:sz="0" w:space="0" w:color="auto"/>
        <w:left w:val="none" w:sz="0" w:space="0" w:color="auto"/>
        <w:bottom w:val="none" w:sz="0" w:space="0" w:color="auto"/>
        <w:right w:val="none" w:sz="0" w:space="0" w:color="auto"/>
      </w:divBdr>
    </w:div>
    <w:div w:id="2053920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s.prince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2018-11-16T20:54:00Z</dcterms:created>
  <dcterms:modified xsi:type="dcterms:W3CDTF">2018-11-19T19:02:00Z</dcterms:modified>
</cp:coreProperties>
</file>