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685F" w14:textId="77777777" w:rsidR="005E29DF" w:rsidRDefault="00000000">
      <w:pPr>
        <w:pStyle w:val="NormalWeb"/>
        <w:spacing w:before="0" w:after="0"/>
        <w:rPr>
          <w:b/>
          <w:bCs/>
          <w:sz w:val="28"/>
          <w:szCs w:val="28"/>
        </w:rPr>
      </w:pPr>
      <w:r>
        <w:rPr>
          <w:noProof/>
        </w:rPr>
        <w:drawing>
          <wp:inline distT="0" distB="0" distL="0" distR="0" wp14:anchorId="26C849EF" wp14:editId="6CC9234C">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6"/>
                    <a:stretch>
                      <a:fillRect/>
                    </a:stretch>
                  </pic:blipFill>
                  <pic:spPr>
                    <a:xfrm>
                      <a:off x="0" y="0"/>
                      <a:ext cx="4191000" cy="2514600"/>
                    </a:xfrm>
                    <a:prstGeom prst="rect">
                      <a:avLst/>
                    </a:prstGeom>
                    <a:ln w="12700" cap="flat">
                      <a:noFill/>
                      <a:miter lim="400000"/>
                    </a:ln>
                    <a:effectLst/>
                  </pic:spPr>
                </pic:pic>
              </a:graphicData>
            </a:graphic>
          </wp:inline>
        </w:drawing>
      </w:r>
    </w:p>
    <w:p w14:paraId="731CC9D1" w14:textId="77777777" w:rsidR="005E29DF" w:rsidRDefault="005E29DF">
      <w:pPr>
        <w:pStyle w:val="NormalWeb"/>
        <w:spacing w:before="0" w:after="0"/>
        <w:jc w:val="center"/>
        <w:rPr>
          <w:b/>
          <w:bCs/>
          <w:sz w:val="28"/>
          <w:szCs w:val="28"/>
        </w:rPr>
      </w:pPr>
    </w:p>
    <w:p w14:paraId="327757CE" w14:textId="71137A87" w:rsidR="005E29DF" w:rsidRDefault="00000000">
      <w:pPr>
        <w:pStyle w:val="NormalWeb"/>
        <w:spacing w:before="0" w:after="0"/>
      </w:pPr>
      <w:r>
        <w:t>September</w:t>
      </w:r>
      <w:r w:rsidR="00F33605">
        <w:t xml:space="preserve"> 23</w:t>
      </w:r>
      <w:r>
        <w:t>, 202</w:t>
      </w:r>
      <w:r w:rsidR="00FF0600">
        <w:t>2</w:t>
      </w:r>
    </w:p>
    <w:p w14:paraId="27703D7F" w14:textId="77777777" w:rsidR="005E29DF" w:rsidRDefault="005E29DF">
      <w:pPr>
        <w:pStyle w:val="NormalWeb"/>
        <w:spacing w:before="0" w:after="0"/>
        <w:rPr>
          <w:b/>
          <w:bCs/>
          <w:sz w:val="28"/>
          <w:szCs w:val="28"/>
        </w:rPr>
      </w:pPr>
    </w:p>
    <w:p w14:paraId="17F40BCD" w14:textId="77777777" w:rsidR="005E29DF" w:rsidRDefault="00000000">
      <w:pPr>
        <w:pStyle w:val="NormalWeb"/>
        <w:spacing w:before="0" w:after="0"/>
        <w:rPr>
          <w:b/>
          <w:bCs/>
          <w:sz w:val="28"/>
          <w:szCs w:val="28"/>
        </w:rPr>
      </w:pPr>
      <w:r>
        <w:rPr>
          <w:b/>
          <w:bCs/>
          <w:sz w:val="28"/>
          <w:szCs w:val="28"/>
        </w:rPr>
        <w:t>Lewis Center for the Arts’ Program in Creative Writing presents a reading by</w:t>
      </w:r>
    </w:p>
    <w:p w14:paraId="08758913" w14:textId="0B760B6F" w:rsidR="005E29DF" w:rsidRDefault="00FF0600">
      <w:pPr>
        <w:pStyle w:val="NormalWeb"/>
        <w:spacing w:before="0" w:after="0"/>
        <w:jc w:val="center"/>
        <w:rPr>
          <w:b/>
          <w:bCs/>
          <w:sz w:val="28"/>
          <w:szCs w:val="28"/>
        </w:rPr>
      </w:pPr>
      <w:r>
        <w:rPr>
          <w:b/>
          <w:bCs/>
          <w:sz w:val="28"/>
          <w:szCs w:val="28"/>
        </w:rPr>
        <w:t xml:space="preserve">Sylvie </w:t>
      </w:r>
      <w:proofErr w:type="spellStart"/>
      <w:r>
        <w:rPr>
          <w:b/>
          <w:bCs/>
          <w:sz w:val="28"/>
          <w:szCs w:val="28"/>
        </w:rPr>
        <w:t>Baumgartel</w:t>
      </w:r>
      <w:proofErr w:type="spellEnd"/>
      <w:r>
        <w:rPr>
          <w:b/>
          <w:bCs/>
          <w:sz w:val="28"/>
          <w:szCs w:val="28"/>
        </w:rPr>
        <w:t xml:space="preserve"> and Amy Tan</w:t>
      </w:r>
    </w:p>
    <w:p w14:paraId="201849F6" w14:textId="2E6CCB09" w:rsidR="005E29DF" w:rsidRDefault="00000000">
      <w:pPr>
        <w:pStyle w:val="NormalWeb"/>
        <w:spacing w:before="0" w:after="0"/>
        <w:jc w:val="center"/>
        <w:rPr>
          <w:b/>
          <w:bCs/>
          <w:i/>
          <w:iCs/>
        </w:rPr>
      </w:pPr>
      <w:r>
        <w:rPr>
          <w:b/>
          <w:bCs/>
          <w:i/>
          <w:iCs/>
        </w:rPr>
        <w:t>A</w:t>
      </w:r>
      <w:r w:rsidR="00A30381">
        <w:rPr>
          <w:b/>
          <w:bCs/>
          <w:i/>
          <w:iCs/>
        </w:rPr>
        <w:t xml:space="preserve">cclaimed </w:t>
      </w:r>
      <w:r>
        <w:rPr>
          <w:b/>
          <w:bCs/>
          <w:i/>
          <w:iCs/>
        </w:rPr>
        <w:t xml:space="preserve">writers open the </w:t>
      </w:r>
      <w:r w:rsidR="00FF0600">
        <w:rPr>
          <w:b/>
          <w:bCs/>
          <w:i/>
          <w:iCs/>
        </w:rPr>
        <w:t xml:space="preserve">2022-23 </w:t>
      </w:r>
      <w:r>
        <w:rPr>
          <w:b/>
          <w:bCs/>
          <w:i/>
          <w:iCs/>
        </w:rPr>
        <w:t>Althea Ward Clark W’21 Reading Series</w:t>
      </w:r>
      <w:r w:rsidR="00FF0600">
        <w:rPr>
          <w:b/>
          <w:bCs/>
          <w:i/>
          <w:iCs/>
        </w:rPr>
        <w:br/>
      </w:r>
      <w:r>
        <w:rPr>
          <w:b/>
          <w:bCs/>
          <w:i/>
          <w:iCs/>
        </w:rPr>
        <w:t xml:space="preserve"> at Princeton</w:t>
      </w:r>
    </w:p>
    <w:p w14:paraId="5EDA34B6" w14:textId="77777777" w:rsidR="005E29DF" w:rsidRDefault="005E29DF">
      <w:pPr>
        <w:pStyle w:val="NormalWeb"/>
        <w:spacing w:before="0" w:after="0"/>
        <w:jc w:val="center"/>
      </w:pPr>
    </w:p>
    <w:p w14:paraId="74251BDB" w14:textId="77777777" w:rsidR="005E29DF" w:rsidRDefault="005E29DF">
      <w:pPr>
        <w:pStyle w:val="NormalWeb"/>
        <w:spacing w:before="0" w:after="0"/>
        <w:jc w:val="center"/>
      </w:pPr>
    </w:p>
    <w:p w14:paraId="4EAA966C" w14:textId="58A0D42F" w:rsidR="005E29DF" w:rsidRDefault="00000000">
      <w:pPr>
        <w:pStyle w:val="Body"/>
      </w:pPr>
      <w:r>
        <w:rPr>
          <w:rStyle w:val="NoneA"/>
        </w:rPr>
        <w:t xml:space="preserve">  </w:t>
      </w:r>
      <w:r w:rsidR="00BB63C4">
        <w:rPr>
          <w:noProof/>
          <w14:textOutline w14:w="0" w14:cap="rnd" w14:cmpd="sng" w14:algn="ctr">
            <w14:noFill/>
            <w14:prstDash w14:val="solid"/>
            <w14:bevel/>
          </w14:textOutline>
        </w:rPr>
        <w:drawing>
          <wp:inline distT="0" distB="0" distL="0" distR="0" wp14:anchorId="2846C3FD" wp14:editId="496B6720">
            <wp:extent cx="1278611" cy="1790054"/>
            <wp:effectExtent l="0" t="0" r="4445" b="1270"/>
            <wp:docPr id="1" name="Picture 1"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175" cy="1844044"/>
                    </a:xfrm>
                    <a:prstGeom prst="rect">
                      <a:avLst/>
                    </a:prstGeom>
                  </pic:spPr>
                </pic:pic>
              </a:graphicData>
            </a:graphic>
          </wp:inline>
        </w:drawing>
      </w:r>
      <w:r w:rsidR="00BB63C4">
        <w:rPr>
          <w:noProof/>
          <w14:textOutline w14:w="0" w14:cap="rnd" w14:cmpd="sng" w14:algn="ctr">
            <w14:noFill/>
            <w14:prstDash w14:val="solid"/>
            <w14:bevel/>
          </w14:textOutline>
        </w:rPr>
        <w:drawing>
          <wp:inline distT="0" distB="0" distL="0" distR="0" wp14:anchorId="2CF90503" wp14:editId="637EAB2D">
            <wp:extent cx="1425844" cy="1780532"/>
            <wp:effectExtent l="0" t="0" r="0" b="0"/>
            <wp:docPr id="2" name="Picture 2" descr="A picture containing person, outdoor, posing, dre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 posing, dress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876" cy="1825527"/>
                    </a:xfrm>
                    <a:prstGeom prst="rect">
                      <a:avLst/>
                    </a:prstGeom>
                  </pic:spPr>
                </pic:pic>
              </a:graphicData>
            </a:graphic>
          </wp:inline>
        </w:drawing>
      </w:r>
    </w:p>
    <w:p w14:paraId="01597C70" w14:textId="5C94069C" w:rsidR="005E29DF" w:rsidRDefault="00000000">
      <w:pPr>
        <w:pStyle w:val="Body"/>
      </w:pPr>
      <w:r>
        <w:rPr>
          <w:rStyle w:val="NoneA"/>
        </w:rPr>
        <w:t xml:space="preserve">  </w:t>
      </w:r>
    </w:p>
    <w:p w14:paraId="610787F0" w14:textId="2770E7F7" w:rsidR="005E29DF" w:rsidRDefault="00000000">
      <w:pPr>
        <w:pStyle w:val="Body"/>
      </w:pPr>
      <w:r>
        <w:rPr>
          <w:color w:val="E36C0A"/>
          <w:u w:color="E36C0A"/>
        </w:rPr>
        <w:t xml:space="preserve">Photo caption 1: </w:t>
      </w:r>
      <w:r w:rsidR="00FF0600">
        <w:t xml:space="preserve">Sylvie </w:t>
      </w:r>
      <w:proofErr w:type="spellStart"/>
      <w:r w:rsidR="00FF0600">
        <w:t>Baumgartel</w:t>
      </w:r>
      <w:proofErr w:type="spellEnd"/>
    </w:p>
    <w:p w14:paraId="78F6E551" w14:textId="60CCB0BC" w:rsidR="005E29DF" w:rsidRDefault="00000000">
      <w:pPr>
        <w:pStyle w:val="Body"/>
      </w:pPr>
      <w:r w:rsidRPr="00CF5EFC">
        <w:rPr>
          <w:color w:val="E36C0A"/>
          <w:u w:color="E36C0A"/>
        </w:rPr>
        <w:t xml:space="preserve">Photo credit 1: </w:t>
      </w:r>
      <w:r>
        <w:rPr>
          <w:rStyle w:val="NoneA"/>
        </w:rPr>
        <w:t xml:space="preserve"> </w:t>
      </w:r>
      <w:r w:rsidR="00A63EDD">
        <w:rPr>
          <w:rStyle w:val="NoneA"/>
        </w:rPr>
        <w:t>Barbara Hanson</w:t>
      </w:r>
    </w:p>
    <w:p w14:paraId="32C845A5" w14:textId="368BDAA6" w:rsidR="005E29DF" w:rsidRDefault="00000000">
      <w:pPr>
        <w:pStyle w:val="Body"/>
      </w:pPr>
      <w:r>
        <w:rPr>
          <w:color w:val="E36C0A"/>
          <w:u w:color="E36C0A"/>
        </w:rPr>
        <w:t xml:space="preserve">Photo caption 2: </w:t>
      </w:r>
      <w:r w:rsidR="00D421EE">
        <w:t>Amy Tan</w:t>
      </w:r>
    </w:p>
    <w:p w14:paraId="4824901A" w14:textId="0EB8C0E4" w:rsidR="005E29DF" w:rsidRPr="00BB63C4" w:rsidRDefault="00000000">
      <w:pPr>
        <w:pStyle w:val="Body"/>
        <w:rPr>
          <w:color w:val="000000" w:themeColor="text1"/>
        </w:rPr>
      </w:pPr>
      <w:r>
        <w:rPr>
          <w:color w:val="E36C0A"/>
          <w:u w:color="E36C0A"/>
        </w:rPr>
        <w:t xml:space="preserve">Photo credit 2: </w:t>
      </w:r>
      <w:r w:rsidR="00BB63C4" w:rsidRPr="00BB63C4">
        <w:rPr>
          <w:color w:val="000000" w:themeColor="text1"/>
          <w:u w:color="E36C0A"/>
        </w:rPr>
        <w:t>Julian Johnson</w:t>
      </w:r>
      <w:r w:rsidR="00BB63C4">
        <w:rPr>
          <w:color w:val="000000" w:themeColor="text1"/>
          <w:u w:color="E36C0A"/>
        </w:rPr>
        <w:t xml:space="preserve"> / Stephen Barclay Agency</w:t>
      </w:r>
    </w:p>
    <w:p w14:paraId="3DB90206" w14:textId="77777777" w:rsidR="005E29DF" w:rsidRDefault="005E29DF">
      <w:pPr>
        <w:pStyle w:val="Body"/>
      </w:pPr>
    </w:p>
    <w:p w14:paraId="7D8F6C14" w14:textId="0CDABFC3" w:rsidR="005E29DF" w:rsidRDefault="00000000">
      <w:pPr>
        <w:pStyle w:val="Body"/>
        <w:rPr>
          <w:rStyle w:val="NoneA"/>
        </w:rPr>
      </w:pPr>
      <w:r>
        <w:rPr>
          <w:color w:val="C55911"/>
          <w:u w:color="C55911"/>
        </w:rPr>
        <w:t xml:space="preserve">What/Who: </w:t>
      </w:r>
      <w:r>
        <w:rPr>
          <w:rStyle w:val="NoneA"/>
        </w:rPr>
        <w:t xml:space="preserve">The </w:t>
      </w:r>
      <w:r w:rsidR="00BB63C4">
        <w:rPr>
          <w:rStyle w:val="NoneA"/>
        </w:rPr>
        <w:t xml:space="preserve">2022-23 </w:t>
      </w:r>
      <w:r>
        <w:rPr>
          <w:rStyle w:val="NoneA"/>
        </w:rPr>
        <w:t xml:space="preserve">Althea Ward Clark W’21 Reading Series </w:t>
      </w:r>
      <w:r w:rsidR="00BB63C4">
        <w:rPr>
          <w:rStyle w:val="NoneA"/>
        </w:rPr>
        <w:t xml:space="preserve">opens </w:t>
      </w:r>
      <w:r>
        <w:rPr>
          <w:rStyle w:val="NoneA"/>
        </w:rPr>
        <w:t xml:space="preserve">with a reading by </w:t>
      </w:r>
      <w:r w:rsidR="00D421EE">
        <w:rPr>
          <w:rStyle w:val="NoneA"/>
        </w:rPr>
        <w:t xml:space="preserve">poet Sylvie </w:t>
      </w:r>
      <w:proofErr w:type="spellStart"/>
      <w:r w:rsidR="00D421EE">
        <w:rPr>
          <w:rStyle w:val="NoneA"/>
        </w:rPr>
        <w:t>Baumgartel</w:t>
      </w:r>
      <w:proofErr w:type="spellEnd"/>
      <w:r w:rsidR="00BB63C4">
        <w:rPr>
          <w:rStyle w:val="NoneA"/>
        </w:rPr>
        <w:t xml:space="preserve"> (</w:t>
      </w:r>
      <w:r w:rsidR="00BB63C4" w:rsidRPr="00BB63C4">
        <w:rPr>
          <w:rStyle w:val="NoneA"/>
          <w:i/>
          <w:iCs/>
        </w:rPr>
        <w:t>Pink</w:t>
      </w:r>
      <w:r w:rsidR="00BB63C4">
        <w:rPr>
          <w:rStyle w:val="NoneA"/>
        </w:rPr>
        <w:t>)</w:t>
      </w:r>
      <w:r w:rsidR="00D421EE">
        <w:rPr>
          <w:rStyle w:val="NoneA"/>
        </w:rPr>
        <w:t xml:space="preserve"> and bestselling novelist Amy Tan</w:t>
      </w:r>
      <w:r w:rsidR="00BB63C4">
        <w:rPr>
          <w:rStyle w:val="NoneA"/>
        </w:rPr>
        <w:t xml:space="preserve"> (</w:t>
      </w:r>
      <w:r w:rsidR="00BB63C4" w:rsidRPr="00BB63C4">
        <w:rPr>
          <w:rStyle w:val="NoneA"/>
          <w:i/>
          <w:iCs/>
        </w:rPr>
        <w:t>The Joy Luck Club</w:t>
      </w:r>
      <w:r w:rsidR="00BB63C4">
        <w:rPr>
          <w:rStyle w:val="NoneA"/>
        </w:rPr>
        <w:t>)</w:t>
      </w:r>
      <w:r>
        <w:rPr>
          <w:rStyle w:val="NoneA"/>
        </w:rPr>
        <w:t xml:space="preserve">, presented by the Lewis Center for the Arts’ Program in Creative Writing at Princeton University </w:t>
      </w:r>
    </w:p>
    <w:p w14:paraId="02323B8C" w14:textId="25C7422F" w:rsidR="005E29DF" w:rsidRDefault="00000000">
      <w:pPr>
        <w:pStyle w:val="Body"/>
        <w:rPr>
          <w:shd w:val="clear" w:color="auto" w:fill="FFFF00"/>
        </w:rPr>
      </w:pPr>
      <w:r w:rsidRPr="00CF5EFC">
        <w:rPr>
          <w:color w:val="C55911"/>
          <w:u w:color="C55911"/>
        </w:rPr>
        <w:t xml:space="preserve">When: </w:t>
      </w:r>
      <w:r>
        <w:rPr>
          <w:rStyle w:val="NoneA"/>
        </w:rPr>
        <w:t xml:space="preserve">October </w:t>
      </w:r>
      <w:r w:rsidR="00D421EE">
        <w:rPr>
          <w:rStyle w:val="NoneA"/>
        </w:rPr>
        <w:t>4</w:t>
      </w:r>
      <w:r>
        <w:rPr>
          <w:rStyle w:val="NoneA"/>
        </w:rPr>
        <w:t xml:space="preserve"> at 7:30 p.m. </w:t>
      </w:r>
    </w:p>
    <w:p w14:paraId="5C231C23" w14:textId="6C630F18" w:rsidR="005E29DF" w:rsidRDefault="00000000">
      <w:pPr>
        <w:pStyle w:val="Body"/>
        <w:rPr>
          <w:rStyle w:val="NoneA"/>
        </w:rPr>
      </w:pPr>
      <w:r>
        <w:rPr>
          <w:color w:val="C55911"/>
          <w:u w:color="C55911"/>
        </w:rPr>
        <w:t>Where:</w:t>
      </w:r>
      <w:r>
        <w:rPr>
          <w:rStyle w:val="NoneA"/>
        </w:rPr>
        <w:t xml:space="preserve"> </w:t>
      </w:r>
      <w:r w:rsidR="00707873">
        <w:rPr>
          <w:rStyle w:val="NoneA"/>
        </w:rPr>
        <w:t>James Stewart Film Theater at 185 Nassau Street</w:t>
      </w:r>
      <w:r>
        <w:rPr>
          <w:rStyle w:val="NoneA"/>
        </w:rPr>
        <w:t xml:space="preserve"> on the Princeton University campus</w:t>
      </w:r>
    </w:p>
    <w:p w14:paraId="3900F6BF" w14:textId="7779E54C" w:rsidR="00A30381" w:rsidRDefault="00000000">
      <w:pPr>
        <w:pStyle w:val="Body"/>
        <w:rPr>
          <w:rStyle w:val="NoneA"/>
        </w:rPr>
      </w:pPr>
      <w:r>
        <w:rPr>
          <w:color w:val="C55911"/>
          <w:u w:color="C55911"/>
        </w:rPr>
        <w:lastRenderedPageBreak/>
        <w:t>Admission:</w:t>
      </w:r>
      <w:r>
        <w:rPr>
          <w:b/>
          <w:bCs/>
          <w:color w:val="C55911"/>
          <w:u w:color="C55911"/>
        </w:rPr>
        <w:t xml:space="preserve"> </w:t>
      </w:r>
      <w:r w:rsidR="00A30381" w:rsidRPr="00A30381">
        <w:rPr>
          <w:rStyle w:val="NoneA"/>
        </w:rPr>
        <w:t xml:space="preserve">Free and open to the public; </w:t>
      </w:r>
      <w:r w:rsidR="00F33605" w:rsidRPr="00F33605">
        <w:rPr>
          <w:rStyle w:val="NoneA"/>
        </w:rPr>
        <w:t>no tickets are required</w:t>
      </w:r>
      <w:r w:rsidR="00A30381" w:rsidRPr="00F33605">
        <w:rPr>
          <w:rStyle w:val="NoneA"/>
        </w:rPr>
        <w:t>.</w:t>
      </w:r>
      <w:r w:rsidR="00A30381" w:rsidRPr="00A30381">
        <w:rPr>
          <w:rStyle w:val="NoneA"/>
        </w:rPr>
        <w:t xml:space="preserve"> All guests must either be fully </w:t>
      </w:r>
      <w:proofErr w:type="gramStart"/>
      <w:r w:rsidR="00A30381" w:rsidRPr="00A30381">
        <w:rPr>
          <w:rStyle w:val="NoneA"/>
        </w:rPr>
        <w:t>vaccinated,</w:t>
      </w:r>
      <w:r w:rsidR="00A30381">
        <w:rPr>
          <w:rStyle w:val="NoneA"/>
        </w:rPr>
        <w:t xml:space="preserve"> </w:t>
      </w:r>
      <w:r w:rsidR="00A30381" w:rsidRPr="00A30381">
        <w:rPr>
          <w:rStyle w:val="NoneA"/>
        </w:rPr>
        <w:t>or</w:t>
      </w:r>
      <w:proofErr w:type="gramEnd"/>
      <w:r w:rsidR="00A30381" w:rsidRPr="00A30381">
        <w:rPr>
          <w:rStyle w:val="NoneA"/>
        </w:rPr>
        <w:t xml:space="preserve"> have recently tested negative and be prepared to show proof if asked, or wear a face covering when indoors and around others. </w:t>
      </w:r>
    </w:p>
    <w:p w14:paraId="46D28C26" w14:textId="27EC429E" w:rsidR="005E29DF" w:rsidRDefault="00000000">
      <w:pPr>
        <w:pStyle w:val="Body"/>
        <w:rPr>
          <w:rStyle w:val="NoneA"/>
        </w:rPr>
      </w:pPr>
      <w:r>
        <w:rPr>
          <w:color w:val="C45911"/>
          <w:u w:color="C45911"/>
        </w:rPr>
        <w:t xml:space="preserve">Accessibility: </w:t>
      </w:r>
      <w:r w:rsidR="00F33605">
        <w:rPr>
          <w:color w:val="auto"/>
          <w:u w:color="C45911"/>
        </w:rPr>
        <w:t xml:space="preserve">The Film Theater is an accessible venue. </w:t>
      </w:r>
      <w:r>
        <w:rPr>
          <w:rStyle w:val="NoneA"/>
        </w:rPr>
        <w:t xml:space="preserve">Guests in need of access accommodations are invited to contact the Lewis Center at </w:t>
      </w:r>
      <w:hyperlink r:id="rId9" w:history="1">
        <w:r w:rsidRPr="00CF5EFC">
          <w:rPr>
            <w:rStyle w:val="Hyperlink1"/>
          </w:rPr>
          <w:t>LewisCenter@princeton.edu</w:t>
        </w:r>
      </w:hyperlink>
      <w:r>
        <w:rPr>
          <w:rStyle w:val="NoneA"/>
        </w:rPr>
        <w:t xml:space="preserve"> </w:t>
      </w:r>
      <w:r w:rsidR="00A30381">
        <w:rPr>
          <w:rStyle w:val="NoneA"/>
        </w:rPr>
        <w:t>at least one week prior to the event date.</w:t>
      </w:r>
    </w:p>
    <w:p w14:paraId="33F06271" w14:textId="04D0F21D" w:rsidR="005E29DF" w:rsidRDefault="00000000">
      <w:pPr>
        <w:pStyle w:val="Body"/>
        <w:rPr>
          <w:rStyle w:val="Hyperlink0"/>
        </w:rPr>
      </w:pPr>
      <w:r>
        <w:rPr>
          <w:rStyle w:val="None"/>
          <w:color w:val="C45911"/>
          <w:u w:color="C45911"/>
        </w:rPr>
        <w:t xml:space="preserve">For more information: </w:t>
      </w:r>
    </w:p>
    <w:p w14:paraId="5EE4EFA4" w14:textId="735BAD0A" w:rsidR="00A7776D" w:rsidRDefault="00000000">
      <w:pPr>
        <w:pStyle w:val="Body"/>
        <w:rPr>
          <w:rStyle w:val="NoneA"/>
        </w:rPr>
      </w:pPr>
      <w:hyperlink r:id="rId10" w:history="1">
        <w:r w:rsidR="00A7776D" w:rsidRPr="009926CE">
          <w:rPr>
            <w:rStyle w:val="Hyperlink"/>
          </w:rPr>
          <w:t>https://arts.princeton.edu/events/reading-by-sylvie-baumgartel-amy-tan/</w:t>
        </w:r>
      </w:hyperlink>
    </w:p>
    <w:p w14:paraId="1D22A17B" w14:textId="77777777" w:rsidR="00A7776D" w:rsidRDefault="00A7776D">
      <w:pPr>
        <w:pStyle w:val="Body"/>
        <w:rPr>
          <w:rStyle w:val="NoneA"/>
        </w:rPr>
      </w:pPr>
    </w:p>
    <w:p w14:paraId="27FD455F" w14:textId="77777777" w:rsidR="005E29DF" w:rsidRDefault="005E29DF">
      <w:pPr>
        <w:pStyle w:val="Body"/>
        <w:spacing w:line="360" w:lineRule="auto"/>
      </w:pPr>
    </w:p>
    <w:p w14:paraId="3A5B0974" w14:textId="60E967E2" w:rsidR="005E29DF" w:rsidRDefault="00000000" w:rsidP="00F33605">
      <w:pPr>
        <w:pStyle w:val="Body"/>
        <w:spacing w:line="360" w:lineRule="auto"/>
      </w:pPr>
      <w:r>
        <w:rPr>
          <w:rStyle w:val="NoneA"/>
        </w:rPr>
        <w:t xml:space="preserve">(Princeton, N.J.)  The Althea Ward Clark W’21 Reading Series, presented by the Lewis Center for the Arts’ Program in Creative Writing at Princeton University, </w:t>
      </w:r>
      <w:r w:rsidR="00846180">
        <w:rPr>
          <w:rStyle w:val="NoneA"/>
        </w:rPr>
        <w:t>opens</w:t>
      </w:r>
      <w:r>
        <w:rPr>
          <w:rStyle w:val="NoneA"/>
        </w:rPr>
        <w:t xml:space="preserve"> the 202</w:t>
      </w:r>
      <w:r w:rsidR="00A7776D">
        <w:rPr>
          <w:rStyle w:val="NoneA"/>
        </w:rPr>
        <w:t>2</w:t>
      </w:r>
      <w:r>
        <w:rPr>
          <w:rStyle w:val="NoneA"/>
        </w:rPr>
        <w:t>-2</w:t>
      </w:r>
      <w:r w:rsidR="00A7776D">
        <w:rPr>
          <w:rStyle w:val="NoneA"/>
        </w:rPr>
        <w:t>3</w:t>
      </w:r>
      <w:r>
        <w:rPr>
          <w:rStyle w:val="NoneA"/>
        </w:rPr>
        <w:t xml:space="preserve"> season</w:t>
      </w:r>
      <w:r w:rsidR="00A7776D">
        <w:rPr>
          <w:rStyle w:val="NoneA"/>
        </w:rPr>
        <w:t xml:space="preserve"> </w:t>
      </w:r>
      <w:r>
        <w:rPr>
          <w:rStyle w:val="NoneA"/>
        </w:rPr>
        <w:t xml:space="preserve">with a reading by poet </w:t>
      </w:r>
      <w:r w:rsidR="00A7776D" w:rsidRPr="00A7776D">
        <w:rPr>
          <w:rStyle w:val="NoneA"/>
        </w:rPr>
        <w:t xml:space="preserve">Sylvie </w:t>
      </w:r>
      <w:proofErr w:type="spellStart"/>
      <w:r w:rsidR="00A7776D" w:rsidRPr="00A7776D">
        <w:rPr>
          <w:rStyle w:val="NoneA"/>
        </w:rPr>
        <w:t>Baumgartel</w:t>
      </w:r>
      <w:proofErr w:type="spellEnd"/>
      <w:r w:rsidR="00A7776D">
        <w:rPr>
          <w:rStyle w:val="NoneA"/>
        </w:rPr>
        <w:t xml:space="preserve"> </w:t>
      </w:r>
      <w:r>
        <w:rPr>
          <w:rStyle w:val="NoneA"/>
        </w:rPr>
        <w:t xml:space="preserve">and </w:t>
      </w:r>
      <w:r w:rsidR="00A7776D">
        <w:rPr>
          <w:rStyle w:val="NoneA"/>
        </w:rPr>
        <w:t>bestselling novelist Amy Tan</w:t>
      </w:r>
      <w:r>
        <w:rPr>
          <w:rStyle w:val="NoneA"/>
        </w:rPr>
        <w:t xml:space="preserve">. The reading begins at 7:30 p.m. in the </w:t>
      </w:r>
      <w:r w:rsidR="00707873">
        <w:rPr>
          <w:rStyle w:val="NoneA"/>
        </w:rPr>
        <w:t>James Stewart Film Theater at 185 Nassau Street</w:t>
      </w:r>
      <w:r>
        <w:rPr>
          <w:rStyle w:val="NoneA"/>
        </w:rPr>
        <w:t xml:space="preserve"> on the Princeton University campus. The reading is free and open to the public</w:t>
      </w:r>
      <w:r w:rsidR="00F33605">
        <w:rPr>
          <w:rStyle w:val="NoneA"/>
        </w:rPr>
        <w:t xml:space="preserve">; no tickets are </w:t>
      </w:r>
      <w:proofErr w:type="gramStart"/>
      <w:r w:rsidR="00F33605">
        <w:rPr>
          <w:rStyle w:val="NoneA"/>
        </w:rPr>
        <w:t>required,</w:t>
      </w:r>
      <w:proofErr w:type="gramEnd"/>
      <w:r w:rsidR="00F33605">
        <w:rPr>
          <w:rStyle w:val="NoneA"/>
        </w:rPr>
        <w:t xml:space="preserve"> however seating is limited and </w:t>
      </w:r>
      <w:r w:rsidR="00F33605" w:rsidRPr="00F33605">
        <w:t>audiences are encouraged to arrive early to secure a seat. Doors will open at 7:00 p.m.</w:t>
      </w:r>
      <w:r w:rsidR="00F33605">
        <w:rPr>
          <w:rStyle w:val="NoneA"/>
        </w:rPr>
        <w:t xml:space="preserve"> The Film Theater is an accessible venue. </w:t>
      </w:r>
      <w:r>
        <w:rPr>
          <w:rStyle w:val="NoneA"/>
        </w:rPr>
        <w:t xml:space="preserve">Guests in need of access accommodations are invited to contact the Lewis Center at </w:t>
      </w:r>
      <w:hyperlink r:id="rId11" w:history="1">
        <w:r w:rsidRPr="00CF5EFC">
          <w:rPr>
            <w:rStyle w:val="Hyperlink0"/>
          </w:rPr>
          <w:t>LewisCenter@princeton.edu</w:t>
        </w:r>
      </w:hyperlink>
      <w:r w:rsidR="00A7776D">
        <w:rPr>
          <w:rStyle w:val="NoneA"/>
        </w:rPr>
        <w:t xml:space="preserve"> at least one week prior to the event date.</w:t>
      </w:r>
    </w:p>
    <w:p w14:paraId="51868CF8" w14:textId="77777777" w:rsidR="005E29DF" w:rsidRDefault="005E29DF">
      <w:pPr>
        <w:pStyle w:val="Body"/>
        <w:spacing w:line="360" w:lineRule="auto"/>
      </w:pPr>
    </w:p>
    <w:p w14:paraId="1E1CB7F1" w14:textId="49D5BDF4" w:rsidR="00A7776D" w:rsidRDefault="00A63EDD">
      <w:pPr>
        <w:pStyle w:val="Body"/>
        <w:spacing w:line="360" w:lineRule="auto"/>
      </w:pPr>
      <w:r w:rsidRPr="00A63EDD">
        <w:rPr>
          <w:rStyle w:val="NoneA"/>
          <w:b/>
          <w:bCs/>
        </w:rPr>
        <w:t xml:space="preserve">Sylvie </w:t>
      </w:r>
      <w:proofErr w:type="spellStart"/>
      <w:r w:rsidRPr="00A63EDD">
        <w:rPr>
          <w:rStyle w:val="NoneA"/>
          <w:b/>
          <w:bCs/>
        </w:rPr>
        <w:t>Baumgartel</w:t>
      </w:r>
      <w:proofErr w:type="spellEnd"/>
      <w:r w:rsidRPr="00A63EDD">
        <w:rPr>
          <w:rStyle w:val="NoneA"/>
        </w:rPr>
        <w:t xml:space="preserve"> has published two books of poetry: </w:t>
      </w:r>
      <w:r w:rsidRPr="00A63EDD">
        <w:rPr>
          <w:rStyle w:val="NoneA"/>
          <w:i/>
          <w:iCs/>
        </w:rPr>
        <w:t>Song of Songs</w:t>
      </w:r>
      <w:r w:rsidRPr="00A63EDD">
        <w:rPr>
          <w:rStyle w:val="NoneA"/>
        </w:rPr>
        <w:t xml:space="preserve"> (2019) and </w:t>
      </w:r>
      <w:r w:rsidRPr="00A63EDD">
        <w:rPr>
          <w:rStyle w:val="NoneA"/>
          <w:i/>
          <w:iCs/>
        </w:rPr>
        <w:t xml:space="preserve">Pink </w:t>
      </w:r>
      <w:r w:rsidRPr="00A63EDD">
        <w:rPr>
          <w:rStyle w:val="NoneA"/>
        </w:rPr>
        <w:t xml:space="preserve">(2021). Her poems have appeared in </w:t>
      </w:r>
      <w:r w:rsidRPr="00A63EDD">
        <w:rPr>
          <w:rStyle w:val="NoneA"/>
          <w:i/>
          <w:iCs/>
        </w:rPr>
        <w:t>The New Yorker, The Financial Times, The Paris Review, The Virginia Quarterly Review, The Nation, Harvard Review, Subtropics</w:t>
      </w:r>
      <w:r w:rsidR="00327F46">
        <w:rPr>
          <w:rStyle w:val="NoneA"/>
          <w:i/>
          <w:iCs/>
        </w:rPr>
        <w:t xml:space="preserve">, </w:t>
      </w:r>
      <w:r w:rsidR="00327F46" w:rsidRPr="00327F46">
        <w:rPr>
          <w:rStyle w:val="NoneA"/>
        </w:rPr>
        <w:t>the PEN Poetry series</w:t>
      </w:r>
      <w:r w:rsidRPr="00A63EDD">
        <w:rPr>
          <w:rStyle w:val="NoneA"/>
        </w:rPr>
        <w:t xml:space="preserve"> and elsewhere. </w:t>
      </w:r>
      <w:r w:rsidR="00327F46">
        <w:rPr>
          <w:rStyle w:val="NoneA"/>
        </w:rPr>
        <w:t>Reviewing</w:t>
      </w:r>
      <w:r w:rsidRPr="00A63EDD">
        <w:rPr>
          <w:rStyle w:val="NoneA"/>
        </w:rPr>
        <w:t xml:space="preserve"> her most recent collection, </w:t>
      </w:r>
      <w:r w:rsidRPr="00A63EDD">
        <w:rPr>
          <w:rStyle w:val="NoneA"/>
          <w:i/>
          <w:iCs/>
        </w:rPr>
        <w:t>Publisher's Weekly</w:t>
      </w:r>
      <w:r w:rsidRPr="00A63EDD">
        <w:rPr>
          <w:rStyle w:val="NoneA"/>
        </w:rPr>
        <w:t xml:space="preserve"> notes that "One of [</w:t>
      </w:r>
      <w:proofErr w:type="spellStart"/>
      <w:r w:rsidRPr="00A63EDD">
        <w:rPr>
          <w:rStyle w:val="NoneA"/>
        </w:rPr>
        <w:t>Baumgartel's</w:t>
      </w:r>
      <w:proofErr w:type="spellEnd"/>
      <w:r w:rsidRPr="00A63EDD">
        <w:rPr>
          <w:rStyle w:val="NoneA"/>
        </w:rPr>
        <w:t>] strengths is her ability to approach grisly subjects without hesitation or theatrical indulgence...</w:t>
      </w:r>
      <w:proofErr w:type="spellStart"/>
      <w:r w:rsidRPr="00A63EDD">
        <w:rPr>
          <w:rStyle w:val="NoneA"/>
        </w:rPr>
        <w:t>Baumgartel</w:t>
      </w:r>
      <w:proofErr w:type="spellEnd"/>
      <w:r w:rsidRPr="00A63EDD">
        <w:rPr>
          <w:rStyle w:val="NoneA"/>
        </w:rPr>
        <w:t xml:space="preserve"> offers a kinetic and transgressive testament to an age of violence, strangeness, and bewilderment." She lives in Santa Fe, New Mexico.</w:t>
      </w:r>
    </w:p>
    <w:p w14:paraId="263437AA" w14:textId="6E318E9B" w:rsidR="00327F46" w:rsidRDefault="00327F46">
      <w:pPr>
        <w:pStyle w:val="Body"/>
        <w:spacing w:before="280" w:after="280" w:line="360" w:lineRule="auto"/>
        <w:rPr>
          <w:rStyle w:val="None"/>
          <w:b/>
          <w:bCs/>
        </w:rPr>
      </w:pPr>
      <w:r w:rsidRPr="00327F46">
        <w:rPr>
          <w:rStyle w:val="None"/>
          <w:b/>
          <w:bCs/>
        </w:rPr>
        <w:t>Amy Tan</w:t>
      </w:r>
      <w:r>
        <w:rPr>
          <w:rStyle w:val="None"/>
        </w:rPr>
        <w:t xml:space="preserve">’s </w:t>
      </w:r>
      <w:r w:rsidRPr="00327F46">
        <w:rPr>
          <w:rStyle w:val="None"/>
        </w:rPr>
        <w:t xml:space="preserve">novels include </w:t>
      </w:r>
      <w:r w:rsidRPr="00327F46">
        <w:rPr>
          <w:rStyle w:val="None"/>
          <w:i/>
          <w:iCs/>
        </w:rPr>
        <w:t>The Joy Luck Club, The Kitchen God's Wife, The Hundred Secret Senses, The Bonesetter's Daughter, Saving Fish from Drownin</w:t>
      </w:r>
      <w:r w:rsidRPr="00327F46">
        <w:rPr>
          <w:rStyle w:val="None"/>
        </w:rPr>
        <w:t xml:space="preserve">g, and </w:t>
      </w:r>
      <w:r w:rsidRPr="00327F46">
        <w:rPr>
          <w:rStyle w:val="None"/>
          <w:i/>
          <w:iCs/>
        </w:rPr>
        <w:t>The Valley of Amazement</w:t>
      </w:r>
      <w:r w:rsidRPr="00327F46">
        <w:rPr>
          <w:rStyle w:val="None"/>
        </w:rPr>
        <w:t xml:space="preserve">, all </w:t>
      </w:r>
      <w:r w:rsidRPr="00327F46">
        <w:rPr>
          <w:rStyle w:val="None"/>
          <w:i/>
          <w:iCs/>
        </w:rPr>
        <w:t>New York Times</w:t>
      </w:r>
      <w:r w:rsidRPr="00327F46">
        <w:rPr>
          <w:rStyle w:val="None"/>
        </w:rPr>
        <w:t xml:space="preserve"> bestsellers. She is also the author of two children's books and numerous articles</w:t>
      </w:r>
      <w:r>
        <w:rPr>
          <w:rStyle w:val="None"/>
        </w:rPr>
        <w:t xml:space="preserve"> for magazines </w:t>
      </w:r>
      <w:r w:rsidRPr="00327F46">
        <w:rPr>
          <w:rStyle w:val="None"/>
        </w:rPr>
        <w:t xml:space="preserve">including </w:t>
      </w:r>
      <w:r w:rsidRPr="00327F46">
        <w:rPr>
          <w:rStyle w:val="None"/>
          <w:i/>
          <w:iCs/>
        </w:rPr>
        <w:t>The New Yorker, Harper’s Bazaar</w:t>
      </w:r>
      <w:r w:rsidRPr="00327F46">
        <w:rPr>
          <w:rStyle w:val="None"/>
        </w:rPr>
        <w:t xml:space="preserve">, and </w:t>
      </w:r>
      <w:r w:rsidRPr="00327F46">
        <w:rPr>
          <w:rStyle w:val="None"/>
          <w:i/>
          <w:iCs/>
        </w:rPr>
        <w:t>National Geographic</w:t>
      </w:r>
      <w:r w:rsidRPr="00327F46">
        <w:rPr>
          <w:rStyle w:val="None"/>
        </w:rPr>
        <w:t xml:space="preserve">, as well as </w:t>
      </w:r>
      <w:r>
        <w:rPr>
          <w:rStyle w:val="None"/>
        </w:rPr>
        <w:t>the</w:t>
      </w:r>
      <w:r w:rsidRPr="00327F46">
        <w:rPr>
          <w:rStyle w:val="None"/>
        </w:rPr>
        <w:t xml:space="preserve"> short story</w:t>
      </w:r>
      <w:r>
        <w:rPr>
          <w:rStyle w:val="None"/>
        </w:rPr>
        <w:t>,</w:t>
      </w:r>
      <w:r w:rsidRPr="00327F46">
        <w:rPr>
          <w:rStyle w:val="None"/>
        </w:rPr>
        <w:t xml:space="preserve"> “Rules for Virgins</w:t>
      </w:r>
      <w:r>
        <w:rPr>
          <w:rStyle w:val="None"/>
        </w:rPr>
        <w:t>,</w:t>
      </w:r>
      <w:r w:rsidRPr="00327F46">
        <w:rPr>
          <w:rStyle w:val="None"/>
        </w:rPr>
        <w:t xml:space="preserve">” published as an audiobook. Her work has been translated into 35 languages, and her essays and stories are found in hundreds of anthologies and </w:t>
      </w:r>
      <w:r w:rsidRPr="00327F46">
        <w:rPr>
          <w:rStyle w:val="None"/>
        </w:rPr>
        <w:lastRenderedPageBreak/>
        <w:t xml:space="preserve">textbooks. Tan has written a memoir, </w:t>
      </w:r>
      <w:r w:rsidRPr="00327F46">
        <w:rPr>
          <w:rStyle w:val="None"/>
          <w:i/>
          <w:iCs/>
        </w:rPr>
        <w:t>The Opposite of Fate</w:t>
      </w:r>
      <w:r w:rsidRPr="00327F46">
        <w:rPr>
          <w:rStyle w:val="None"/>
        </w:rPr>
        <w:t xml:space="preserve">, and a book about writing titled </w:t>
      </w:r>
      <w:r w:rsidRPr="00327F46">
        <w:rPr>
          <w:rStyle w:val="None"/>
          <w:i/>
          <w:iCs/>
        </w:rPr>
        <w:t>Where the Past Begins: A Writer’s Memoir</w:t>
      </w:r>
      <w:r w:rsidRPr="00327F46">
        <w:rPr>
          <w:rStyle w:val="None"/>
        </w:rPr>
        <w:t xml:space="preserve">. She was also a co-producer and co-screenwriter of the film version of </w:t>
      </w:r>
      <w:r w:rsidRPr="00327F46">
        <w:rPr>
          <w:rStyle w:val="None"/>
          <w:i/>
          <w:iCs/>
        </w:rPr>
        <w:t>The Joy Luck Club</w:t>
      </w:r>
      <w:r w:rsidRPr="00327F46">
        <w:rPr>
          <w:rStyle w:val="None"/>
        </w:rPr>
        <w:t xml:space="preserve"> and the librettist for the opera </w:t>
      </w:r>
      <w:r w:rsidRPr="00327F46">
        <w:rPr>
          <w:rStyle w:val="None"/>
          <w:i/>
          <w:iCs/>
        </w:rPr>
        <w:t>The Bonesetter's Daughter</w:t>
      </w:r>
      <w:r w:rsidRPr="00327F46">
        <w:rPr>
          <w:rStyle w:val="None"/>
        </w:rPr>
        <w:t>. Tan is winner of the National Book Award, the National Book Critics Circle Award, the International Orange Prize, the Commonwealth Gold Award, and the F. Scott Fitzgerald Award for Achievement in American Literature. She is also the recipient of the 2021 Carl Sandburg Literary Award from Chicago Public Library and the Chicago Public Library Foundation. In March 2022 she was voted into the American Academy of Arts and Letters</w:t>
      </w:r>
      <w:r w:rsidR="00CF5EFC">
        <w:rPr>
          <w:rStyle w:val="None"/>
        </w:rPr>
        <w:t>. H</w:t>
      </w:r>
      <w:r w:rsidRPr="00327F46">
        <w:rPr>
          <w:rStyle w:val="None"/>
        </w:rPr>
        <w:t xml:space="preserve">er next book, </w:t>
      </w:r>
      <w:r w:rsidRPr="00327F46">
        <w:rPr>
          <w:rStyle w:val="None"/>
          <w:i/>
          <w:iCs/>
        </w:rPr>
        <w:t>The Backyard Bird Chronicles</w:t>
      </w:r>
      <w:r w:rsidRPr="00327F46">
        <w:rPr>
          <w:rStyle w:val="None"/>
        </w:rPr>
        <w:t>, is forthcoming in October 2023.</w:t>
      </w:r>
    </w:p>
    <w:p w14:paraId="607C732F" w14:textId="77777777" w:rsidR="00CF5EFC" w:rsidRDefault="00000000">
      <w:pPr>
        <w:pStyle w:val="Body"/>
        <w:spacing w:before="280" w:after="280" w:line="360" w:lineRule="auto"/>
        <w:rPr>
          <w:rStyle w:val="NoneA"/>
        </w:rPr>
      </w:pPr>
      <w:r>
        <w:rPr>
          <w:rStyle w:val="NoneA"/>
        </w:rPr>
        <w:t>The Lewis Center’s Program in Creative Writing annually presents the Althea Ward Clark W’21 Reading Series, which provides an opportunity for students, as well as all in the greater Princeton region, to hear and meet the best contemporary writers</w:t>
      </w:r>
      <w:r w:rsidRPr="00472517">
        <w:rPr>
          <w:rStyle w:val="NoneA"/>
        </w:rPr>
        <w:t>. The series is organized by Lecturer in Creative Writing and award-winning poet Michael Dickman.</w:t>
      </w:r>
      <w:r>
        <w:rPr>
          <w:rStyle w:val="NoneA"/>
        </w:rPr>
        <w:t xml:space="preserve"> All readings are at 7:30 p.m. in </w:t>
      </w:r>
      <w:r w:rsidR="00A7776D">
        <w:rPr>
          <w:rStyle w:val="NoneA"/>
        </w:rPr>
        <w:t>the James Stewart Film Theater</w:t>
      </w:r>
      <w:r>
        <w:rPr>
          <w:rStyle w:val="NoneA"/>
        </w:rPr>
        <w:t xml:space="preserve"> and are free and open to the public</w:t>
      </w:r>
      <w:r w:rsidR="00707873">
        <w:rPr>
          <w:rStyle w:val="NoneA"/>
        </w:rPr>
        <w:t>.</w:t>
      </w:r>
      <w:r>
        <w:rPr>
          <w:rStyle w:val="NoneA"/>
        </w:rPr>
        <w:t xml:space="preserve"> </w:t>
      </w:r>
    </w:p>
    <w:p w14:paraId="0881B34D" w14:textId="630338ED" w:rsidR="00A7776D" w:rsidRPr="00327F46" w:rsidRDefault="00A7776D">
      <w:pPr>
        <w:pStyle w:val="Body"/>
        <w:spacing w:before="280" w:after="280" w:line="360" w:lineRule="auto"/>
        <w:rPr>
          <w:rStyle w:val="NoneA"/>
          <w:b/>
          <w:bCs/>
        </w:rPr>
      </w:pPr>
      <w:r w:rsidRPr="00A7776D">
        <w:rPr>
          <w:rStyle w:val="NoneA"/>
        </w:rPr>
        <w:t xml:space="preserve">The 2022-23 series continues on November 15 with a reading by poet </w:t>
      </w:r>
      <w:proofErr w:type="spellStart"/>
      <w:r w:rsidRPr="00A7776D">
        <w:rPr>
          <w:rStyle w:val="NoneA"/>
        </w:rPr>
        <w:t>francine</w:t>
      </w:r>
      <w:proofErr w:type="spellEnd"/>
      <w:r w:rsidRPr="00A7776D">
        <w:rPr>
          <w:rStyle w:val="NoneA"/>
        </w:rPr>
        <w:t xml:space="preserve"> j. </w:t>
      </w:r>
      <w:proofErr w:type="spellStart"/>
      <w:r w:rsidRPr="00A7776D">
        <w:rPr>
          <w:rStyle w:val="NoneA"/>
        </w:rPr>
        <w:t>harris</w:t>
      </w:r>
      <w:proofErr w:type="spellEnd"/>
      <w:r w:rsidRPr="00A7776D">
        <w:rPr>
          <w:rStyle w:val="NoneA"/>
        </w:rPr>
        <w:t xml:space="preserve"> and fiction writer Julie Otsuka, followed by readings by poet/activist Rodrigo Toscano and novelist Tommy Orange on February 21, and poet A. Van Jordan and fiction writer Emma Cline on March 28. In addition, students will read from their recent work for two events in the series: a fall student reading on December 13 and senior thesis readings in April.</w:t>
      </w:r>
    </w:p>
    <w:p w14:paraId="431D8268" w14:textId="72C835C2" w:rsidR="005E29DF" w:rsidRDefault="00000000">
      <w:pPr>
        <w:pStyle w:val="Body"/>
        <w:spacing w:before="280" w:after="280" w:line="360" w:lineRule="auto"/>
      </w:pPr>
      <w:r>
        <w:rPr>
          <w:rStyle w:val="NoneA"/>
        </w:rPr>
        <w:t xml:space="preserve">To learn more about this event, the Program in Creative Writing, and the more than 100 other performances, exhibitions, readings, screenings, concerts, and lectures presented each year by the Lewis Center, most of them free, visit </w:t>
      </w:r>
      <w:hyperlink r:id="rId12" w:history="1">
        <w:r w:rsidRPr="00CF5EFC">
          <w:rPr>
            <w:rStyle w:val="Hyperlink2"/>
          </w:rPr>
          <w:t>arts.princeton.edu</w:t>
        </w:r>
      </w:hyperlink>
      <w:r>
        <w:rPr>
          <w:rStyle w:val="NoneA"/>
        </w:rPr>
        <w:t xml:space="preserve">. </w:t>
      </w:r>
    </w:p>
    <w:p w14:paraId="5E20A978" w14:textId="77777777" w:rsidR="005E29DF" w:rsidRDefault="00000000">
      <w:pPr>
        <w:pStyle w:val="Body"/>
        <w:spacing w:before="280" w:after="280" w:line="360" w:lineRule="auto"/>
        <w:jc w:val="center"/>
      </w:pPr>
      <w:r>
        <w:rPr>
          <w:rStyle w:val="NoneA"/>
        </w:rPr>
        <w:t>###</w:t>
      </w:r>
    </w:p>
    <w:p w14:paraId="26124AB2" w14:textId="77777777" w:rsidR="005E29DF" w:rsidRDefault="005E29DF">
      <w:pPr>
        <w:pStyle w:val="Body"/>
      </w:pPr>
    </w:p>
    <w:sectPr w:rsidR="005E29DF">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B641" w14:textId="77777777" w:rsidR="00B75247" w:rsidRDefault="00B75247">
      <w:r>
        <w:separator/>
      </w:r>
    </w:p>
  </w:endnote>
  <w:endnote w:type="continuationSeparator" w:id="0">
    <w:p w14:paraId="01D9489F" w14:textId="77777777" w:rsidR="00B75247" w:rsidRDefault="00B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89F9" w14:textId="77777777" w:rsidR="005E29DF" w:rsidRDefault="005E29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4043" w14:textId="77777777" w:rsidR="00B75247" w:rsidRDefault="00B75247">
      <w:r>
        <w:separator/>
      </w:r>
    </w:p>
  </w:footnote>
  <w:footnote w:type="continuationSeparator" w:id="0">
    <w:p w14:paraId="2FBD8E27" w14:textId="77777777" w:rsidR="00B75247" w:rsidRDefault="00B7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B112" w14:textId="77777777" w:rsidR="005E29DF" w:rsidRDefault="005E29D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DF"/>
    <w:rsid w:val="000F4BF8"/>
    <w:rsid w:val="00327F46"/>
    <w:rsid w:val="0035259E"/>
    <w:rsid w:val="003A2AF4"/>
    <w:rsid w:val="00472517"/>
    <w:rsid w:val="005E29DF"/>
    <w:rsid w:val="006C55DD"/>
    <w:rsid w:val="00707873"/>
    <w:rsid w:val="00846180"/>
    <w:rsid w:val="00870CED"/>
    <w:rsid w:val="009146C9"/>
    <w:rsid w:val="00A30381"/>
    <w:rsid w:val="00A63EDD"/>
    <w:rsid w:val="00A7776D"/>
    <w:rsid w:val="00A9640C"/>
    <w:rsid w:val="00AC24E2"/>
    <w:rsid w:val="00B75247"/>
    <w:rsid w:val="00BB63C4"/>
    <w:rsid w:val="00CF5EFC"/>
    <w:rsid w:val="00D421EE"/>
    <w:rsid w:val="00F33605"/>
    <w:rsid w:val="00FF06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AD16D0"/>
  <w15:docId w15:val="{6417C91E-054A-6545-A6B2-98D30C40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A">
    <w:name w:val="None A"/>
  </w:style>
  <w:style w:type="character" w:customStyle="1" w:styleId="Hyperlink0">
    <w:name w:val="Hyperlink.0"/>
    <w:basedOn w:val="Hyperlink"/>
    <w:rPr>
      <w:outline w:val="0"/>
      <w:color w:val="0563C1"/>
      <w:u w:val="single" w:color="0563C1"/>
    </w:rPr>
  </w:style>
  <w:style w:type="character" w:customStyle="1" w:styleId="None">
    <w:name w:val="None"/>
  </w:style>
  <w:style w:type="character" w:customStyle="1" w:styleId="Hyperlink1">
    <w:name w:val="Hyperlink.1"/>
    <w:basedOn w:val="None"/>
    <w:rPr>
      <w:outline w:val="0"/>
      <w:color w:val="0000FF"/>
      <w:u w:val="single" w:color="0000FF"/>
    </w:rPr>
  </w:style>
  <w:style w:type="character" w:customStyle="1" w:styleId="Hyperlink2">
    <w:name w:val="Hyperlink.2"/>
    <w:basedOn w:val="None"/>
    <w:rPr>
      <w:outline w:val="0"/>
      <w:color w:val="0563C1"/>
      <w:u w:val="single" w:color="0563C1"/>
    </w:rPr>
  </w:style>
  <w:style w:type="character" w:styleId="UnresolvedMention">
    <w:name w:val="Unresolved Mention"/>
    <w:basedOn w:val="DefaultParagraphFont"/>
    <w:uiPriority w:val="99"/>
    <w:semiHidden/>
    <w:unhideWhenUsed/>
    <w:rsid w:val="00A7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6233">
      <w:bodyDiv w:val="1"/>
      <w:marLeft w:val="0"/>
      <w:marRight w:val="0"/>
      <w:marTop w:val="0"/>
      <w:marBottom w:val="0"/>
      <w:divBdr>
        <w:top w:val="none" w:sz="0" w:space="0" w:color="auto"/>
        <w:left w:val="none" w:sz="0" w:space="0" w:color="auto"/>
        <w:bottom w:val="none" w:sz="0" w:space="0" w:color="auto"/>
        <w:right w:val="none" w:sz="0" w:space="0" w:color="auto"/>
      </w:divBdr>
    </w:div>
    <w:div w:id="193130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rts.princeton.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ewisCenter@princeton.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rts.princeton.edu/events/reading-by-sylvie-baumgartel-amy-tan/" TargetMode="External"/><Relationship Id="rId4" Type="http://schemas.openxmlformats.org/officeDocument/2006/relationships/footnotes" Target="footnotes.xml"/><Relationship Id="rId9" Type="http://schemas.openxmlformats.org/officeDocument/2006/relationships/hyperlink" Target="mailto:LewisCenter@princet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Jaclyn K. Sweet</cp:lastModifiedBy>
  <cp:revision>6</cp:revision>
  <dcterms:created xsi:type="dcterms:W3CDTF">2022-09-21T18:37:00Z</dcterms:created>
  <dcterms:modified xsi:type="dcterms:W3CDTF">2022-09-23T16:23:00Z</dcterms:modified>
</cp:coreProperties>
</file>